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777468" w14:textId="6A9B761D" w:rsidR="007B3BDE" w:rsidRPr="007B3BDE" w:rsidRDefault="007B3BDE" w:rsidP="007B3BD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Organizational Assessment</w:t>
      </w:r>
    </w:p>
    <w:p w14:paraId="32CCB169" w14:textId="5B508126" w:rsidR="00D027C4" w:rsidRDefault="008C77D0" w:rsidP="007B3BDE">
      <w:pPr>
        <w:spacing w:after="0" w:line="480" w:lineRule="auto"/>
        <w:rPr>
          <w:rFonts w:ascii="Times New Roman" w:hAnsi="Times New Roman" w:cs="Times New Roman"/>
          <w:sz w:val="24"/>
          <w:szCs w:val="24"/>
        </w:rPr>
      </w:pPr>
      <w:r w:rsidRPr="008C77D0">
        <w:rPr>
          <w:rFonts w:ascii="Times New Roman" w:hAnsi="Times New Roman" w:cs="Times New Roman"/>
          <w:sz w:val="24"/>
          <w:szCs w:val="24"/>
        </w:rPr>
        <w:t>The Donabedian framework would p</w:t>
      </w:r>
      <w:bookmarkStart w:id="0" w:name="_GoBack"/>
      <w:bookmarkEnd w:id="0"/>
      <w:r w:rsidRPr="008C77D0">
        <w:rPr>
          <w:rFonts w:ascii="Times New Roman" w:hAnsi="Times New Roman" w:cs="Times New Roman"/>
          <w:sz w:val="24"/>
          <w:szCs w:val="24"/>
        </w:rPr>
        <w:t xml:space="preserve">rovide an appropriate approach to organizational assessment. </w:t>
      </w:r>
      <w:r>
        <w:rPr>
          <w:rFonts w:ascii="Times New Roman" w:hAnsi="Times New Roman" w:cs="Times New Roman"/>
          <w:sz w:val="24"/>
          <w:szCs w:val="24"/>
        </w:rPr>
        <w:t>As articulated by Donabedian (1988), structural factors affect care processes, which, in turn, affect the achievement of the expected changes.</w:t>
      </w:r>
      <w:r w:rsidR="002629A6">
        <w:rPr>
          <w:rFonts w:ascii="Times New Roman" w:hAnsi="Times New Roman" w:cs="Times New Roman"/>
          <w:sz w:val="24"/>
          <w:szCs w:val="24"/>
        </w:rPr>
        <w:t xml:space="preserve"> A focus on the structure implies an assessment of the special features affecting care delivery (</w:t>
      </w:r>
      <w:r w:rsidR="007B3BDE">
        <w:rPr>
          <w:rFonts w:ascii="Times New Roman" w:hAnsi="Times New Roman" w:cs="Times New Roman"/>
          <w:sz w:val="24"/>
          <w:szCs w:val="24"/>
        </w:rPr>
        <w:t>Moayed et al., 2022</w:t>
      </w:r>
      <w:r w:rsidR="002629A6">
        <w:rPr>
          <w:rFonts w:ascii="Times New Roman" w:hAnsi="Times New Roman" w:cs="Times New Roman"/>
          <w:sz w:val="24"/>
          <w:szCs w:val="24"/>
        </w:rPr>
        <w:t xml:space="preserve">). Consistently, the assessment would enable the identification of </w:t>
      </w:r>
      <w:r w:rsidR="005D7142">
        <w:rPr>
          <w:rFonts w:ascii="Times New Roman" w:hAnsi="Times New Roman" w:cs="Times New Roman"/>
          <w:sz w:val="24"/>
          <w:szCs w:val="24"/>
        </w:rPr>
        <w:t>opportunities for improvement</w:t>
      </w:r>
      <w:r w:rsidR="002629A6">
        <w:rPr>
          <w:rFonts w:ascii="Times New Roman" w:hAnsi="Times New Roman" w:cs="Times New Roman"/>
          <w:sz w:val="24"/>
          <w:szCs w:val="24"/>
        </w:rPr>
        <w:t xml:space="preserve">, including </w:t>
      </w:r>
      <w:r w:rsidR="005D7142">
        <w:rPr>
          <w:rFonts w:ascii="Times New Roman" w:hAnsi="Times New Roman" w:cs="Times New Roman"/>
          <w:sz w:val="24"/>
          <w:szCs w:val="24"/>
        </w:rPr>
        <w:t>the providers of care, tools,</w:t>
      </w:r>
      <w:r w:rsidR="002629A6">
        <w:rPr>
          <w:rFonts w:ascii="Times New Roman" w:hAnsi="Times New Roman" w:cs="Times New Roman"/>
          <w:sz w:val="24"/>
          <w:szCs w:val="24"/>
        </w:rPr>
        <w:t xml:space="preserve"> facilities,</w:t>
      </w:r>
      <w:r w:rsidR="005D7142">
        <w:rPr>
          <w:rFonts w:ascii="Times New Roman" w:hAnsi="Times New Roman" w:cs="Times New Roman"/>
          <w:sz w:val="24"/>
          <w:szCs w:val="24"/>
        </w:rPr>
        <w:t xml:space="preserve"> and</w:t>
      </w:r>
      <w:r w:rsidR="002629A6">
        <w:rPr>
          <w:rFonts w:ascii="Times New Roman" w:hAnsi="Times New Roman" w:cs="Times New Roman"/>
          <w:sz w:val="24"/>
          <w:szCs w:val="24"/>
        </w:rPr>
        <w:t xml:space="preserve"> other human</w:t>
      </w:r>
      <w:r w:rsidR="005D7142">
        <w:rPr>
          <w:rFonts w:ascii="Times New Roman" w:hAnsi="Times New Roman" w:cs="Times New Roman"/>
          <w:sz w:val="24"/>
          <w:szCs w:val="24"/>
        </w:rPr>
        <w:t xml:space="preserve"> resources available to support the implementation of 1:1 cognitive behavioral therapy (CBT). </w:t>
      </w:r>
      <w:r w:rsidR="00675ED3">
        <w:rPr>
          <w:rFonts w:ascii="Times New Roman" w:hAnsi="Times New Roman" w:cs="Times New Roman"/>
          <w:sz w:val="24"/>
          <w:szCs w:val="24"/>
        </w:rPr>
        <w:t>Consequently, this will help in identifying gaps in the organizational processes, which would inform the implementation of the proposed intervention. In addition, t</w:t>
      </w:r>
      <w:r w:rsidR="002629A6">
        <w:rPr>
          <w:rFonts w:ascii="Times New Roman" w:hAnsi="Times New Roman" w:cs="Times New Roman"/>
          <w:sz w:val="24"/>
          <w:szCs w:val="24"/>
        </w:rPr>
        <w:t xml:space="preserve">he approach would support stakeholder identification through brainstorming and classification depending on their impact on the project and the effects the project would afford them. </w:t>
      </w:r>
      <w:r w:rsidR="00675ED3">
        <w:rPr>
          <w:rFonts w:ascii="Times New Roman" w:hAnsi="Times New Roman" w:cs="Times New Roman"/>
          <w:sz w:val="24"/>
          <w:szCs w:val="24"/>
        </w:rPr>
        <w:t xml:space="preserve">The primary goal of the proposed DNP project is to reduce depressive symptoms among patients with an active diagnosis based on changes in PHQ scores. In addition, the project will seek to enhance compliance with an evidence-based CBT protocol developed by the Hertfordshire Partnership University NHS Foundation. Overall, this is expected to reflect positively on the mental health and wellbeing of the target population. The goals align with the mission and vision of the practicum site in which the project will be implemented. The outpatient mental health clinic seeks to serve the community served optimally through comprehensive patient-centered services and effectively support individual needs of the diverse consumer base. Based on a holistic approach to care, the facility aims at creating a therapeutic milieu that satisfies the psychological, social, physiological, and cultural needs of the patient population. Consistently, the goals of the project seek to enhance psychological health and </w:t>
      </w:r>
      <w:r w:rsidR="00675ED3">
        <w:rPr>
          <w:rFonts w:ascii="Times New Roman" w:hAnsi="Times New Roman" w:cs="Times New Roman"/>
          <w:sz w:val="24"/>
          <w:szCs w:val="24"/>
        </w:rPr>
        <w:lastRenderedPageBreak/>
        <w:t xml:space="preserve">wellbeing of individuals with depression, which is a key component of the facility’s mission and vision. </w:t>
      </w:r>
    </w:p>
    <w:p w14:paraId="546CD33B" w14:textId="2B3AE4F1" w:rsidR="00675ED3" w:rsidRDefault="00675ED3" w:rsidP="007B3BD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0D6DB72A" w14:textId="4A52B375" w:rsidR="00675ED3" w:rsidRDefault="00675ED3" w:rsidP="007B3BDE">
      <w:pPr>
        <w:spacing w:after="0" w:line="480" w:lineRule="auto"/>
        <w:ind w:left="720" w:hanging="720"/>
        <w:rPr>
          <w:rFonts w:ascii="Times New Roman" w:eastAsia="Times New Roman" w:hAnsi="Times New Roman" w:cs="Times New Roman"/>
          <w:color w:val="2D3B45"/>
          <w:sz w:val="24"/>
          <w:szCs w:val="24"/>
        </w:rPr>
      </w:pPr>
      <w:r w:rsidRPr="007B3BDE">
        <w:rPr>
          <w:rFonts w:ascii="Times New Roman" w:eastAsia="Times New Roman" w:hAnsi="Times New Roman" w:cs="Times New Roman"/>
          <w:color w:val="2D3B45"/>
          <w:sz w:val="24"/>
          <w:szCs w:val="24"/>
        </w:rPr>
        <w:t>Donabedian, A. (1988). The quality of care: How can it be assessed? </w:t>
      </w:r>
      <w:r w:rsidRPr="007B3BDE">
        <w:rPr>
          <w:rFonts w:ascii="Times New Roman" w:eastAsia="Times New Roman" w:hAnsi="Times New Roman" w:cs="Times New Roman"/>
          <w:i/>
          <w:iCs/>
          <w:color w:val="2D3B45"/>
          <w:sz w:val="24"/>
          <w:szCs w:val="24"/>
        </w:rPr>
        <w:t>JAMA, 260</w:t>
      </w:r>
      <w:r w:rsidRPr="007B3BDE">
        <w:rPr>
          <w:rFonts w:ascii="Times New Roman" w:eastAsia="Times New Roman" w:hAnsi="Times New Roman" w:cs="Times New Roman"/>
          <w:color w:val="2D3B45"/>
          <w:sz w:val="24"/>
          <w:szCs w:val="24"/>
        </w:rPr>
        <w:t xml:space="preserve">(12), 1743–1748. https://doi.org/10.1001/jama.1988.03410120089033 </w:t>
      </w:r>
      <w:hyperlink r:id="rId4" w:history="1">
        <w:r w:rsidR="007B3BDE" w:rsidRPr="002D24D0">
          <w:rPr>
            <w:rStyle w:val="Hyperlink"/>
            <w:rFonts w:ascii="Times New Roman" w:eastAsia="Times New Roman" w:hAnsi="Times New Roman" w:cs="Times New Roman"/>
            <w:sz w:val="24"/>
            <w:szCs w:val="24"/>
          </w:rPr>
          <w:t>https://jamanetwork-com.chamberlainuniversity.idm.oclc.org/journals/jama/article-abstract/374139</w:t>
        </w:r>
      </w:hyperlink>
      <w:r w:rsidR="007B3BDE" w:rsidRPr="007B3BDE">
        <w:rPr>
          <w:rFonts w:ascii="Times New Roman" w:eastAsia="Times New Roman" w:hAnsi="Times New Roman" w:cs="Times New Roman"/>
          <w:color w:val="2D3B45"/>
          <w:sz w:val="24"/>
          <w:szCs w:val="24"/>
        </w:rPr>
        <w:t xml:space="preserve"> </w:t>
      </w:r>
    </w:p>
    <w:p w14:paraId="583CCC0F" w14:textId="1B31A9EC" w:rsidR="007B3BDE" w:rsidRPr="007B3BDE" w:rsidRDefault="007B3BDE" w:rsidP="007B3BDE">
      <w:pPr>
        <w:spacing w:after="0" w:line="480" w:lineRule="auto"/>
        <w:ind w:left="720" w:hanging="720"/>
        <w:rPr>
          <w:rFonts w:ascii="Times New Roman" w:hAnsi="Times New Roman" w:cs="Times New Roman"/>
          <w:b/>
          <w:sz w:val="24"/>
          <w:szCs w:val="24"/>
        </w:rPr>
      </w:pPr>
      <w:r w:rsidRPr="007B3BDE">
        <w:rPr>
          <w:rFonts w:ascii="Times New Roman" w:hAnsi="Times New Roman" w:cs="Times New Roman"/>
          <w:color w:val="212121"/>
          <w:sz w:val="24"/>
          <w:szCs w:val="24"/>
          <w:shd w:val="clear" w:color="auto" w:fill="FFFFFF"/>
        </w:rPr>
        <w:t xml:space="preserve">Moayed, M. S., Khalili, R., </w:t>
      </w:r>
      <w:proofErr w:type="spellStart"/>
      <w:r w:rsidRPr="007B3BDE">
        <w:rPr>
          <w:rFonts w:ascii="Times New Roman" w:hAnsi="Times New Roman" w:cs="Times New Roman"/>
          <w:color w:val="212121"/>
          <w:sz w:val="24"/>
          <w:szCs w:val="24"/>
          <w:shd w:val="clear" w:color="auto" w:fill="FFFFFF"/>
        </w:rPr>
        <w:t>Ebadi</w:t>
      </w:r>
      <w:proofErr w:type="spellEnd"/>
      <w:r w:rsidRPr="007B3BDE">
        <w:rPr>
          <w:rFonts w:ascii="Times New Roman" w:hAnsi="Times New Roman" w:cs="Times New Roman"/>
          <w:color w:val="212121"/>
          <w:sz w:val="24"/>
          <w:szCs w:val="24"/>
          <w:shd w:val="clear" w:color="auto" w:fill="FFFFFF"/>
        </w:rPr>
        <w:t xml:space="preserve">, A., &amp; </w:t>
      </w:r>
      <w:proofErr w:type="spellStart"/>
      <w:r w:rsidRPr="007B3BDE">
        <w:rPr>
          <w:rFonts w:ascii="Times New Roman" w:hAnsi="Times New Roman" w:cs="Times New Roman"/>
          <w:color w:val="212121"/>
          <w:sz w:val="24"/>
          <w:szCs w:val="24"/>
          <w:shd w:val="clear" w:color="auto" w:fill="FFFFFF"/>
        </w:rPr>
        <w:t>Parandeh</w:t>
      </w:r>
      <w:proofErr w:type="spellEnd"/>
      <w:r w:rsidRPr="007B3BDE">
        <w:rPr>
          <w:rFonts w:ascii="Times New Roman" w:hAnsi="Times New Roman" w:cs="Times New Roman"/>
          <w:color w:val="212121"/>
          <w:sz w:val="24"/>
          <w:szCs w:val="24"/>
          <w:shd w:val="clear" w:color="auto" w:fill="FFFFFF"/>
        </w:rPr>
        <w:t>, A. (2022). Factors determining the quality of health services provided to COVID-19 patients from the perspective of healthcare providers: Based on the Donabedian model. </w:t>
      </w:r>
      <w:r w:rsidRPr="007B3BDE">
        <w:rPr>
          <w:rFonts w:ascii="Times New Roman" w:hAnsi="Times New Roman" w:cs="Times New Roman"/>
          <w:i/>
          <w:iCs/>
          <w:color w:val="212121"/>
          <w:sz w:val="24"/>
          <w:szCs w:val="24"/>
          <w:shd w:val="clear" w:color="auto" w:fill="FFFFFF"/>
        </w:rPr>
        <w:t xml:space="preserve">Frontiers in </w:t>
      </w:r>
      <w:r w:rsidRPr="007B3BDE">
        <w:rPr>
          <w:rFonts w:ascii="Times New Roman" w:hAnsi="Times New Roman" w:cs="Times New Roman"/>
          <w:i/>
          <w:iCs/>
          <w:color w:val="212121"/>
          <w:sz w:val="24"/>
          <w:szCs w:val="24"/>
          <w:shd w:val="clear" w:color="auto" w:fill="FFFFFF"/>
        </w:rPr>
        <w:t>Public Health</w:t>
      </w:r>
      <w:r w:rsidRPr="007B3BDE">
        <w:rPr>
          <w:rFonts w:ascii="Times New Roman" w:hAnsi="Times New Roman" w:cs="Times New Roman"/>
          <w:color w:val="212121"/>
          <w:sz w:val="24"/>
          <w:szCs w:val="24"/>
          <w:shd w:val="clear" w:color="auto" w:fill="FFFFFF"/>
        </w:rPr>
        <w:t>, </w:t>
      </w:r>
      <w:r w:rsidRPr="007B3BDE">
        <w:rPr>
          <w:rFonts w:ascii="Times New Roman" w:hAnsi="Times New Roman" w:cs="Times New Roman"/>
          <w:i/>
          <w:iCs/>
          <w:color w:val="212121"/>
          <w:sz w:val="24"/>
          <w:szCs w:val="24"/>
          <w:shd w:val="clear" w:color="auto" w:fill="FFFFFF"/>
        </w:rPr>
        <w:t>10</w:t>
      </w:r>
      <w:r w:rsidRPr="007B3BDE">
        <w:rPr>
          <w:rFonts w:ascii="Times New Roman" w:hAnsi="Times New Roman" w:cs="Times New Roman"/>
          <w:color w:val="212121"/>
          <w:sz w:val="24"/>
          <w:szCs w:val="24"/>
          <w:shd w:val="clear" w:color="auto" w:fill="FFFFFF"/>
        </w:rPr>
        <w:t xml:space="preserve">, 967431. </w:t>
      </w:r>
      <w:hyperlink r:id="rId5" w:history="1">
        <w:r w:rsidRPr="002D24D0">
          <w:rPr>
            <w:rStyle w:val="Hyperlink"/>
            <w:rFonts w:ascii="Times New Roman" w:hAnsi="Times New Roman" w:cs="Times New Roman"/>
            <w:sz w:val="24"/>
            <w:szCs w:val="24"/>
            <w:shd w:val="clear" w:color="auto" w:fill="FFFFFF"/>
          </w:rPr>
          <w:t>https://doi.org/10.3389/fpubh.2022.967431</w:t>
        </w:r>
      </w:hyperlink>
      <w:r>
        <w:rPr>
          <w:rFonts w:ascii="Times New Roman" w:hAnsi="Times New Roman" w:cs="Times New Roman"/>
          <w:color w:val="212121"/>
          <w:sz w:val="24"/>
          <w:szCs w:val="24"/>
          <w:shd w:val="clear" w:color="auto" w:fill="FFFFFF"/>
        </w:rPr>
        <w:t xml:space="preserve"> </w:t>
      </w:r>
    </w:p>
    <w:sectPr w:rsidR="007B3BDE" w:rsidRPr="007B3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7D0"/>
    <w:rsid w:val="002629A6"/>
    <w:rsid w:val="005D7142"/>
    <w:rsid w:val="00675ED3"/>
    <w:rsid w:val="007B3BDE"/>
    <w:rsid w:val="008C77D0"/>
    <w:rsid w:val="00A26797"/>
    <w:rsid w:val="00D027C4"/>
    <w:rsid w:val="00ED55B8"/>
    <w:rsid w:val="00F97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CA4DF"/>
  <w15:chartTrackingRefBased/>
  <w15:docId w15:val="{93D7D0C0-1505-4966-932D-5CD57DDD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29A6"/>
    <w:rPr>
      <w:color w:val="0563C1" w:themeColor="hyperlink"/>
      <w:u w:val="single"/>
    </w:rPr>
  </w:style>
  <w:style w:type="character" w:styleId="UnresolvedMention">
    <w:name w:val="Unresolved Mention"/>
    <w:basedOn w:val="DefaultParagraphFont"/>
    <w:uiPriority w:val="99"/>
    <w:semiHidden/>
    <w:unhideWhenUsed/>
    <w:rsid w:val="00262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3389/fpubh.2022.967431" TargetMode="External"/><Relationship Id="rId4" Type="http://schemas.openxmlformats.org/officeDocument/2006/relationships/hyperlink" Target="https://jamanetwork-com.chamberlainuniversity.idm.oclc.org/journals/jama/article-abstract/3741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2024-05-01T18:19:00Z</dcterms:created>
  <dcterms:modified xsi:type="dcterms:W3CDTF">2024-05-01T19:11:00Z</dcterms:modified>
</cp:coreProperties>
</file>