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CE8" w:rsidRPr="00103B97" w:rsidRDefault="00D62CE8" w:rsidP="00103B9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97">
        <w:rPr>
          <w:rFonts w:ascii="Times New Roman" w:hAnsi="Times New Roman" w:cs="Times New Roman"/>
          <w:b/>
          <w:bCs/>
          <w:sz w:val="24"/>
          <w:szCs w:val="24"/>
        </w:rPr>
        <w:t>Building Leadership Capacity</w:t>
      </w:r>
    </w:p>
    <w:p w:rsidR="00D62CE8" w:rsidRPr="00103B97" w:rsidRDefault="001B4411" w:rsidP="00103B9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97">
        <w:rPr>
          <w:rFonts w:ascii="Times New Roman" w:hAnsi="Times New Roman" w:cs="Times New Roman"/>
          <w:b/>
          <w:bCs/>
          <w:sz w:val="24"/>
          <w:szCs w:val="24"/>
        </w:rPr>
        <w:t>Describe and Give Examples of Your Two Strongest Leadership Competencies and Two Most Significant Leadership Gaps, Weaknesses or Developmental Opportunities</w:t>
      </w:r>
    </w:p>
    <w:p w:rsidR="00C27FE0" w:rsidRPr="0071760D" w:rsidRDefault="003E2360" w:rsidP="00B32DD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my leadership competencies is adaptability which enables me to adjust according to the changing </w:t>
      </w:r>
      <w:r w:rsidR="007A6E17">
        <w:rPr>
          <w:rFonts w:ascii="Times New Roman" w:hAnsi="Times New Roman" w:cs="Times New Roman"/>
          <w:sz w:val="24"/>
          <w:szCs w:val="24"/>
        </w:rPr>
        <w:t xml:space="preserve">environments. </w:t>
      </w:r>
      <w:r w:rsidR="00D857C3">
        <w:rPr>
          <w:rFonts w:ascii="Times New Roman" w:hAnsi="Times New Roman" w:cs="Times New Roman"/>
          <w:sz w:val="24"/>
          <w:szCs w:val="24"/>
        </w:rPr>
        <w:t xml:space="preserve">Leaders that can quickly adjust depending </w:t>
      </w:r>
      <w:r w:rsidR="00103B97">
        <w:rPr>
          <w:rFonts w:ascii="Times New Roman" w:hAnsi="Times New Roman" w:cs="Times New Roman"/>
          <w:sz w:val="24"/>
          <w:szCs w:val="24"/>
        </w:rPr>
        <w:t>i</w:t>
      </w:r>
      <w:r w:rsidR="00D857C3">
        <w:rPr>
          <w:rFonts w:ascii="Times New Roman" w:hAnsi="Times New Roman" w:cs="Times New Roman"/>
          <w:sz w:val="24"/>
          <w:szCs w:val="24"/>
        </w:rPr>
        <w:t xml:space="preserve">n a given situation </w:t>
      </w:r>
      <w:r w:rsidR="001712A2">
        <w:rPr>
          <w:rFonts w:ascii="Times New Roman" w:hAnsi="Times New Roman" w:cs="Times New Roman"/>
          <w:sz w:val="24"/>
          <w:szCs w:val="24"/>
        </w:rPr>
        <w:t xml:space="preserve">can reevaluate priorities, formulate additional strategies and </w:t>
      </w:r>
      <w:r w:rsidR="00B603D7">
        <w:rPr>
          <w:rFonts w:ascii="Times New Roman" w:hAnsi="Times New Roman" w:cs="Times New Roman"/>
          <w:sz w:val="24"/>
          <w:szCs w:val="24"/>
        </w:rPr>
        <w:t xml:space="preserve">manage available resources to </w:t>
      </w:r>
      <w:r w:rsidR="00B23AE3">
        <w:rPr>
          <w:rFonts w:ascii="Times New Roman" w:hAnsi="Times New Roman" w:cs="Times New Roman"/>
          <w:sz w:val="24"/>
          <w:szCs w:val="24"/>
        </w:rPr>
        <w:t>effectively address the changed situation (</w:t>
      </w:r>
      <w:r w:rsidR="005464EC" w:rsidRPr="00314EF9">
        <w:rPr>
          <w:rFonts w:ascii="Times New Roman" w:hAnsi="Times New Roman" w:cs="Times New Roman"/>
          <w:sz w:val="24"/>
          <w:szCs w:val="24"/>
          <w:shd w:val="clear" w:color="auto" w:fill="FFFFFF"/>
        </w:rPr>
        <w:t>Chughtai</w:t>
      </w:r>
      <w:r w:rsidR="0054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B23AE3">
        <w:rPr>
          <w:rFonts w:ascii="Times New Roman" w:hAnsi="Times New Roman" w:cs="Times New Roman"/>
          <w:sz w:val="24"/>
          <w:szCs w:val="24"/>
        </w:rPr>
        <w:t xml:space="preserve">). </w:t>
      </w:r>
      <w:r w:rsidR="00DD34A7">
        <w:rPr>
          <w:rFonts w:ascii="Times New Roman" w:hAnsi="Times New Roman" w:cs="Times New Roman"/>
          <w:sz w:val="24"/>
          <w:szCs w:val="24"/>
        </w:rPr>
        <w:t>On the other hand, such leaders are open-minded to accommodate both simple and comple</w:t>
      </w:r>
      <w:r w:rsidR="00B32DD0">
        <w:rPr>
          <w:rFonts w:ascii="Times New Roman" w:hAnsi="Times New Roman" w:cs="Times New Roman"/>
          <w:sz w:val="24"/>
          <w:szCs w:val="24"/>
        </w:rPr>
        <w:t>x</w:t>
      </w:r>
      <w:r w:rsidR="00DD34A7">
        <w:rPr>
          <w:rFonts w:ascii="Times New Roman" w:hAnsi="Times New Roman" w:cs="Times New Roman"/>
          <w:sz w:val="24"/>
          <w:szCs w:val="24"/>
        </w:rPr>
        <w:t xml:space="preserve"> changes</w:t>
      </w:r>
      <w:r w:rsidR="00B32DD0">
        <w:rPr>
          <w:rFonts w:ascii="Times New Roman" w:hAnsi="Times New Roman" w:cs="Times New Roman"/>
          <w:sz w:val="24"/>
          <w:szCs w:val="24"/>
        </w:rPr>
        <w:t xml:space="preserve">. Another competency is collaboration </w:t>
      </w:r>
      <w:r w:rsidR="003C1870">
        <w:rPr>
          <w:rFonts w:ascii="Times New Roman" w:hAnsi="Times New Roman" w:cs="Times New Roman"/>
          <w:sz w:val="24"/>
          <w:szCs w:val="24"/>
        </w:rPr>
        <w:t xml:space="preserve">that </w:t>
      </w:r>
      <w:r w:rsidR="000B3674">
        <w:rPr>
          <w:rFonts w:ascii="Times New Roman" w:hAnsi="Times New Roman" w:cs="Times New Roman"/>
          <w:sz w:val="24"/>
          <w:szCs w:val="24"/>
        </w:rPr>
        <w:t>encourages</w:t>
      </w:r>
      <w:r w:rsidR="003C1870">
        <w:rPr>
          <w:rFonts w:ascii="Times New Roman" w:hAnsi="Times New Roman" w:cs="Times New Roman"/>
          <w:sz w:val="24"/>
          <w:szCs w:val="24"/>
        </w:rPr>
        <w:t xml:space="preserve"> creativity and innovation towards achieving </w:t>
      </w:r>
      <w:r w:rsidR="000B3674">
        <w:rPr>
          <w:rFonts w:ascii="Times New Roman" w:hAnsi="Times New Roman" w:cs="Times New Roman"/>
          <w:sz w:val="24"/>
          <w:szCs w:val="24"/>
        </w:rPr>
        <w:t xml:space="preserve">shared goals. </w:t>
      </w:r>
      <w:r w:rsidR="00160ED9">
        <w:rPr>
          <w:rFonts w:ascii="Times New Roman" w:hAnsi="Times New Roman" w:cs="Times New Roman"/>
          <w:sz w:val="24"/>
          <w:szCs w:val="24"/>
        </w:rPr>
        <w:t xml:space="preserve">Leaders with such a competency accommodate </w:t>
      </w:r>
      <w:r w:rsidR="00115A15">
        <w:rPr>
          <w:rFonts w:ascii="Times New Roman" w:hAnsi="Times New Roman" w:cs="Times New Roman"/>
          <w:sz w:val="24"/>
          <w:szCs w:val="24"/>
        </w:rPr>
        <w:t xml:space="preserve">individuals with diverse opinions and characters </w:t>
      </w:r>
      <w:r w:rsidR="000B3A90">
        <w:rPr>
          <w:rFonts w:ascii="Times New Roman" w:hAnsi="Times New Roman" w:cs="Times New Roman"/>
          <w:sz w:val="24"/>
          <w:szCs w:val="24"/>
        </w:rPr>
        <w:t xml:space="preserve">thereby building strong relationships among workers. </w:t>
      </w:r>
      <w:r w:rsidR="00C86FD1">
        <w:rPr>
          <w:rFonts w:ascii="Times New Roman" w:hAnsi="Times New Roman" w:cs="Times New Roman"/>
          <w:sz w:val="24"/>
          <w:szCs w:val="24"/>
        </w:rPr>
        <w:t xml:space="preserve">However, my two most significant gaps are strategic thinking and delegation as I may have challenges identifying long-term goals due to concentrating on short-term goals. </w:t>
      </w:r>
      <w:r w:rsidR="0024605D">
        <w:rPr>
          <w:rFonts w:ascii="Times New Roman" w:hAnsi="Times New Roman" w:cs="Times New Roman"/>
          <w:sz w:val="24"/>
          <w:szCs w:val="24"/>
        </w:rPr>
        <w:t xml:space="preserve">I therefore plan on actively engaging in discussions regarding strategic planning in addition to receiving guidance from my mentors so I may balance both short-term and long-term goals. </w:t>
      </w:r>
      <w:r w:rsidR="00275DBC">
        <w:rPr>
          <w:rFonts w:ascii="Times New Roman" w:hAnsi="Times New Roman" w:cs="Times New Roman"/>
          <w:sz w:val="24"/>
          <w:szCs w:val="24"/>
        </w:rPr>
        <w:t>I will also work on the issue of micromanaging tasks through delegating them to my followers while guiding on how to handle the tasks</w:t>
      </w:r>
      <w:r w:rsidR="00981F04">
        <w:rPr>
          <w:rFonts w:ascii="Times New Roman" w:hAnsi="Times New Roman" w:cs="Times New Roman"/>
          <w:sz w:val="24"/>
          <w:szCs w:val="24"/>
        </w:rPr>
        <w:t>.</w:t>
      </w:r>
    </w:p>
    <w:p w:rsidR="00D968BE" w:rsidRPr="00103B97" w:rsidRDefault="00D968BE" w:rsidP="00103B9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97">
        <w:rPr>
          <w:rFonts w:ascii="Times New Roman" w:hAnsi="Times New Roman" w:cs="Times New Roman"/>
          <w:b/>
          <w:bCs/>
          <w:sz w:val="24"/>
          <w:szCs w:val="24"/>
        </w:rPr>
        <w:t xml:space="preserve">Describe and Explain how Your Leadership Strengths Differ from Management Skills or </w:t>
      </w:r>
      <w:proofErr w:type="spellStart"/>
      <w:r w:rsidRPr="00103B97">
        <w:rPr>
          <w:rFonts w:ascii="Times New Roman" w:hAnsi="Times New Roman" w:cs="Times New Roman"/>
          <w:b/>
          <w:bCs/>
          <w:sz w:val="24"/>
          <w:szCs w:val="24"/>
        </w:rPr>
        <w:t>Behaviors</w:t>
      </w:r>
      <w:proofErr w:type="spellEnd"/>
    </w:p>
    <w:p w:rsidR="00410446" w:rsidRPr="0071760D" w:rsidRDefault="00410446" w:rsidP="000B7E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Collaboration and adaptability are </w:t>
      </w:r>
      <w:r w:rsidR="00770930">
        <w:rPr>
          <w:rFonts w:ascii="Times New Roman" w:hAnsi="Times New Roman" w:cs="Times New Roman"/>
          <w:sz w:val="24"/>
          <w:szCs w:val="24"/>
        </w:rPr>
        <w:t xml:space="preserve">leadership strengths that are different from management skills or </w:t>
      </w:r>
      <w:proofErr w:type="spellStart"/>
      <w:r w:rsidR="00770930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770930">
        <w:rPr>
          <w:rFonts w:ascii="Times New Roman" w:hAnsi="Times New Roman" w:cs="Times New Roman"/>
          <w:sz w:val="24"/>
          <w:szCs w:val="24"/>
        </w:rPr>
        <w:t xml:space="preserve">. </w:t>
      </w:r>
      <w:r w:rsidR="00EE227E">
        <w:rPr>
          <w:rFonts w:ascii="Times New Roman" w:hAnsi="Times New Roman" w:cs="Times New Roman"/>
          <w:sz w:val="24"/>
          <w:szCs w:val="24"/>
        </w:rPr>
        <w:t xml:space="preserve">Despite the essence of adaptability as an effective leadership competency, </w:t>
      </w:r>
      <w:r w:rsidR="00D54E1E">
        <w:rPr>
          <w:rFonts w:ascii="Times New Roman" w:hAnsi="Times New Roman" w:cs="Times New Roman"/>
          <w:sz w:val="24"/>
          <w:szCs w:val="24"/>
        </w:rPr>
        <w:t xml:space="preserve">it is not part of the main focus of management. This is because management mostly specializes in implementing processes and plans </w:t>
      </w:r>
      <w:r w:rsidR="00147FB5">
        <w:rPr>
          <w:rFonts w:ascii="Times New Roman" w:hAnsi="Times New Roman" w:cs="Times New Roman"/>
          <w:sz w:val="24"/>
          <w:szCs w:val="24"/>
        </w:rPr>
        <w:t xml:space="preserve">towards achieving the set goals as </w:t>
      </w:r>
      <w:r w:rsidR="00DF2A94" w:rsidRPr="000839BA">
        <w:rPr>
          <w:rFonts w:ascii="Times New Roman" w:hAnsi="Times New Roman" w:cs="Times New Roman"/>
          <w:sz w:val="24"/>
          <w:szCs w:val="24"/>
          <w:shd w:val="clear" w:color="auto" w:fill="FFFFFF"/>
        </w:rPr>
        <w:t>Bekar</w:t>
      </w:r>
      <w:r w:rsidR="00DF2A94">
        <w:rPr>
          <w:rFonts w:ascii="Times New Roman" w:hAnsi="Times New Roman" w:cs="Times New Roman"/>
          <w:sz w:val="24"/>
          <w:szCs w:val="24"/>
        </w:rPr>
        <w:t xml:space="preserve"> &amp;</w:t>
      </w:r>
      <w:r w:rsidR="002D379A">
        <w:rPr>
          <w:rFonts w:ascii="Times New Roman" w:hAnsi="Times New Roman" w:cs="Times New Roman"/>
          <w:sz w:val="24"/>
          <w:szCs w:val="24"/>
        </w:rPr>
        <w:t xml:space="preserve"> </w:t>
      </w:r>
      <w:r w:rsidR="002D379A" w:rsidRPr="000839BA">
        <w:rPr>
          <w:rFonts w:ascii="Times New Roman" w:hAnsi="Times New Roman" w:cs="Times New Roman"/>
          <w:sz w:val="24"/>
          <w:szCs w:val="24"/>
          <w:shd w:val="clear" w:color="auto" w:fill="FFFFFF"/>
        </w:rPr>
        <w:t>Baykal</w:t>
      </w:r>
      <w:r w:rsidR="002D379A">
        <w:rPr>
          <w:rFonts w:ascii="Times New Roman" w:hAnsi="Times New Roman" w:cs="Times New Roman"/>
          <w:sz w:val="24"/>
          <w:szCs w:val="24"/>
        </w:rPr>
        <w:t xml:space="preserve"> </w:t>
      </w:r>
      <w:r w:rsidR="00147FB5">
        <w:rPr>
          <w:rFonts w:ascii="Times New Roman" w:hAnsi="Times New Roman" w:cs="Times New Roman"/>
          <w:sz w:val="24"/>
          <w:szCs w:val="24"/>
        </w:rPr>
        <w:t>(</w:t>
      </w:r>
      <w:r w:rsidR="002D379A">
        <w:rPr>
          <w:rFonts w:ascii="Times New Roman" w:hAnsi="Times New Roman" w:cs="Times New Roman"/>
          <w:sz w:val="24"/>
          <w:szCs w:val="24"/>
        </w:rPr>
        <w:t>2020</w:t>
      </w:r>
      <w:r w:rsidR="00147FB5">
        <w:rPr>
          <w:rFonts w:ascii="Times New Roman" w:hAnsi="Times New Roman" w:cs="Times New Roman"/>
          <w:sz w:val="24"/>
          <w:szCs w:val="24"/>
        </w:rPr>
        <w:t xml:space="preserve">) mention, rather than </w:t>
      </w:r>
      <w:r w:rsidR="00C24DE0">
        <w:rPr>
          <w:rFonts w:ascii="Times New Roman" w:hAnsi="Times New Roman" w:cs="Times New Roman"/>
          <w:sz w:val="24"/>
          <w:szCs w:val="24"/>
        </w:rPr>
        <w:t>focusing</w:t>
      </w:r>
      <w:r w:rsidR="002B405A">
        <w:rPr>
          <w:rFonts w:ascii="Times New Roman" w:hAnsi="Times New Roman" w:cs="Times New Roman"/>
          <w:sz w:val="24"/>
          <w:szCs w:val="24"/>
        </w:rPr>
        <w:t xml:space="preserve"> on adaptation to changes. </w:t>
      </w:r>
      <w:r w:rsidR="00C24DE0">
        <w:rPr>
          <w:rFonts w:ascii="Times New Roman" w:hAnsi="Times New Roman" w:cs="Times New Roman"/>
          <w:sz w:val="24"/>
          <w:szCs w:val="24"/>
        </w:rPr>
        <w:t xml:space="preserve">However, </w:t>
      </w:r>
      <w:r w:rsidR="00C24DE0">
        <w:rPr>
          <w:rFonts w:ascii="Times New Roman" w:hAnsi="Times New Roman" w:cs="Times New Roman"/>
          <w:sz w:val="24"/>
          <w:szCs w:val="24"/>
        </w:rPr>
        <w:lastRenderedPageBreak/>
        <w:t xml:space="preserve">managers </w:t>
      </w:r>
      <w:r w:rsidR="00B73FE4">
        <w:rPr>
          <w:rFonts w:ascii="Times New Roman" w:hAnsi="Times New Roman" w:cs="Times New Roman"/>
          <w:sz w:val="24"/>
          <w:szCs w:val="24"/>
        </w:rPr>
        <w:t>that easily adapt to changes can</w:t>
      </w:r>
      <w:r w:rsidR="005A7122">
        <w:rPr>
          <w:rFonts w:ascii="Times New Roman" w:hAnsi="Times New Roman" w:cs="Times New Roman"/>
          <w:sz w:val="24"/>
          <w:szCs w:val="24"/>
        </w:rPr>
        <w:t xml:space="preserve"> still respond effectively to changes given the </w:t>
      </w:r>
      <w:r w:rsidR="002E00CF">
        <w:rPr>
          <w:rFonts w:ascii="Times New Roman" w:hAnsi="Times New Roman" w:cs="Times New Roman"/>
          <w:sz w:val="24"/>
          <w:szCs w:val="24"/>
        </w:rPr>
        <w:t xml:space="preserve">competency of adaptability. </w:t>
      </w:r>
      <w:r w:rsidR="00E72293">
        <w:rPr>
          <w:rFonts w:ascii="Times New Roman" w:hAnsi="Times New Roman" w:cs="Times New Roman"/>
          <w:sz w:val="24"/>
          <w:szCs w:val="24"/>
        </w:rPr>
        <w:t xml:space="preserve">Collaboration also contributes to effective management </w:t>
      </w:r>
      <w:r w:rsidR="0060622D">
        <w:rPr>
          <w:rFonts w:ascii="Times New Roman" w:hAnsi="Times New Roman" w:cs="Times New Roman"/>
          <w:sz w:val="24"/>
          <w:szCs w:val="24"/>
        </w:rPr>
        <w:t xml:space="preserve">to help in mediating conflicts and encourage team members to work together towards a common goal. Although collaboration is a necessary leadership competency, </w:t>
      </w:r>
      <w:r w:rsidR="005E141E">
        <w:rPr>
          <w:rFonts w:ascii="Times New Roman" w:hAnsi="Times New Roman" w:cs="Times New Roman"/>
          <w:sz w:val="24"/>
          <w:szCs w:val="24"/>
        </w:rPr>
        <w:t xml:space="preserve">management is more focused on coordinating and directing </w:t>
      </w:r>
      <w:r w:rsidR="000C4F77">
        <w:rPr>
          <w:rFonts w:ascii="Times New Roman" w:hAnsi="Times New Roman" w:cs="Times New Roman"/>
          <w:sz w:val="24"/>
          <w:szCs w:val="24"/>
        </w:rPr>
        <w:t>staff members towards making efforts to achieve a specific goal (</w:t>
      </w:r>
      <w:r w:rsidR="00247AE4" w:rsidRPr="00B44677">
        <w:rPr>
          <w:rFonts w:ascii="Times New Roman" w:hAnsi="Times New Roman" w:cs="Times New Roman"/>
          <w:sz w:val="24"/>
          <w:szCs w:val="24"/>
          <w:shd w:val="clear" w:color="auto" w:fill="FFFFFF"/>
        </w:rPr>
        <w:t>Mendez</w:t>
      </w:r>
      <w:r w:rsidR="00247AE4">
        <w:rPr>
          <w:rFonts w:ascii="Times New Roman" w:hAnsi="Times New Roman" w:cs="Times New Roman"/>
          <w:sz w:val="24"/>
          <w:szCs w:val="24"/>
          <w:shd w:val="clear" w:color="auto" w:fill="FFFFFF"/>
        </w:rPr>
        <w:t>, 2023</w:t>
      </w:r>
      <w:r w:rsidR="000C4F77">
        <w:rPr>
          <w:rFonts w:ascii="Times New Roman" w:hAnsi="Times New Roman" w:cs="Times New Roman"/>
          <w:sz w:val="24"/>
          <w:szCs w:val="24"/>
        </w:rPr>
        <w:t xml:space="preserve">). </w:t>
      </w:r>
      <w:r w:rsidR="00EA15BF">
        <w:rPr>
          <w:rFonts w:ascii="Times New Roman" w:hAnsi="Times New Roman" w:cs="Times New Roman"/>
          <w:sz w:val="24"/>
          <w:szCs w:val="24"/>
        </w:rPr>
        <w:t>Collaboration and adaptability are effective leadership competencies</w:t>
      </w:r>
      <w:r w:rsidR="002B4304">
        <w:rPr>
          <w:rFonts w:ascii="Times New Roman" w:hAnsi="Times New Roman" w:cs="Times New Roman"/>
          <w:sz w:val="24"/>
          <w:szCs w:val="24"/>
        </w:rPr>
        <w:t xml:space="preserve"> but they differ in the context of responsibility and hierarchy in the organization.</w:t>
      </w:r>
    </w:p>
    <w:p w:rsidR="00D968BE" w:rsidRPr="00103B97" w:rsidRDefault="00D968BE" w:rsidP="00103B9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97">
        <w:rPr>
          <w:rFonts w:ascii="Times New Roman" w:hAnsi="Times New Roman" w:cs="Times New Roman"/>
          <w:b/>
          <w:bCs/>
          <w:sz w:val="24"/>
          <w:szCs w:val="24"/>
        </w:rPr>
        <w:t>Describe how You Will Integrate Emotional Intelligence into Your Leadership Identity and how this May Impact the Characteristics of Your Followers</w:t>
      </w:r>
    </w:p>
    <w:p w:rsidR="00CA2C03" w:rsidRDefault="00CA2C03" w:rsidP="00CA2C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crucial that leaders integrate emotional intelligence into their leadership identity to positive impact followers. For this reason, </w:t>
      </w:r>
      <w:r w:rsidR="00BB1220">
        <w:rPr>
          <w:rFonts w:ascii="Times New Roman" w:hAnsi="Times New Roman" w:cs="Times New Roman"/>
          <w:sz w:val="24"/>
          <w:szCs w:val="24"/>
        </w:rPr>
        <w:t>I will develop an</w:t>
      </w:r>
      <w:r w:rsidR="004A57D7">
        <w:rPr>
          <w:rFonts w:ascii="Times New Roman" w:hAnsi="Times New Roman" w:cs="Times New Roman"/>
          <w:sz w:val="24"/>
          <w:szCs w:val="24"/>
        </w:rPr>
        <w:t xml:space="preserve"> </w:t>
      </w:r>
      <w:r w:rsidR="00BB1220">
        <w:rPr>
          <w:rFonts w:ascii="Times New Roman" w:hAnsi="Times New Roman" w:cs="Times New Roman"/>
          <w:sz w:val="24"/>
          <w:szCs w:val="24"/>
        </w:rPr>
        <w:t>understanding of my strengths and weaknesses and what triggers me to becom</w:t>
      </w:r>
      <w:r w:rsidR="004A57D7">
        <w:rPr>
          <w:rFonts w:ascii="Times New Roman" w:hAnsi="Times New Roman" w:cs="Times New Roman"/>
          <w:sz w:val="24"/>
          <w:szCs w:val="24"/>
        </w:rPr>
        <w:t xml:space="preserve">e overreactive. Self-awareness will also facilitate taking control of my emotions </w:t>
      </w:r>
      <w:r w:rsidR="00E4766B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A408D0">
        <w:rPr>
          <w:rFonts w:ascii="Times New Roman" w:hAnsi="Times New Roman" w:cs="Times New Roman"/>
          <w:sz w:val="24"/>
          <w:szCs w:val="24"/>
        </w:rPr>
        <w:t xml:space="preserve">rational </w:t>
      </w:r>
      <w:r w:rsidR="00925BD4">
        <w:rPr>
          <w:rFonts w:ascii="Times New Roman" w:hAnsi="Times New Roman" w:cs="Times New Roman"/>
          <w:sz w:val="24"/>
          <w:szCs w:val="24"/>
        </w:rPr>
        <w:t>judgements</w:t>
      </w:r>
      <w:r w:rsidR="00A408D0">
        <w:rPr>
          <w:rFonts w:ascii="Times New Roman" w:hAnsi="Times New Roman" w:cs="Times New Roman"/>
          <w:sz w:val="24"/>
          <w:szCs w:val="24"/>
        </w:rPr>
        <w:t xml:space="preserve"> and</w:t>
      </w:r>
      <w:r w:rsidR="00925BD4">
        <w:rPr>
          <w:rFonts w:ascii="Times New Roman" w:hAnsi="Times New Roman" w:cs="Times New Roman"/>
          <w:sz w:val="24"/>
          <w:szCs w:val="24"/>
        </w:rPr>
        <w:t xml:space="preserve"> </w:t>
      </w:r>
      <w:r w:rsidR="00A408D0">
        <w:rPr>
          <w:rFonts w:ascii="Times New Roman" w:hAnsi="Times New Roman" w:cs="Times New Roman"/>
          <w:sz w:val="24"/>
          <w:szCs w:val="24"/>
        </w:rPr>
        <w:t xml:space="preserve">decisions. </w:t>
      </w:r>
      <w:r w:rsidR="00162B87">
        <w:rPr>
          <w:rFonts w:ascii="Times New Roman" w:hAnsi="Times New Roman" w:cs="Times New Roman"/>
          <w:sz w:val="24"/>
          <w:szCs w:val="24"/>
        </w:rPr>
        <w:t xml:space="preserve">Social awareness will allow for understanding other individual’s emotions and </w:t>
      </w:r>
      <w:proofErr w:type="spellStart"/>
      <w:r w:rsidR="00F9020E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F9020E">
        <w:rPr>
          <w:rFonts w:ascii="Times New Roman" w:hAnsi="Times New Roman" w:cs="Times New Roman"/>
          <w:sz w:val="24"/>
          <w:szCs w:val="24"/>
        </w:rPr>
        <w:t xml:space="preserve"> for easier accommodation of varying personalities. Through </w:t>
      </w:r>
      <w:r w:rsidR="00AA639C">
        <w:rPr>
          <w:rFonts w:ascii="Times New Roman" w:hAnsi="Times New Roman" w:cs="Times New Roman"/>
          <w:sz w:val="24"/>
          <w:szCs w:val="24"/>
        </w:rPr>
        <w:t xml:space="preserve">social awareness, I will adjust my leadership styles to </w:t>
      </w:r>
      <w:r w:rsidR="000841A9">
        <w:rPr>
          <w:rFonts w:ascii="Times New Roman" w:hAnsi="Times New Roman" w:cs="Times New Roman"/>
          <w:sz w:val="24"/>
          <w:szCs w:val="24"/>
        </w:rPr>
        <w:t xml:space="preserve">fit the follower’s needs and </w:t>
      </w:r>
      <w:r w:rsidR="00B32413">
        <w:rPr>
          <w:rFonts w:ascii="Times New Roman" w:hAnsi="Times New Roman" w:cs="Times New Roman"/>
          <w:sz w:val="24"/>
          <w:szCs w:val="24"/>
        </w:rPr>
        <w:t xml:space="preserve">offer guidance and support where necessary. </w:t>
      </w:r>
      <w:r w:rsidR="007336F7">
        <w:rPr>
          <w:rFonts w:ascii="Times New Roman" w:hAnsi="Times New Roman" w:cs="Times New Roman"/>
          <w:sz w:val="24"/>
          <w:szCs w:val="24"/>
        </w:rPr>
        <w:t>My followers will therefore have an</w:t>
      </w:r>
      <w:r w:rsidR="00D60703">
        <w:rPr>
          <w:rFonts w:ascii="Times New Roman" w:hAnsi="Times New Roman" w:cs="Times New Roman"/>
          <w:sz w:val="24"/>
          <w:szCs w:val="24"/>
        </w:rPr>
        <w:t xml:space="preserve"> </w:t>
      </w:r>
      <w:r w:rsidR="007336F7">
        <w:rPr>
          <w:rFonts w:ascii="Times New Roman" w:hAnsi="Times New Roman" w:cs="Times New Roman"/>
          <w:sz w:val="24"/>
          <w:szCs w:val="24"/>
        </w:rPr>
        <w:t xml:space="preserve">increased motivation </w:t>
      </w:r>
      <w:r w:rsidR="00D60703">
        <w:rPr>
          <w:rFonts w:ascii="Times New Roman" w:hAnsi="Times New Roman" w:cs="Times New Roman"/>
          <w:sz w:val="24"/>
          <w:szCs w:val="24"/>
        </w:rPr>
        <w:t xml:space="preserve">because of the realization that they have support from their leaders </w:t>
      </w:r>
      <w:r w:rsidR="004D342E">
        <w:rPr>
          <w:rFonts w:ascii="Times New Roman" w:hAnsi="Times New Roman" w:cs="Times New Roman"/>
          <w:sz w:val="24"/>
          <w:szCs w:val="24"/>
        </w:rPr>
        <w:t>despite arising challenges.</w:t>
      </w:r>
      <w:r w:rsidR="004D67C4">
        <w:rPr>
          <w:rFonts w:ascii="Times New Roman" w:hAnsi="Times New Roman" w:cs="Times New Roman"/>
          <w:sz w:val="24"/>
          <w:szCs w:val="24"/>
        </w:rPr>
        <w:t xml:space="preserve"> Leaders that integrate emotional intelligence into their leadership also </w:t>
      </w:r>
      <w:r w:rsidR="00161CEE">
        <w:rPr>
          <w:rFonts w:ascii="Times New Roman" w:hAnsi="Times New Roman" w:cs="Times New Roman"/>
          <w:sz w:val="24"/>
          <w:szCs w:val="24"/>
        </w:rPr>
        <w:t xml:space="preserve">make the followers adapt to characteristics such as enhanced loyalty because they feel respected and valued </w:t>
      </w:r>
      <w:r w:rsidR="005B0F3B">
        <w:rPr>
          <w:rFonts w:ascii="Times New Roman" w:hAnsi="Times New Roman" w:cs="Times New Roman"/>
          <w:sz w:val="24"/>
          <w:szCs w:val="24"/>
        </w:rPr>
        <w:t xml:space="preserve">thereby leading to high commitment and engagement. </w:t>
      </w:r>
      <w:r w:rsidR="00B71884">
        <w:rPr>
          <w:rFonts w:ascii="Times New Roman" w:hAnsi="Times New Roman" w:cs="Times New Roman"/>
          <w:sz w:val="24"/>
          <w:szCs w:val="24"/>
        </w:rPr>
        <w:t xml:space="preserve">Ultimately, integrating emotional intelligence into my leadership </w:t>
      </w:r>
      <w:r w:rsidR="00AD3DBE">
        <w:rPr>
          <w:rFonts w:ascii="Times New Roman" w:hAnsi="Times New Roman" w:cs="Times New Roman"/>
          <w:sz w:val="24"/>
          <w:szCs w:val="24"/>
        </w:rPr>
        <w:t xml:space="preserve">identity will </w:t>
      </w:r>
      <w:r w:rsidR="00735CCA">
        <w:rPr>
          <w:rFonts w:ascii="Times New Roman" w:hAnsi="Times New Roman" w:cs="Times New Roman"/>
          <w:sz w:val="24"/>
          <w:szCs w:val="24"/>
        </w:rPr>
        <w:t>lead to a high</w:t>
      </w:r>
      <w:r w:rsidR="00E559B7">
        <w:rPr>
          <w:rFonts w:ascii="Times New Roman" w:hAnsi="Times New Roman" w:cs="Times New Roman"/>
          <w:sz w:val="24"/>
          <w:szCs w:val="24"/>
        </w:rPr>
        <w:t>-</w:t>
      </w:r>
      <w:r w:rsidR="00735CCA">
        <w:rPr>
          <w:rFonts w:ascii="Times New Roman" w:hAnsi="Times New Roman" w:cs="Times New Roman"/>
          <w:sz w:val="24"/>
          <w:szCs w:val="24"/>
        </w:rPr>
        <w:t>performing and engaged team</w:t>
      </w:r>
      <w:r w:rsidR="00E559B7">
        <w:rPr>
          <w:rFonts w:ascii="Times New Roman" w:hAnsi="Times New Roman" w:cs="Times New Roman"/>
          <w:sz w:val="24"/>
          <w:szCs w:val="24"/>
        </w:rPr>
        <w:t xml:space="preserve">, which are attributes that are crucial in </w:t>
      </w:r>
      <w:r w:rsidR="003F2134">
        <w:rPr>
          <w:rFonts w:ascii="Times New Roman" w:hAnsi="Times New Roman" w:cs="Times New Roman"/>
          <w:sz w:val="24"/>
          <w:szCs w:val="24"/>
        </w:rPr>
        <w:t xml:space="preserve">fostering organizational success. </w:t>
      </w:r>
    </w:p>
    <w:p w:rsidR="0034431D" w:rsidRDefault="0034431D" w:rsidP="0034431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549" w:rsidRPr="0034431D" w:rsidRDefault="006D6549" w:rsidP="0034431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31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474CD2" w:rsidRDefault="00585990" w:rsidP="0058599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39BA">
        <w:rPr>
          <w:rFonts w:ascii="Times New Roman" w:hAnsi="Times New Roman" w:cs="Times New Roman"/>
          <w:sz w:val="24"/>
          <w:szCs w:val="24"/>
          <w:shd w:val="clear" w:color="auto" w:fill="FFFFFF"/>
        </w:rPr>
        <w:t>Bekar, E. Ö., &amp; Baykal, Ü. (2020). Investigation of the control process in nursing care</w:t>
      </w:r>
    </w:p>
    <w:p w:rsidR="00585990" w:rsidRPr="000839BA" w:rsidRDefault="00585990" w:rsidP="00474CD2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0839BA">
        <w:rPr>
          <w:rFonts w:ascii="Times New Roman" w:hAnsi="Times New Roman" w:cs="Times New Roman"/>
          <w:sz w:val="24"/>
          <w:szCs w:val="24"/>
          <w:shd w:val="clear" w:color="auto" w:fill="FFFFFF"/>
        </w:rPr>
        <w:t>management: a qualitative study. </w:t>
      </w:r>
      <w:r w:rsidRPr="000839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Florence Nightingale Journal of Nursing</w:t>
      </w:r>
      <w:r w:rsidRPr="000839B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839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</w:t>
      </w:r>
      <w:r w:rsidRPr="000839BA">
        <w:rPr>
          <w:rFonts w:ascii="Times New Roman" w:hAnsi="Times New Roman" w:cs="Times New Roman"/>
          <w:sz w:val="24"/>
          <w:szCs w:val="24"/>
          <w:shd w:val="clear" w:color="auto" w:fill="FFFFFF"/>
        </w:rPr>
        <w:t>(1), 61.</w:t>
      </w:r>
      <w:r w:rsidR="00083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="00DF2A94" w:rsidRPr="00DA587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https://doi.org/10.5152%2FFNJN.2020.18033</w:t>
        </w:r>
      </w:hyperlink>
      <w:r w:rsidR="00474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8341A" w:rsidRDefault="006D6549" w:rsidP="006D654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Chughtai, M. S., Syed, F., Naseer, S., &amp; Chinchilla, N. (2023). Role of adaptive leadership in </w:t>
      </w:r>
    </w:p>
    <w:p w:rsidR="006D6549" w:rsidRDefault="006D6549" w:rsidP="0038341A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4EF9">
        <w:rPr>
          <w:rFonts w:ascii="Times New Roman" w:hAnsi="Times New Roman" w:cs="Times New Roman"/>
          <w:sz w:val="24"/>
          <w:szCs w:val="24"/>
          <w:shd w:val="clear" w:color="auto" w:fill="FFFFFF"/>
        </w:rPr>
        <w:t>learning organizations to boost organizational innovations with change self-efficacy. </w:t>
      </w:r>
      <w:r w:rsidRPr="00314EF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Current Psychology</w:t>
      </w:r>
      <w:r w:rsidRPr="00314EF9">
        <w:rPr>
          <w:rFonts w:ascii="Times New Roman" w:hAnsi="Times New Roman" w:cs="Times New Roman"/>
          <w:sz w:val="24"/>
          <w:szCs w:val="24"/>
          <w:shd w:val="clear" w:color="auto" w:fill="FFFFFF"/>
        </w:rPr>
        <w:t>, 1-20.</w:t>
      </w:r>
      <w:r w:rsidR="00FD1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314EF9" w:rsidRPr="00DA587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https://doi.org/10.1007/s12144-023-04669-z</w:t>
        </w:r>
      </w:hyperlink>
      <w:r w:rsidR="00314E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032F7" w:rsidRDefault="00E86890" w:rsidP="00E8689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Mendez, N. M. (2023). Do Collaborative Management Actions Lead to Better Organizational </w:t>
      </w:r>
    </w:p>
    <w:p w:rsidR="00E86890" w:rsidRPr="00B44677" w:rsidRDefault="00E86890" w:rsidP="000032F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44677">
        <w:rPr>
          <w:rFonts w:ascii="Times New Roman" w:hAnsi="Times New Roman" w:cs="Times New Roman"/>
          <w:sz w:val="24"/>
          <w:szCs w:val="24"/>
          <w:shd w:val="clear" w:color="auto" w:fill="FFFFFF"/>
        </w:rPr>
        <w:t>Outcomes?.</w:t>
      </w:r>
      <w:proofErr w:type="gramEnd"/>
      <w:r w:rsidRPr="00B4467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446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Public Administration</w:t>
      </w:r>
      <w:r w:rsidRPr="00B44677">
        <w:rPr>
          <w:rFonts w:ascii="Times New Roman" w:hAnsi="Times New Roman" w:cs="Times New Roman"/>
          <w:sz w:val="24"/>
          <w:szCs w:val="24"/>
          <w:shd w:val="clear" w:color="auto" w:fill="FFFFFF"/>
        </w:rPr>
        <w:t>, 1-14.</w:t>
      </w:r>
      <w:r w:rsidR="00B44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247AE4" w:rsidRPr="00DA587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https://doi.org/10.1080/01900692.2023.2256994</w:t>
        </w:r>
      </w:hyperlink>
      <w:r w:rsidR="00AB1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E86890" w:rsidRPr="00B44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E8"/>
    <w:rsid w:val="000032F7"/>
    <w:rsid w:val="000839BA"/>
    <w:rsid w:val="000841A9"/>
    <w:rsid w:val="000B3674"/>
    <w:rsid w:val="000B3A90"/>
    <w:rsid w:val="000B7ED7"/>
    <w:rsid w:val="000C4F77"/>
    <w:rsid w:val="00103B97"/>
    <w:rsid w:val="00115A15"/>
    <w:rsid w:val="00147FB5"/>
    <w:rsid w:val="00160ED9"/>
    <w:rsid w:val="00161CEE"/>
    <w:rsid w:val="00162B87"/>
    <w:rsid w:val="001712A2"/>
    <w:rsid w:val="001B4411"/>
    <w:rsid w:val="0024605D"/>
    <w:rsid w:val="00247AE4"/>
    <w:rsid w:val="002717FE"/>
    <w:rsid w:val="00275DBC"/>
    <w:rsid w:val="002B405A"/>
    <w:rsid w:val="002B4304"/>
    <w:rsid w:val="002D379A"/>
    <w:rsid w:val="002E00CF"/>
    <w:rsid w:val="00314EF9"/>
    <w:rsid w:val="0034431D"/>
    <w:rsid w:val="0038341A"/>
    <w:rsid w:val="003C1870"/>
    <w:rsid w:val="003E112B"/>
    <w:rsid w:val="003E2360"/>
    <w:rsid w:val="003F2134"/>
    <w:rsid w:val="00410446"/>
    <w:rsid w:val="00474CD2"/>
    <w:rsid w:val="004A57D7"/>
    <w:rsid w:val="004D342E"/>
    <w:rsid w:val="004D67C4"/>
    <w:rsid w:val="005464EC"/>
    <w:rsid w:val="00585990"/>
    <w:rsid w:val="005A7122"/>
    <w:rsid w:val="005B0F3B"/>
    <w:rsid w:val="005E141E"/>
    <w:rsid w:val="0060622D"/>
    <w:rsid w:val="006D6549"/>
    <w:rsid w:val="0071760D"/>
    <w:rsid w:val="007336F7"/>
    <w:rsid w:val="00735CCA"/>
    <w:rsid w:val="00770930"/>
    <w:rsid w:val="007A6E17"/>
    <w:rsid w:val="00925BD4"/>
    <w:rsid w:val="00981F04"/>
    <w:rsid w:val="00A102C1"/>
    <w:rsid w:val="00A408D0"/>
    <w:rsid w:val="00AA639C"/>
    <w:rsid w:val="00AB13EE"/>
    <w:rsid w:val="00AD3DBE"/>
    <w:rsid w:val="00B23AE3"/>
    <w:rsid w:val="00B32413"/>
    <w:rsid w:val="00B32DD0"/>
    <w:rsid w:val="00B44677"/>
    <w:rsid w:val="00B603D7"/>
    <w:rsid w:val="00B71884"/>
    <w:rsid w:val="00B73FE4"/>
    <w:rsid w:val="00BB1220"/>
    <w:rsid w:val="00C24DE0"/>
    <w:rsid w:val="00C27FE0"/>
    <w:rsid w:val="00C86FD1"/>
    <w:rsid w:val="00CA2C03"/>
    <w:rsid w:val="00D54E1E"/>
    <w:rsid w:val="00D60703"/>
    <w:rsid w:val="00D62CE8"/>
    <w:rsid w:val="00D857C3"/>
    <w:rsid w:val="00D968BE"/>
    <w:rsid w:val="00DD34A7"/>
    <w:rsid w:val="00DF2A94"/>
    <w:rsid w:val="00E4766B"/>
    <w:rsid w:val="00E559B7"/>
    <w:rsid w:val="00E72293"/>
    <w:rsid w:val="00E86890"/>
    <w:rsid w:val="00EA15BF"/>
    <w:rsid w:val="00EE227E"/>
    <w:rsid w:val="00F9020E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3B0F"/>
  <w15:chartTrackingRefBased/>
  <w15:docId w15:val="{53715764-49B1-4AA2-9D7A-44E1AE3B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01900692.2023.2256994" TargetMode="External"/><Relationship Id="rId5" Type="http://schemas.openxmlformats.org/officeDocument/2006/relationships/hyperlink" Target="https://doi.org/10.1007/s12144-023-04669-z" TargetMode="External"/><Relationship Id="rId4" Type="http://schemas.openxmlformats.org/officeDocument/2006/relationships/hyperlink" Target="https://doi.org/10.5152%2FFNJN.2020.1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664</Words>
  <Characters>4080</Characters>
  <Application>Microsoft Office Word</Application>
  <DocSecurity>0</DocSecurity>
  <Lines>58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2024-05-02T02:14:00Z</dcterms:created>
  <dcterms:modified xsi:type="dcterms:W3CDTF">2024-05-02T03:35:00Z</dcterms:modified>
</cp:coreProperties>
</file>