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25869" w:rsidRPr="009452E3" w:rsidRDefault="00B25869" w:rsidP="00B25869">
      <w:pPr>
        <w:spacing w:after="0" w:line="480" w:lineRule="auto"/>
        <w:rPr>
          <w:rFonts w:ascii="Times New Roman" w:eastAsia="Calibri" w:hAnsi="Times New Roman" w:cs="Times New Roman"/>
          <w:b/>
          <w:bCs/>
          <w:kern w:val="0"/>
          <w:sz w:val="24"/>
          <w:szCs w:val="24"/>
          <w:lang w:val="en-US"/>
        </w:rPr>
      </w:pPr>
    </w:p>
    <w:p w:rsidR="00B25869" w:rsidRPr="009452E3" w:rsidRDefault="00B25869" w:rsidP="00B25869">
      <w:pPr>
        <w:spacing w:after="0" w:line="480" w:lineRule="auto"/>
        <w:rPr>
          <w:rFonts w:ascii="Times New Roman" w:eastAsia="Calibri" w:hAnsi="Times New Roman" w:cs="Times New Roman"/>
          <w:b/>
          <w:bCs/>
          <w:kern w:val="0"/>
          <w:sz w:val="24"/>
          <w:szCs w:val="24"/>
          <w:lang w:val="en-US"/>
        </w:rPr>
      </w:pPr>
    </w:p>
    <w:p w:rsidR="00B25869" w:rsidRPr="009452E3" w:rsidRDefault="00B25869" w:rsidP="00B25869">
      <w:pPr>
        <w:spacing w:after="0" w:line="480" w:lineRule="auto"/>
        <w:rPr>
          <w:rFonts w:ascii="Times New Roman" w:eastAsia="Calibri" w:hAnsi="Times New Roman" w:cs="Times New Roman"/>
          <w:b/>
          <w:bCs/>
          <w:kern w:val="0"/>
          <w:sz w:val="24"/>
          <w:szCs w:val="24"/>
          <w:lang w:val="en-US"/>
        </w:rPr>
      </w:pPr>
    </w:p>
    <w:p w:rsidR="00B25869" w:rsidRPr="009452E3" w:rsidRDefault="00B25869" w:rsidP="00B25869">
      <w:pPr>
        <w:spacing w:after="0" w:line="480" w:lineRule="auto"/>
        <w:rPr>
          <w:rFonts w:ascii="Times New Roman" w:eastAsia="Calibri" w:hAnsi="Times New Roman" w:cs="Times New Roman"/>
          <w:b/>
          <w:bCs/>
          <w:kern w:val="0"/>
          <w:sz w:val="24"/>
          <w:szCs w:val="24"/>
          <w:lang w:val="en-US"/>
        </w:rPr>
      </w:pPr>
    </w:p>
    <w:p w:rsidR="00B25869" w:rsidRPr="009452E3" w:rsidRDefault="00B25869" w:rsidP="00B25869">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Leading Evidence Based Practice Change</w:t>
      </w:r>
    </w:p>
    <w:p w:rsidR="00B25869" w:rsidRPr="009452E3" w:rsidRDefault="00B25869" w:rsidP="00B25869">
      <w:pPr>
        <w:spacing w:after="0" w:line="480" w:lineRule="auto"/>
        <w:jc w:val="center"/>
        <w:rPr>
          <w:rFonts w:ascii="Times New Roman" w:eastAsia="Calibri" w:hAnsi="Times New Roman" w:cs="Times New Roman"/>
          <w:kern w:val="0"/>
          <w:sz w:val="24"/>
          <w:szCs w:val="24"/>
          <w:lang w:val="en-US"/>
        </w:rPr>
      </w:pPr>
    </w:p>
    <w:p w:rsidR="00B25869" w:rsidRPr="009452E3" w:rsidRDefault="00B25869" w:rsidP="00B25869">
      <w:pPr>
        <w:spacing w:after="0" w:line="480" w:lineRule="auto"/>
        <w:jc w:val="center"/>
        <w:rPr>
          <w:rFonts w:ascii="Times New Roman" w:eastAsia="Calibri" w:hAnsi="Times New Roman" w:cs="Times New Roman"/>
          <w:kern w:val="0"/>
          <w:sz w:val="24"/>
          <w:szCs w:val="24"/>
          <w:lang w:val="en-US"/>
        </w:rPr>
      </w:pPr>
      <w:r w:rsidRPr="009452E3">
        <w:rPr>
          <w:rFonts w:ascii="Times New Roman" w:eastAsia="Calibri" w:hAnsi="Times New Roman" w:cs="Times New Roman"/>
          <w:kern w:val="0"/>
          <w:sz w:val="24"/>
          <w:szCs w:val="24"/>
          <w:lang w:val="en-US"/>
        </w:rPr>
        <w:t>Student's Name</w:t>
      </w:r>
    </w:p>
    <w:p w:rsidR="00B25869" w:rsidRPr="009452E3" w:rsidRDefault="00B25869" w:rsidP="00B25869">
      <w:pPr>
        <w:spacing w:after="0" w:line="480" w:lineRule="auto"/>
        <w:jc w:val="center"/>
        <w:rPr>
          <w:rFonts w:ascii="Times New Roman" w:eastAsia="Calibri" w:hAnsi="Times New Roman" w:cs="Times New Roman"/>
          <w:kern w:val="0"/>
          <w:sz w:val="24"/>
          <w:szCs w:val="24"/>
          <w:lang w:val="en-US"/>
        </w:rPr>
      </w:pPr>
      <w:r w:rsidRPr="009452E3">
        <w:rPr>
          <w:rFonts w:ascii="Times New Roman" w:eastAsia="Calibri" w:hAnsi="Times New Roman" w:cs="Times New Roman"/>
          <w:kern w:val="0"/>
          <w:sz w:val="24"/>
          <w:szCs w:val="24"/>
          <w:lang w:val="en-US"/>
        </w:rPr>
        <w:t>Institutional Affiliation</w:t>
      </w:r>
    </w:p>
    <w:p w:rsidR="00B25869" w:rsidRPr="009452E3" w:rsidRDefault="00B25869" w:rsidP="00B25869">
      <w:pPr>
        <w:spacing w:after="0" w:line="480" w:lineRule="auto"/>
        <w:jc w:val="center"/>
        <w:rPr>
          <w:rFonts w:ascii="Times New Roman" w:eastAsia="Calibri" w:hAnsi="Times New Roman" w:cs="Times New Roman"/>
          <w:kern w:val="0"/>
          <w:sz w:val="24"/>
          <w:szCs w:val="24"/>
          <w:lang w:val="en-US"/>
        </w:rPr>
      </w:pPr>
      <w:r w:rsidRPr="009452E3">
        <w:rPr>
          <w:rFonts w:ascii="Times New Roman" w:eastAsia="Calibri" w:hAnsi="Times New Roman" w:cs="Times New Roman"/>
          <w:kern w:val="0"/>
          <w:sz w:val="24"/>
          <w:szCs w:val="24"/>
          <w:lang w:val="en-US"/>
        </w:rPr>
        <w:t>Course Number and Name</w:t>
      </w:r>
    </w:p>
    <w:p w:rsidR="00B25869" w:rsidRPr="009452E3" w:rsidRDefault="00B25869" w:rsidP="00B25869">
      <w:pPr>
        <w:spacing w:after="0" w:line="480" w:lineRule="auto"/>
        <w:jc w:val="center"/>
        <w:rPr>
          <w:rFonts w:ascii="Times New Roman" w:eastAsia="Calibri" w:hAnsi="Times New Roman" w:cs="Times New Roman"/>
          <w:kern w:val="0"/>
          <w:sz w:val="24"/>
          <w:szCs w:val="24"/>
          <w:lang w:val="en-US"/>
        </w:rPr>
      </w:pPr>
      <w:r w:rsidRPr="009452E3">
        <w:rPr>
          <w:rFonts w:ascii="Times New Roman" w:eastAsia="Calibri" w:hAnsi="Times New Roman" w:cs="Times New Roman"/>
          <w:kern w:val="0"/>
          <w:sz w:val="24"/>
          <w:szCs w:val="24"/>
          <w:lang w:val="en-US"/>
        </w:rPr>
        <w:t>Instructor's Name</w:t>
      </w:r>
    </w:p>
    <w:p w:rsidR="00B25869" w:rsidRPr="009452E3" w:rsidRDefault="00B25869" w:rsidP="00B25869">
      <w:pPr>
        <w:spacing w:after="0" w:line="480" w:lineRule="auto"/>
        <w:jc w:val="center"/>
        <w:rPr>
          <w:rFonts w:ascii="Times New Roman" w:eastAsia="Calibri" w:hAnsi="Times New Roman" w:cs="Times New Roman"/>
          <w:kern w:val="0"/>
          <w:sz w:val="24"/>
          <w:szCs w:val="24"/>
          <w:lang w:val="en-US"/>
        </w:rPr>
      </w:pPr>
      <w:r w:rsidRPr="009452E3">
        <w:rPr>
          <w:rFonts w:ascii="Times New Roman" w:eastAsia="Calibri" w:hAnsi="Times New Roman" w:cs="Times New Roman"/>
          <w:kern w:val="0"/>
          <w:sz w:val="24"/>
          <w:szCs w:val="24"/>
          <w:lang w:val="en-US"/>
        </w:rPr>
        <w:t>Due Date</w:t>
      </w:r>
    </w:p>
    <w:p w:rsidR="00B25869" w:rsidRPr="009452E3" w:rsidRDefault="00B25869" w:rsidP="00B25869">
      <w:pPr>
        <w:spacing w:after="0" w:line="480" w:lineRule="auto"/>
        <w:jc w:val="center"/>
        <w:rPr>
          <w:rFonts w:ascii="Times New Roman" w:eastAsia="Calibri" w:hAnsi="Times New Roman" w:cs="Times New Roman"/>
          <w:kern w:val="0"/>
          <w:sz w:val="24"/>
          <w:szCs w:val="24"/>
          <w:lang w:val="en-US"/>
        </w:rPr>
      </w:pPr>
      <w:r w:rsidRPr="009452E3">
        <w:rPr>
          <w:rFonts w:ascii="Times New Roman" w:eastAsia="Calibri" w:hAnsi="Times New Roman" w:cs="Times New Roman"/>
          <w:kern w:val="0"/>
          <w:sz w:val="24"/>
          <w:szCs w:val="24"/>
          <w:lang w:val="en-US"/>
        </w:rPr>
        <w:br w:type="page"/>
      </w:r>
    </w:p>
    <w:p w:rsidR="00B25869" w:rsidRDefault="00B25869" w:rsidP="00B25869">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Leading Evidence Based Practice Change</w:t>
      </w:r>
    </w:p>
    <w:p w:rsidR="00D81CE4" w:rsidRDefault="00D81CE4" w:rsidP="005D6527">
      <w:pPr>
        <w:spacing w:after="0" w:line="480" w:lineRule="auto"/>
        <w:ind w:firstLine="720"/>
        <w:rPr>
          <w:rFonts w:ascii="Times New Roman" w:eastAsia="Times New Roman" w:hAnsi="Times New Roman" w:cs="Times New Roman"/>
          <w:kern w:val="0"/>
          <w:sz w:val="24"/>
          <w:szCs w:val="24"/>
          <w:lang w:val="en-US"/>
        </w:rPr>
      </w:pPr>
      <w:r w:rsidRPr="0076300A">
        <w:rPr>
          <w:rFonts w:ascii="Times New Roman" w:eastAsia="Times New Roman" w:hAnsi="Times New Roman" w:cs="Times New Roman"/>
          <w:kern w:val="0"/>
          <w:sz w:val="24"/>
          <w:szCs w:val="24"/>
          <w:lang w:val="en-US"/>
        </w:rPr>
        <w:t xml:space="preserve">The purpose of this paper is to demonstrate a practice change project </w:t>
      </w:r>
      <w:r w:rsidR="00002ABC" w:rsidRPr="0076300A">
        <w:rPr>
          <w:rFonts w:ascii="Times New Roman" w:eastAsia="Times New Roman" w:hAnsi="Times New Roman" w:cs="Times New Roman"/>
          <w:kern w:val="0"/>
          <w:sz w:val="24"/>
          <w:szCs w:val="24"/>
          <w:lang w:val="en-US"/>
        </w:rPr>
        <w:t xml:space="preserve">that focuses on addressing postpartum depression through support programs and structured screening for new mothers. </w:t>
      </w:r>
      <w:r w:rsidR="0092562E" w:rsidRPr="0076300A">
        <w:rPr>
          <w:rFonts w:ascii="Times New Roman" w:eastAsia="Times New Roman" w:hAnsi="Times New Roman" w:cs="Times New Roman"/>
          <w:kern w:val="0"/>
          <w:sz w:val="24"/>
          <w:szCs w:val="24"/>
          <w:lang w:val="en-US"/>
        </w:rPr>
        <w:t xml:space="preserve">This is because of the prevalence and adverse effects associated with postpartum depression </w:t>
      </w:r>
      <w:r w:rsidR="00CA71A5" w:rsidRPr="0076300A">
        <w:rPr>
          <w:rFonts w:ascii="Times New Roman" w:eastAsia="Times New Roman" w:hAnsi="Times New Roman" w:cs="Times New Roman"/>
          <w:kern w:val="0"/>
          <w:sz w:val="24"/>
          <w:szCs w:val="24"/>
          <w:lang w:val="en-US"/>
        </w:rPr>
        <w:t xml:space="preserve">where the project will provide access to a variety of mental health resources while </w:t>
      </w:r>
      <w:r w:rsidR="005D6527" w:rsidRPr="0076300A">
        <w:rPr>
          <w:rFonts w:ascii="Times New Roman" w:eastAsia="Times New Roman" w:hAnsi="Times New Roman" w:cs="Times New Roman"/>
          <w:kern w:val="0"/>
          <w:sz w:val="24"/>
          <w:szCs w:val="24"/>
          <w:lang w:val="en-US"/>
        </w:rPr>
        <w:t>integrating</w:t>
      </w:r>
      <w:r w:rsidR="00146A07" w:rsidRPr="0076300A">
        <w:rPr>
          <w:rFonts w:ascii="Times New Roman" w:eastAsia="Times New Roman" w:hAnsi="Times New Roman" w:cs="Times New Roman"/>
          <w:kern w:val="0"/>
          <w:sz w:val="24"/>
          <w:szCs w:val="24"/>
          <w:lang w:val="en-US"/>
        </w:rPr>
        <w:t xml:space="preserve"> mental health screening during postpartum visits. </w:t>
      </w:r>
      <w:r w:rsidR="005D6527">
        <w:rPr>
          <w:rFonts w:ascii="Times New Roman" w:eastAsia="Times New Roman" w:hAnsi="Times New Roman" w:cs="Times New Roman"/>
          <w:kern w:val="0"/>
          <w:sz w:val="24"/>
          <w:szCs w:val="24"/>
          <w:lang w:val="en-US"/>
        </w:rPr>
        <w:t xml:space="preserve">The practice change intends to accomplish </w:t>
      </w:r>
      <w:r w:rsidR="0001790C">
        <w:rPr>
          <w:rFonts w:ascii="Times New Roman" w:eastAsia="Times New Roman" w:hAnsi="Times New Roman" w:cs="Times New Roman"/>
          <w:kern w:val="0"/>
          <w:sz w:val="24"/>
          <w:szCs w:val="24"/>
          <w:lang w:val="en-US"/>
        </w:rPr>
        <w:t xml:space="preserve">long-term goals focused on addressing complex needs of mothers vulnerable and those at high risk of experiencing postpartum depression. </w:t>
      </w:r>
      <w:r w:rsidR="006574E9">
        <w:rPr>
          <w:rFonts w:ascii="Times New Roman" w:eastAsia="Times New Roman" w:hAnsi="Times New Roman" w:cs="Times New Roman"/>
          <w:kern w:val="0"/>
          <w:sz w:val="24"/>
          <w:szCs w:val="24"/>
          <w:lang w:val="en-US"/>
        </w:rPr>
        <w:t xml:space="preserve">For this reason, a reduction in the prevalence and severity of PPD, improved infant and maternal health, </w:t>
      </w:r>
      <w:r w:rsidR="006227AF">
        <w:rPr>
          <w:rFonts w:ascii="Times New Roman" w:eastAsia="Times New Roman" w:hAnsi="Times New Roman" w:cs="Times New Roman"/>
          <w:kern w:val="0"/>
          <w:sz w:val="24"/>
          <w:szCs w:val="24"/>
          <w:lang w:val="en-US"/>
        </w:rPr>
        <w:t>lower healthcare costs related to treating PPD and the availability of a sustainable mental health support systems have been outlined as the intended accomplishments</w:t>
      </w:r>
      <w:r w:rsidR="003F05D2">
        <w:rPr>
          <w:rFonts w:ascii="Times New Roman" w:eastAsia="Times New Roman" w:hAnsi="Times New Roman" w:cs="Times New Roman"/>
          <w:kern w:val="0"/>
          <w:sz w:val="24"/>
          <w:szCs w:val="24"/>
          <w:lang w:val="en-US"/>
        </w:rPr>
        <w:t xml:space="preserve"> </w:t>
      </w:r>
      <w:r w:rsidR="006227AF">
        <w:rPr>
          <w:rFonts w:ascii="Times New Roman" w:eastAsia="Times New Roman" w:hAnsi="Times New Roman" w:cs="Times New Roman"/>
          <w:kern w:val="0"/>
          <w:sz w:val="24"/>
          <w:szCs w:val="24"/>
          <w:lang w:val="en-US"/>
        </w:rPr>
        <w:t xml:space="preserve">and long-term project goals. </w:t>
      </w:r>
      <w:r w:rsidR="0027086E">
        <w:rPr>
          <w:rFonts w:ascii="Times New Roman" w:eastAsia="Times New Roman" w:hAnsi="Times New Roman" w:cs="Times New Roman"/>
          <w:kern w:val="0"/>
          <w:sz w:val="24"/>
          <w:szCs w:val="24"/>
          <w:lang w:val="en-US"/>
        </w:rPr>
        <w:t xml:space="preserve">The paper will </w:t>
      </w:r>
      <w:r w:rsidR="00275D92">
        <w:rPr>
          <w:rFonts w:ascii="Times New Roman" w:eastAsia="Times New Roman" w:hAnsi="Times New Roman" w:cs="Times New Roman"/>
          <w:kern w:val="0"/>
          <w:sz w:val="24"/>
          <w:szCs w:val="24"/>
          <w:lang w:val="en-US"/>
        </w:rPr>
        <w:t xml:space="preserve">therefore </w:t>
      </w:r>
      <w:r w:rsidR="0027086E">
        <w:rPr>
          <w:rFonts w:ascii="Times New Roman" w:eastAsia="Times New Roman" w:hAnsi="Times New Roman" w:cs="Times New Roman"/>
          <w:kern w:val="0"/>
          <w:sz w:val="24"/>
          <w:szCs w:val="24"/>
          <w:lang w:val="en-US"/>
        </w:rPr>
        <w:t xml:space="preserve">discuss the practice change project, its purpose, accomplishments and reason for the grant proposal in addition to identifying the stakeholders involved and how they will benefit from the project. </w:t>
      </w:r>
    </w:p>
    <w:p w:rsidR="005B1502" w:rsidRPr="00043781" w:rsidRDefault="005B1502" w:rsidP="00043781">
      <w:pPr>
        <w:spacing w:after="0" w:line="480" w:lineRule="auto"/>
        <w:ind w:firstLine="720"/>
        <w:jc w:val="center"/>
        <w:rPr>
          <w:rFonts w:ascii="Times New Roman" w:eastAsia="Times New Roman" w:hAnsi="Times New Roman" w:cs="Times New Roman"/>
          <w:b/>
          <w:bCs/>
          <w:kern w:val="0"/>
          <w:sz w:val="24"/>
          <w:szCs w:val="24"/>
          <w:lang w:val="en-US"/>
        </w:rPr>
      </w:pPr>
      <w:r w:rsidRPr="00043781">
        <w:rPr>
          <w:rFonts w:ascii="Times New Roman" w:eastAsia="Times New Roman" w:hAnsi="Times New Roman" w:cs="Times New Roman"/>
          <w:b/>
          <w:bCs/>
          <w:kern w:val="0"/>
          <w:sz w:val="24"/>
          <w:szCs w:val="24"/>
          <w:lang w:val="en-US"/>
        </w:rPr>
        <w:t>Specific Aims</w:t>
      </w:r>
    </w:p>
    <w:p w:rsidR="005B1502" w:rsidRDefault="00747802" w:rsidP="005D6527">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project’s primary goal is </w:t>
      </w:r>
      <w:r w:rsidR="00A921E4">
        <w:rPr>
          <w:rFonts w:ascii="Times New Roman" w:eastAsia="Times New Roman" w:hAnsi="Times New Roman" w:cs="Times New Roman"/>
          <w:kern w:val="0"/>
          <w:sz w:val="24"/>
          <w:szCs w:val="24"/>
          <w:lang w:val="en-US"/>
        </w:rPr>
        <w:t xml:space="preserve">to facilitate early identification of PPD while increasing access to mental health care and resources hence promoting a supportive and stigma-free environment for </w:t>
      </w:r>
      <w:r w:rsidR="00180643">
        <w:rPr>
          <w:rFonts w:ascii="Times New Roman" w:eastAsia="Times New Roman" w:hAnsi="Times New Roman" w:cs="Times New Roman"/>
          <w:kern w:val="0"/>
          <w:sz w:val="24"/>
          <w:szCs w:val="24"/>
          <w:lang w:val="en-US"/>
        </w:rPr>
        <w:t xml:space="preserve">mental health. </w:t>
      </w:r>
      <w:r w:rsidR="00A3484B">
        <w:rPr>
          <w:rFonts w:ascii="Times New Roman" w:eastAsia="Times New Roman" w:hAnsi="Times New Roman" w:cs="Times New Roman"/>
          <w:kern w:val="0"/>
          <w:sz w:val="24"/>
          <w:szCs w:val="24"/>
          <w:lang w:val="en-US"/>
        </w:rPr>
        <w:t xml:space="preserve">Increased access to mental health care, support and resources will be achieved by </w:t>
      </w:r>
      <w:r w:rsidR="00C7591B">
        <w:rPr>
          <w:rFonts w:ascii="Times New Roman" w:eastAsia="Times New Roman" w:hAnsi="Times New Roman" w:cs="Times New Roman"/>
          <w:kern w:val="0"/>
          <w:sz w:val="24"/>
          <w:szCs w:val="24"/>
          <w:lang w:val="en-US"/>
        </w:rPr>
        <w:t xml:space="preserve">connecting mothers who have been positively screened for PPD with </w:t>
      </w:r>
      <w:r w:rsidR="00932344">
        <w:rPr>
          <w:rFonts w:ascii="Times New Roman" w:eastAsia="Times New Roman" w:hAnsi="Times New Roman" w:cs="Times New Roman"/>
          <w:kern w:val="0"/>
          <w:sz w:val="24"/>
          <w:szCs w:val="24"/>
          <w:lang w:val="en-US"/>
        </w:rPr>
        <w:t>mental health professionals as a strategy to reducing barriers related to accessing care</w:t>
      </w:r>
      <w:r w:rsidR="00D64DE0">
        <w:rPr>
          <w:rFonts w:ascii="Times New Roman" w:eastAsia="Times New Roman" w:hAnsi="Times New Roman" w:cs="Times New Roman"/>
          <w:kern w:val="0"/>
          <w:sz w:val="24"/>
          <w:szCs w:val="24"/>
          <w:lang w:val="en-US"/>
        </w:rPr>
        <w:t xml:space="preserve"> (</w:t>
      </w:r>
      <w:r w:rsidR="001D17E6" w:rsidRPr="00EF6FCB">
        <w:rPr>
          <w:rFonts w:ascii="Times New Roman" w:hAnsi="Times New Roman" w:cs="Times New Roman"/>
          <w:sz w:val="24"/>
          <w:szCs w:val="24"/>
          <w:shd w:val="clear" w:color="auto" w:fill="FFFFFF"/>
        </w:rPr>
        <w:t>Wilson</w:t>
      </w:r>
      <w:r w:rsidR="001D17E6">
        <w:rPr>
          <w:rFonts w:ascii="Times New Roman" w:hAnsi="Times New Roman" w:cs="Times New Roman"/>
          <w:sz w:val="24"/>
          <w:szCs w:val="24"/>
          <w:shd w:val="clear" w:color="auto" w:fill="FFFFFF"/>
        </w:rPr>
        <w:t xml:space="preserve"> et al., 2024</w:t>
      </w:r>
      <w:r w:rsidR="00D64DE0">
        <w:rPr>
          <w:rFonts w:ascii="Times New Roman" w:eastAsia="Times New Roman" w:hAnsi="Times New Roman" w:cs="Times New Roman"/>
          <w:kern w:val="0"/>
          <w:sz w:val="24"/>
          <w:szCs w:val="24"/>
          <w:lang w:val="en-US"/>
        </w:rPr>
        <w:t>)</w:t>
      </w:r>
      <w:r w:rsidR="00932344">
        <w:rPr>
          <w:rFonts w:ascii="Times New Roman" w:eastAsia="Times New Roman" w:hAnsi="Times New Roman" w:cs="Times New Roman"/>
          <w:kern w:val="0"/>
          <w:sz w:val="24"/>
          <w:szCs w:val="24"/>
          <w:lang w:val="en-US"/>
        </w:rPr>
        <w:t xml:space="preserve">. </w:t>
      </w:r>
      <w:r w:rsidR="00267068">
        <w:rPr>
          <w:rFonts w:ascii="Times New Roman" w:eastAsia="Times New Roman" w:hAnsi="Times New Roman" w:cs="Times New Roman"/>
          <w:kern w:val="0"/>
          <w:sz w:val="24"/>
          <w:szCs w:val="24"/>
          <w:lang w:val="en-US"/>
        </w:rPr>
        <w:t xml:space="preserve">On the other hand, stigma </w:t>
      </w:r>
      <w:r w:rsidR="00490610">
        <w:rPr>
          <w:rFonts w:ascii="Times New Roman" w:eastAsia="Times New Roman" w:hAnsi="Times New Roman" w:cs="Times New Roman"/>
          <w:kern w:val="0"/>
          <w:sz w:val="24"/>
          <w:szCs w:val="24"/>
          <w:lang w:val="en-US"/>
        </w:rPr>
        <w:t>surrounding</w:t>
      </w:r>
      <w:r w:rsidR="00267068">
        <w:rPr>
          <w:rFonts w:ascii="Times New Roman" w:eastAsia="Times New Roman" w:hAnsi="Times New Roman" w:cs="Times New Roman"/>
          <w:kern w:val="0"/>
          <w:sz w:val="24"/>
          <w:szCs w:val="24"/>
          <w:lang w:val="en-US"/>
        </w:rPr>
        <w:t xml:space="preserve"> PPD will also be reduced through open discussions and patient education </w:t>
      </w:r>
      <w:r w:rsidR="00490610">
        <w:rPr>
          <w:rFonts w:ascii="Times New Roman" w:eastAsia="Times New Roman" w:hAnsi="Times New Roman" w:cs="Times New Roman"/>
          <w:kern w:val="0"/>
          <w:sz w:val="24"/>
          <w:szCs w:val="24"/>
          <w:lang w:val="en-US"/>
        </w:rPr>
        <w:t xml:space="preserve">focused on normalizing mental health care. Such an action will also help in increasing the number of mothers screened for PPD to facilitate early detection and treatment. </w:t>
      </w:r>
      <w:r w:rsidR="000F4EE3">
        <w:rPr>
          <w:rFonts w:ascii="Times New Roman" w:eastAsia="Times New Roman" w:hAnsi="Times New Roman" w:cs="Times New Roman"/>
          <w:kern w:val="0"/>
          <w:sz w:val="24"/>
          <w:szCs w:val="24"/>
          <w:lang w:val="en-US"/>
        </w:rPr>
        <w:lastRenderedPageBreak/>
        <w:t xml:space="preserve">Consequently, improved infant and maternal outcomes </w:t>
      </w:r>
      <w:r w:rsidR="00A275D8">
        <w:rPr>
          <w:rFonts w:ascii="Times New Roman" w:eastAsia="Times New Roman" w:hAnsi="Times New Roman" w:cs="Times New Roman"/>
          <w:kern w:val="0"/>
          <w:sz w:val="24"/>
          <w:szCs w:val="24"/>
          <w:lang w:val="en-US"/>
        </w:rPr>
        <w:t xml:space="preserve">will also be achieved to uphold family stability and child development </w:t>
      </w:r>
      <w:r w:rsidR="00EB5774">
        <w:rPr>
          <w:rFonts w:ascii="Times New Roman" w:eastAsia="Times New Roman" w:hAnsi="Times New Roman" w:cs="Times New Roman"/>
          <w:kern w:val="0"/>
          <w:sz w:val="24"/>
          <w:szCs w:val="24"/>
          <w:lang w:val="en-US"/>
        </w:rPr>
        <w:t xml:space="preserve">thereby improving the general quality of life for mothers and their families. </w:t>
      </w:r>
    </w:p>
    <w:p w:rsidR="00EB5774" w:rsidRPr="00043781" w:rsidRDefault="00EB5774" w:rsidP="00043781">
      <w:pPr>
        <w:spacing w:after="0" w:line="480" w:lineRule="auto"/>
        <w:ind w:firstLine="720"/>
        <w:jc w:val="center"/>
        <w:rPr>
          <w:rFonts w:ascii="Times New Roman" w:eastAsia="Times New Roman" w:hAnsi="Times New Roman" w:cs="Times New Roman"/>
          <w:b/>
          <w:bCs/>
          <w:kern w:val="0"/>
          <w:sz w:val="24"/>
          <w:szCs w:val="24"/>
          <w:lang w:val="en-US"/>
        </w:rPr>
      </w:pPr>
      <w:r w:rsidRPr="00043781">
        <w:rPr>
          <w:rFonts w:ascii="Times New Roman" w:eastAsia="Times New Roman" w:hAnsi="Times New Roman" w:cs="Times New Roman"/>
          <w:b/>
          <w:bCs/>
          <w:kern w:val="0"/>
          <w:sz w:val="24"/>
          <w:szCs w:val="24"/>
          <w:lang w:val="en-US"/>
        </w:rPr>
        <w:t>Background and Significance</w:t>
      </w:r>
    </w:p>
    <w:p w:rsidR="00EB5774" w:rsidRDefault="00FB1357" w:rsidP="005D6527">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Postpartum depression affects mothers from various socio-economic and cultural backgrounds where some mothers may experience limited access to mental health services, making them vulnerable to the condition</w:t>
      </w:r>
      <w:r w:rsidR="00DA6BE4">
        <w:rPr>
          <w:rFonts w:ascii="Times New Roman" w:eastAsia="Times New Roman" w:hAnsi="Times New Roman" w:cs="Times New Roman"/>
          <w:kern w:val="0"/>
          <w:sz w:val="24"/>
          <w:szCs w:val="24"/>
          <w:lang w:val="en-US"/>
        </w:rPr>
        <w:t xml:space="preserve"> (</w:t>
      </w:r>
      <w:r w:rsidR="00DA6BE4" w:rsidRPr="00EF6FCB">
        <w:rPr>
          <w:rFonts w:ascii="Times New Roman" w:hAnsi="Times New Roman" w:cs="Times New Roman"/>
          <w:sz w:val="24"/>
          <w:szCs w:val="24"/>
          <w:shd w:val="clear" w:color="auto" w:fill="FFFFFF"/>
        </w:rPr>
        <w:t>Wilson</w:t>
      </w:r>
      <w:r w:rsidR="00DA6BE4">
        <w:rPr>
          <w:rFonts w:ascii="Times New Roman" w:hAnsi="Times New Roman" w:cs="Times New Roman"/>
          <w:sz w:val="24"/>
          <w:szCs w:val="24"/>
          <w:shd w:val="clear" w:color="auto" w:fill="FFFFFF"/>
        </w:rPr>
        <w:t xml:space="preserve"> et al., 2024</w:t>
      </w:r>
      <w:r w:rsidR="00DA6BE4">
        <w:rPr>
          <w:rFonts w:ascii="Times New Roman" w:hAnsi="Times New Roman" w:cs="Times New Roman"/>
          <w:sz w:val="24"/>
          <w:szCs w:val="24"/>
          <w:shd w:val="clear" w:color="auto" w:fill="FFFFFF"/>
        </w:rPr>
        <w:t>)</w:t>
      </w:r>
      <w:r>
        <w:rPr>
          <w:rFonts w:ascii="Times New Roman" w:eastAsia="Times New Roman" w:hAnsi="Times New Roman" w:cs="Times New Roman"/>
          <w:kern w:val="0"/>
          <w:sz w:val="24"/>
          <w:szCs w:val="24"/>
          <w:lang w:val="en-US"/>
        </w:rPr>
        <w:t xml:space="preserve">. </w:t>
      </w:r>
      <w:r w:rsidR="00D52ACC">
        <w:rPr>
          <w:rFonts w:ascii="Times New Roman" w:eastAsia="Times New Roman" w:hAnsi="Times New Roman" w:cs="Times New Roman"/>
          <w:kern w:val="0"/>
          <w:sz w:val="24"/>
          <w:szCs w:val="24"/>
          <w:lang w:val="en-US"/>
        </w:rPr>
        <w:t xml:space="preserve">Developing the grant proposal is aimed at securing funding </w:t>
      </w:r>
      <w:r w:rsidR="001E7212">
        <w:rPr>
          <w:rFonts w:ascii="Times New Roman" w:eastAsia="Times New Roman" w:hAnsi="Times New Roman" w:cs="Times New Roman"/>
          <w:kern w:val="0"/>
          <w:sz w:val="24"/>
          <w:szCs w:val="24"/>
          <w:lang w:val="en-US"/>
        </w:rPr>
        <w:t xml:space="preserve">to implement a support program and comprehensive screening </w:t>
      </w:r>
      <w:r w:rsidR="00FD1D81">
        <w:rPr>
          <w:rFonts w:ascii="Times New Roman" w:eastAsia="Times New Roman" w:hAnsi="Times New Roman" w:cs="Times New Roman"/>
          <w:kern w:val="0"/>
          <w:sz w:val="24"/>
          <w:szCs w:val="24"/>
          <w:lang w:val="en-US"/>
        </w:rPr>
        <w:t xml:space="preserve">in postpartum care settings. </w:t>
      </w:r>
      <w:r w:rsidR="008750D4">
        <w:rPr>
          <w:rFonts w:ascii="Times New Roman" w:eastAsia="Times New Roman" w:hAnsi="Times New Roman" w:cs="Times New Roman"/>
          <w:kern w:val="0"/>
          <w:sz w:val="24"/>
          <w:szCs w:val="24"/>
          <w:lang w:val="en-US"/>
        </w:rPr>
        <w:t xml:space="preserve">Additionally, the funding will be helpful towards enabling </w:t>
      </w:r>
      <w:r w:rsidR="004963AE">
        <w:rPr>
          <w:rFonts w:ascii="Times New Roman" w:eastAsia="Times New Roman" w:hAnsi="Times New Roman" w:cs="Times New Roman"/>
          <w:kern w:val="0"/>
          <w:sz w:val="24"/>
          <w:szCs w:val="24"/>
          <w:lang w:val="en-US"/>
        </w:rPr>
        <w:t xml:space="preserve">the </w:t>
      </w:r>
      <w:r w:rsidR="00E37DE5">
        <w:rPr>
          <w:rFonts w:ascii="Times New Roman" w:eastAsia="Times New Roman" w:hAnsi="Times New Roman" w:cs="Times New Roman"/>
          <w:kern w:val="0"/>
          <w:sz w:val="24"/>
          <w:szCs w:val="24"/>
          <w:lang w:val="en-US"/>
        </w:rPr>
        <w:t>integration</w:t>
      </w:r>
      <w:r w:rsidR="004963AE">
        <w:rPr>
          <w:rFonts w:ascii="Times New Roman" w:eastAsia="Times New Roman" w:hAnsi="Times New Roman" w:cs="Times New Roman"/>
          <w:kern w:val="0"/>
          <w:sz w:val="24"/>
          <w:szCs w:val="24"/>
          <w:lang w:val="en-US"/>
        </w:rPr>
        <w:t xml:space="preserve"> of PPD screening, establishing a referral system for mothers diagnosed with PPD and training providers regarding patient-centered and culturally sensitive care. </w:t>
      </w:r>
      <w:r w:rsidR="00716CD2">
        <w:rPr>
          <w:rFonts w:ascii="Times New Roman" w:eastAsia="Times New Roman" w:hAnsi="Times New Roman" w:cs="Times New Roman"/>
          <w:kern w:val="0"/>
          <w:sz w:val="24"/>
          <w:szCs w:val="24"/>
          <w:lang w:val="en-US"/>
        </w:rPr>
        <w:t xml:space="preserve">Therefore, the proposal will outline </w:t>
      </w:r>
      <w:r w:rsidR="00576631">
        <w:rPr>
          <w:rFonts w:ascii="Times New Roman" w:eastAsia="Times New Roman" w:hAnsi="Times New Roman" w:cs="Times New Roman"/>
          <w:kern w:val="0"/>
          <w:sz w:val="24"/>
          <w:szCs w:val="24"/>
          <w:lang w:val="en-US"/>
        </w:rPr>
        <w:t>the goals, needs and anticipated outcomes hence justifying the reason for the funding which is to impact a sustainable change in postpartum care.</w:t>
      </w:r>
    </w:p>
    <w:p w:rsidR="00576631" w:rsidRDefault="00323900" w:rsidP="005D6527">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Given the prevalence of postpartum depression among new mothers with recorded cases of severities, the project addresses limited access to mental health care, support and screening for PPD. </w:t>
      </w:r>
      <w:r w:rsidR="00252C33">
        <w:rPr>
          <w:rFonts w:ascii="Times New Roman" w:eastAsia="Times New Roman" w:hAnsi="Times New Roman" w:cs="Times New Roman"/>
          <w:kern w:val="0"/>
          <w:sz w:val="24"/>
          <w:szCs w:val="24"/>
          <w:lang w:val="en-US"/>
        </w:rPr>
        <w:t xml:space="preserve">This is because PPD often goes untreated and undiagnosed due to insufficient screening, lack of awareness and stigma that </w:t>
      </w:r>
      <w:r w:rsidR="00BD305C">
        <w:rPr>
          <w:rFonts w:ascii="Times New Roman" w:eastAsia="Times New Roman" w:hAnsi="Times New Roman" w:cs="Times New Roman"/>
          <w:kern w:val="0"/>
          <w:sz w:val="24"/>
          <w:szCs w:val="24"/>
          <w:lang w:val="en-US"/>
        </w:rPr>
        <w:t>surrounds</w:t>
      </w:r>
      <w:r w:rsidR="00252C33">
        <w:rPr>
          <w:rFonts w:ascii="Times New Roman" w:eastAsia="Times New Roman" w:hAnsi="Times New Roman" w:cs="Times New Roman"/>
          <w:kern w:val="0"/>
          <w:sz w:val="24"/>
          <w:szCs w:val="24"/>
          <w:lang w:val="en-US"/>
        </w:rPr>
        <w:t xml:space="preserve"> </w:t>
      </w:r>
      <w:r w:rsidR="006F59FC">
        <w:rPr>
          <w:rFonts w:ascii="Times New Roman" w:eastAsia="Times New Roman" w:hAnsi="Times New Roman" w:cs="Times New Roman"/>
          <w:kern w:val="0"/>
          <w:sz w:val="24"/>
          <w:szCs w:val="24"/>
          <w:lang w:val="en-US"/>
        </w:rPr>
        <w:t>the condition</w:t>
      </w:r>
      <w:r w:rsidR="00DA6BE4">
        <w:rPr>
          <w:rFonts w:ascii="Times New Roman" w:eastAsia="Times New Roman" w:hAnsi="Times New Roman" w:cs="Times New Roman"/>
          <w:kern w:val="0"/>
          <w:sz w:val="24"/>
          <w:szCs w:val="24"/>
          <w:lang w:val="en-US"/>
        </w:rPr>
        <w:t xml:space="preserve"> (</w:t>
      </w:r>
      <w:r w:rsidR="00D66634" w:rsidRPr="00400B8D">
        <w:rPr>
          <w:rFonts w:ascii="Times New Roman" w:hAnsi="Times New Roman" w:cs="Times New Roman"/>
          <w:sz w:val="24"/>
          <w:szCs w:val="24"/>
          <w:shd w:val="clear" w:color="auto" w:fill="FFFFFF"/>
        </w:rPr>
        <w:t>Dimcea</w:t>
      </w:r>
      <w:r w:rsidR="00D66634">
        <w:rPr>
          <w:rFonts w:ascii="Times New Roman" w:hAnsi="Times New Roman" w:cs="Times New Roman"/>
          <w:sz w:val="24"/>
          <w:szCs w:val="24"/>
          <w:shd w:val="clear" w:color="auto" w:fill="FFFFFF"/>
        </w:rPr>
        <w:t xml:space="preserve"> et al., 2024</w:t>
      </w:r>
      <w:r w:rsidR="00EC5E98">
        <w:rPr>
          <w:rFonts w:ascii="Times New Roman" w:hAnsi="Times New Roman" w:cs="Times New Roman"/>
          <w:sz w:val="24"/>
          <w:szCs w:val="24"/>
          <w:shd w:val="clear" w:color="auto" w:fill="FFFFFF"/>
        </w:rPr>
        <w:t xml:space="preserve">; </w:t>
      </w:r>
      <w:r w:rsidR="00EC5E98" w:rsidRPr="00EF6FCB">
        <w:rPr>
          <w:rFonts w:ascii="Times New Roman" w:hAnsi="Times New Roman" w:cs="Times New Roman"/>
          <w:sz w:val="24"/>
          <w:szCs w:val="24"/>
          <w:shd w:val="clear" w:color="auto" w:fill="FFFFFF"/>
        </w:rPr>
        <w:t>Wilson</w:t>
      </w:r>
      <w:r w:rsidR="00EC5E98">
        <w:rPr>
          <w:rFonts w:ascii="Times New Roman" w:hAnsi="Times New Roman" w:cs="Times New Roman"/>
          <w:sz w:val="24"/>
          <w:szCs w:val="24"/>
          <w:shd w:val="clear" w:color="auto" w:fill="FFFFFF"/>
        </w:rPr>
        <w:t xml:space="preserve"> et al., 2024</w:t>
      </w:r>
      <w:r w:rsidR="00DA6BE4">
        <w:rPr>
          <w:rFonts w:ascii="Times New Roman" w:eastAsia="Times New Roman" w:hAnsi="Times New Roman" w:cs="Times New Roman"/>
          <w:kern w:val="0"/>
          <w:sz w:val="24"/>
          <w:szCs w:val="24"/>
          <w:lang w:val="en-US"/>
        </w:rPr>
        <w:t>)</w:t>
      </w:r>
      <w:r w:rsidR="006F59FC">
        <w:rPr>
          <w:rFonts w:ascii="Times New Roman" w:eastAsia="Times New Roman" w:hAnsi="Times New Roman" w:cs="Times New Roman"/>
          <w:kern w:val="0"/>
          <w:sz w:val="24"/>
          <w:szCs w:val="24"/>
          <w:lang w:val="en-US"/>
        </w:rPr>
        <w:t xml:space="preserve">. </w:t>
      </w:r>
      <w:r w:rsidR="00BD305C">
        <w:rPr>
          <w:rFonts w:ascii="Times New Roman" w:eastAsia="Times New Roman" w:hAnsi="Times New Roman" w:cs="Times New Roman"/>
          <w:kern w:val="0"/>
          <w:sz w:val="24"/>
          <w:szCs w:val="24"/>
          <w:lang w:val="en-US"/>
        </w:rPr>
        <w:t xml:space="preserve">Untreated or undiagnosed PPD poses a significant problem because it leads to severe consequences such as issues in child development, </w:t>
      </w:r>
      <w:r w:rsidR="00F04F7E">
        <w:rPr>
          <w:rFonts w:ascii="Times New Roman" w:eastAsia="Times New Roman" w:hAnsi="Times New Roman" w:cs="Times New Roman"/>
          <w:kern w:val="0"/>
          <w:sz w:val="24"/>
          <w:szCs w:val="24"/>
          <w:lang w:val="en-US"/>
        </w:rPr>
        <w:t>prolonged maternal suffering and challenges when bonding with the infant</w:t>
      </w:r>
      <w:r w:rsidR="00E74C31">
        <w:rPr>
          <w:rFonts w:ascii="Times New Roman" w:eastAsia="Times New Roman" w:hAnsi="Times New Roman" w:cs="Times New Roman"/>
          <w:kern w:val="0"/>
          <w:sz w:val="24"/>
          <w:szCs w:val="24"/>
          <w:lang w:val="en-US"/>
        </w:rPr>
        <w:t xml:space="preserve"> (</w:t>
      </w:r>
      <w:r w:rsidR="00E74C31" w:rsidRPr="009A697D">
        <w:rPr>
          <w:rFonts w:ascii="Times New Roman" w:hAnsi="Times New Roman" w:cs="Times New Roman"/>
          <w:sz w:val="24"/>
          <w:szCs w:val="24"/>
          <w:shd w:val="clear" w:color="auto" w:fill="FFFFFF"/>
        </w:rPr>
        <w:t>Hill</w:t>
      </w:r>
      <w:r w:rsidR="00E74C31">
        <w:rPr>
          <w:rFonts w:ascii="Times New Roman" w:hAnsi="Times New Roman" w:cs="Times New Roman"/>
          <w:sz w:val="24"/>
          <w:szCs w:val="24"/>
          <w:shd w:val="clear" w:color="auto" w:fill="FFFFFF"/>
        </w:rPr>
        <w:t xml:space="preserve"> et al., 2022)</w:t>
      </w:r>
      <w:r w:rsidR="00F04F7E">
        <w:rPr>
          <w:rFonts w:ascii="Times New Roman" w:eastAsia="Times New Roman" w:hAnsi="Times New Roman" w:cs="Times New Roman"/>
          <w:kern w:val="0"/>
          <w:sz w:val="24"/>
          <w:szCs w:val="24"/>
          <w:lang w:val="en-US"/>
        </w:rPr>
        <w:t xml:space="preserve">. </w:t>
      </w:r>
      <w:r w:rsidR="003E5C77">
        <w:rPr>
          <w:rFonts w:ascii="Times New Roman" w:eastAsia="Times New Roman" w:hAnsi="Times New Roman" w:cs="Times New Roman"/>
          <w:kern w:val="0"/>
          <w:sz w:val="24"/>
          <w:szCs w:val="24"/>
          <w:lang w:val="en-US"/>
        </w:rPr>
        <w:t xml:space="preserve">Some mothers may also develop chronic mental health issues that could result in self-harm, harm towards the infant and suicide. </w:t>
      </w:r>
      <w:r w:rsidR="00064951">
        <w:rPr>
          <w:rFonts w:ascii="Times New Roman" w:eastAsia="Times New Roman" w:hAnsi="Times New Roman" w:cs="Times New Roman"/>
          <w:kern w:val="0"/>
          <w:sz w:val="24"/>
          <w:szCs w:val="24"/>
          <w:lang w:val="en-US"/>
        </w:rPr>
        <w:t xml:space="preserve">Family members to the mother are also emotionally affected in addition to economic stress on the health care system due to high costs of treatment, which in turn affect the economic well-being of the </w:t>
      </w:r>
      <w:r w:rsidR="00064951">
        <w:rPr>
          <w:rFonts w:ascii="Times New Roman" w:eastAsia="Times New Roman" w:hAnsi="Times New Roman" w:cs="Times New Roman"/>
          <w:kern w:val="0"/>
          <w:sz w:val="24"/>
          <w:szCs w:val="24"/>
          <w:lang w:val="en-US"/>
        </w:rPr>
        <w:lastRenderedPageBreak/>
        <w:t xml:space="preserve">country. </w:t>
      </w:r>
      <w:r w:rsidR="00797233">
        <w:rPr>
          <w:rFonts w:ascii="Times New Roman" w:eastAsia="Times New Roman" w:hAnsi="Times New Roman" w:cs="Times New Roman"/>
          <w:kern w:val="0"/>
          <w:sz w:val="24"/>
          <w:szCs w:val="24"/>
          <w:lang w:val="en-US"/>
        </w:rPr>
        <w:t xml:space="preserve">The lack of addressing the problem will result into more adverse consequences based on costs and health outcomes for new mothers and their family members. </w:t>
      </w:r>
    </w:p>
    <w:p w:rsidR="00F5653B" w:rsidRDefault="00163756" w:rsidP="005D6527">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As previously mentioned, PPD is a significant health issue as it affects both the infant’s and mother’s health</w:t>
      </w:r>
      <w:r w:rsidR="00DB5ABA">
        <w:rPr>
          <w:rFonts w:ascii="Times New Roman" w:eastAsia="Times New Roman" w:hAnsi="Times New Roman" w:cs="Times New Roman"/>
          <w:kern w:val="0"/>
          <w:sz w:val="24"/>
          <w:szCs w:val="24"/>
          <w:lang w:val="en-US"/>
        </w:rPr>
        <w:t xml:space="preserve">, including the overall family well-being. </w:t>
      </w:r>
      <w:r w:rsidR="006F3293">
        <w:rPr>
          <w:rFonts w:ascii="Times New Roman" w:eastAsia="Times New Roman" w:hAnsi="Times New Roman" w:cs="Times New Roman"/>
          <w:kern w:val="0"/>
          <w:sz w:val="24"/>
          <w:szCs w:val="24"/>
          <w:lang w:val="en-US"/>
        </w:rPr>
        <w:t xml:space="preserve">Further, women with PPD are likely to take leaves from work, experience low productivity and incur high healthcare costs. </w:t>
      </w:r>
      <w:r w:rsidR="0011391D">
        <w:rPr>
          <w:rFonts w:ascii="Times New Roman" w:eastAsia="Times New Roman" w:hAnsi="Times New Roman" w:cs="Times New Roman"/>
          <w:kern w:val="0"/>
          <w:sz w:val="24"/>
          <w:szCs w:val="24"/>
          <w:lang w:val="en-US"/>
        </w:rPr>
        <w:t xml:space="preserve">Statistics also indicate that costs related to untreated postpartum depression </w:t>
      </w:r>
      <w:r w:rsidR="00B53777">
        <w:rPr>
          <w:rFonts w:ascii="Times New Roman" w:eastAsia="Times New Roman" w:hAnsi="Times New Roman" w:cs="Times New Roman"/>
          <w:kern w:val="0"/>
          <w:sz w:val="24"/>
          <w:szCs w:val="24"/>
          <w:lang w:val="en-US"/>
        </w:rPr>
        <w:t xml:space="preserve">in the United States </w:t>
      </w:r>
      <w:r w:rsidR="009F1C8D">
        <w:rPr>
          <w:rFonts w:ascii="Times New Roman" w:eastAsia="Times New Roman" w:hAnsi="Times New Roman" w:cs="Times New Roman"/>
          <w:kern w:val="0"/>
          <w:sz w:val="24"/>
          <w:szCs w:val="24"/>
          <w:lang w:val="en-US"/>
        </w:rPr>
        <w:t>were</w:t>
      </w:r>
      <w:r w:rsidR="00B53777">
        <w:rPr>
          <w:rFonts w:ascii="Times New Roman" w:eastAsia="Times New Roman" w:hAnsi="Times New Roman" w:cs="Times New Roman"/>
          <w:kern w:val="0"/>
          <w:sz w:val="24"/>
          <w:szCs w:val="24"/>
          <w:lang w:val="en-US"/>
        </w:rPr>
        <w:t xml:space="preserve"> approximatel</w:t>
      </w:r>
      <w:r w:rsidR="009F1C8D">
        <w:rPr>
          <w:rFonts w:ascii="Times New Roman" w:eastAsia="Times New Roman" w:hAnsi="Times New Roman" w:cs="Times New Roman"/>
          <w:kern w:val="0"/>
          <w:sz w:val="24"/>
          <w:szCs w:val="24"/>
          <w:lang w:val="en-US"/>
        </w:rPr>
        <w:t>y $ 14 billion in 2017, which was attributed to reduced productivity</w:t>
      </w:r>
      <w:r w:rsidR="006954D9">
        <w:rPr>
          <w:rFonts w:ascii="Times New Roman" w:eastAsia="Times New Roman" w:hAnsi="Times New Roman" w:cs="Times New Roman"/>
          <w:kern w:val="0"/>
          <w:sz w:val="24"/>
          <w:szCs w:val="24"/>
          <w:lang w:val="en-US"/>
        </w:rPr>
        <w:t xml:space="preserve"> (</w:t>
      </w:r>
      <w:r w:rsidR="00211D45" w:rsidRPr="00EF695B">
        <w:rPr>
          <w:rFonts w:ascii="Times New Roman" w:hAnsi="Times New Roman" w:cs="Times New Roman"/>
          <w:sz w:val="24"/>
          <w:szCs w:val="24"/>
          <w:shd w:val="clear" w:color="auto" w:fill="FFFFFF"/>
        </w:rPr>
        <w:t>Luca</w:t>
      </w:r>
      <w:r w:rsidR="00211D45">
        <w:rPr>
          <w:rFonts w:ascii="Times New Roman" w:hAnsi="Times New Roman" w:cs="Times New Roman"/>
          <w:sz w:val="24"/>
          <w:szCs w:val="24"/>
          <w:shd w:val="clear" w:color="auto" w:fill="FFFFFF"/>
        </w:rPr>
        <w:t xml:space="preserve"> et al., 2020</w:t>
      </w:r>
      <w:r w:rsidR="006954D9">
        <w:rPr>
          <w:rFonts w:ascii="Times New Roman" w:eastAsia="Times New Roman" w:hAnsi="Times New Roman" w:cs="Times New Roman"/>
          <w:kern w:val="0"/>
          <w:sz w:val="24"/>
          <w:szCs w:val="24"/>
          <w:lang w:val="en-US"/>
        </w:rPr>
        <w:t>)</w:t>
      </w:r>
      <w:r w:rsidR="00B53777">
        <w:rPr>
          <w:rFonts w:ascii="Times New Roman" w:eastAsia="Times New Roman" w:hAnsi="Times New Roman" w:cs="Times New Roman"/>
          <w:kern w:val="0"/>
          <w:sz w:val="24"/>
          <w:szCs w:val="24"/>
          <w:lang w:val="en-US"/>
        </w:rPr>
        <w:t xml:space="preserve">. </w:t>
      </w:r>
      <w:r w:rsidR="006954D9">
        <w:rPr>
          <w:rFonts w:ascii="Times New Roman" w:eastAsia="Times New Roman" w:hAnsi="Times New Roman" w:cs="Times New Roman"/>
          <w:kern w:val="0"/>
          <w:sz w:val="24"/>
          <w:szCs w:val="24"/>
          <w:lang w:val="en-US"/>
        </w:rPr>
        <w:t>Untreated PPD also leads to suicide in mothers which is considered among the leading causes of death in women (</w:t>
      </w:r>
      <w:r w:rsidR="00164BD1" w:rsidRPr="00400B8D">
        <w:rPr>
          <w:rFonts w:ascii="Times New Roman" w:hAnsi="Times New Roman" w:cs="Times New Roman"/>
          <w:sz w:val="24"/>
          <w:szCs w:val="24"/>
          <w:shd w:val="clear" w:color="auto" w:fill="FFFFFF"/>
        </w:rPr>
        <w:t>Dimcea</w:t>
      </w:r>
      <w:r w:rsidR="00164BD1">
        <w:rPr>
          <w:rFonts w:ascii="Times New Roman" w:hAnsi="Times New Roman" w:cs="Times New Roman"/>
          <w:sz w:val="24"/>
          <w:szCs w:val="24"/>
          <w:shd w:val="clear" w:color="auto" w:fill="FFFFFF"/>
        </w:rPr>
        <w:t xml:space="preserve"> et al., 2024</w:t>
      </w:r>
      <w:r w:rsidR="00CC6EA2">
        <w:rPr>
          <w:rFonts w:ascii="Times New Roman" w:hAnsi="Times New Roman" w:cs="Times New Roman"/>
          <w:sz w:val="24"/>
          <w:szCs w:val="24"/>
          <w:shd w:val="clear" w:color="auto" w:fill="FFFFFF"/>
        </w:rPr>
        <w:t xml:space="preserve">; </w:t>
      </w:r>
      <w:r w:rsidR="00CC6EA2" w:rsidRPr="009A697D">
        <w:rPr>
          <w:rFonts w:ascii="Times New Roman" w:hAnsi="Times New Roman" w:cs="Times New Roman"/>
          <w:sz w:val="24"/>
          <w:szCs w:val="24"/>
          <w:shd w:val="clear" w:color="auto" w:fill="FFFFFF"/>
        </w:rPr>
        <w:t>Hill</w:t>
      </w:r>
      <w:r w:rsidR="00CC6EA2">
        <w:rPr>
          <w:rFonts w:ascii="Times New Roman" w:hAnsi="Times New Roman" w:cs="Times New Roman"/>
          <w:sz w:val="24"/>
          <w:szCs w:val="24"/>
          <w:shd w:val="clear" w:color="auto" w:fill="FFFFFF"/>
        </w:rPr>
        <w:t xml:space="preserve"> et al., 2022</w:t>
      </w:r>
      <w:r w:rsidR="006954D9">
        <w:rPr>
          <w:rFonts w:ascii="Times New Roman" w:eastAsia="Times New Roman" w:hAnsi="Times New Roman" w:cs="Times New Roman"/>
          <w:kern w:val="0"/>
          <w:sz w:val="24"/>
          <w:szCs w:val="24"/>
          <w:lang w:val="en-US"/>
        </w:rPr>
        <w:t xml:space="preserve">). On the other hand, children of mothers experiencing PPD </w:t>
      </w:r>
      <w:r w:rsidR="007F01D4">
        <w:rPr>
          <w:rFonts w:ascii="Times New Roman" w:eastAsia="Times New Roman" w:hAnsi="Times New Roman" w:cs="Times New Roman"/>
          <w:kern w:val="0"/>
          <w:sz w:val="24"/>
          <w:szCs w:val="24"/>
          <w:lang w:val="en-US"/>
        </w:rPr>
        <w:t>are vulnerable to emotional and behavioral issues</w:t>
      </w:r>
      <w:r w:rsidR="007673FB">
        <w:rPr>
          <w:rFonts w:ascii="Times New Roman" w:eastAsia="Times New Roman" w:hAnsi="Times New Roman" w:cs="Times New Roman"/>
          <w:kern w:val="0"/>
          <w:sz w:val="24"/>
          <w:szCs w:val="24"/>
          <w:lang w:val="en-US"/>
        </w:rPr>
        <w:t xml:space="preserve"> which affects their future academic and health outcomes</w:t>
      </w:r>
      <w:r w:rsidR="00092686">
        <w:rPr>
          <w:rFonts w:ascii="Times New Roman" w:eastAsia="Times New Roman" w:hAnsi="Times New Roman" w:cs="Times New Roman"/>
          <w:kern w:val="0"/>
          <w:sz w:val="24"/>
          <w:szCs w:val="24"/>
          <w:lang w:val="en-US"/>
        </w:rPr>
        <w:t xml:space="preserve">. Thus, the implications of postpartum depression </w:t>
      </w:r>
      <w:r w:rsidR="009048DC">
        <w:rPr>
          <w:rFonts w:ascii="Times New Roman" w:eastAsia="Times New Roman" w:hAnsi="Times New Roman" w:cs="Times New Roman"/>
          <w:kern w:val="0"/>
          <w:sz w:val="24"/>
          <w:szCs w:val="24"/>
          <w:lang w:val="en-US"/>
        </w:rPr>
        <w:t xml:space="preserve">involve societal and personal costs, including the effect on mortality rates which prompt a proactive approach to addressing PPD. </w:t>
      </w:r>
    </w:p>
    <w:p w:rsidR="00F34DE6" w:rsidRDefault="00F34DE6" w:rsidP="005D6527">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stakeholders in the practice change project that involve support and screening for PPD include healthcare providers, </w:t>
      </w:r>
      <w:r w:rsidR="00B27887">
        <w:rPr>
          <w:rFonts w:ascii="Times New Roman" w:eastAsia="Times New Roman" w:hAnsi="Times New Roman" w:cs="Times New Roman"/>
          <w:kern w:val="0"/>
          <w:sz w:val="24"/>
          <w:szCs w:val="24"/>
          <w:lang w:val="en-US"/>
        </w:rPr>
        <w:t xml:space="preserve">public health agencies, healthcare organizations and patients and their families. </w:t>
      </w:r>
      <w:r w:rsidR="005A0395">
        <w:rPr>
          <w:rFonts w:ascii="Times New Roman" w:eastAsia="Times New Roman" w:hAnsi="Times New Roman" w:cs="Times New Roman"/>
          <w:kern w:val="0"/>
          <w:sz w:val="24"/>
          <w:szCs w:val="24"/>
          <w:lang w:val="en-US"/>
        </w:rPr>
        <w:t xml:space="preserve">Each of the stakeholders have a critical role to play </w:t>
      </w:r>
      <w:r w:rsidR="00342328">
        <w:rPr>
          <w:rFonts w:ascii="Times New Roman" w:eastAsia="Times New Roman" w:hAnsi="Times New Roman" w:cs="Times New Roman"/>
          <w:kern w:val="0"/>
          <w:sz w:val="24"/>
          <w:szCs w:val="24"/>
          <w:lang w:val="en-US"/>
        </w:rPr>
        <w:t xml:space="preserve">in supporting the mental health of new mothers and stand to benefit in varying ways from </w:t>
      </w:r>
      <w:r w:rsidR="0028637B">
        <w:rPr>
          <w:rFonts w:ascii="Times New Roman" w:eastAsia="Times New Roman" w:hAnsi="Times New Roman" w:cs="Times New Roman"/>
          <w:kern w:val="0"/>
          <w:sz w:val="24"/>
          <w:szCs w:val="24"/>
          <w:lang w:val="en-US"/>
        </w:rPr>
        <w:t xml:space="preserve">the project. </w:t>
      </w:r>
      <w:r w:rsidR="009640F1">
        <w:rPr>
          <w:rFonts w:ascii="Times New Roman" w:eastAsia="Times New Roman" w:hAnsi="Times New Roman" w:cs="Times New Roman"/>
          <w:kern w:val="0"/>
          <w:sz w:val="24"/>
          <w:szCs w:val="24"/>
          <w:lang w:val="en-US"/>
        </w:rPr>
        <w:t xml:space="preserve">Healthcare providers will benefit from the project by accessing resources and training </w:t>
      </w:r>
      <w:r w:rsidR="00883359">
        <w:rPr>
          <w:rFonts w:ascii="Times New Roman" w:eastAsia="Times New Roman" w:hAnsi="Times New Roman" w:cs="Times New Roman"/>
          <w:kern w:val="0"/>
          <w:sz w:val="24"/>
          <w:szCs w:val="24"/>
          <w:lang w:val="en-US"/>
        </w:rPr>
        <w:t xml:space="preserve">which will help them to address PPD by recognizing </w:t>
      </w:r>
      <w:r w:rsidR="00D90DC0">
        <w:rPr>
          <w:rFonts w:ascii="Times New Roman" w:eastAsia="Times New Roman" w:hAnsi="Times New Roman" w:cs="Times New Roman"/>
          <w:kern w:val="0"/>
          <w:sz w:val="24"/>
          <w:szCs w:val="24"/>
          <w:lang w:val="en-US"/>
        </w:rPr>
        <w:t xml:space="preserve">and managing </w:t>
      </w:r>
      <w:r w:rsidR="00883359">
        <w:rPr>
          <w:rFonts w:ascii="Times New Roman" w:eastAsia="Times New Roman" w:hAnsi="Times New Roman" w:cs="Times New Roman"/>
          <w:kern w:val="0"/>
          <w:sz w:val="24"/>
          <w:szCs w:val="24"/>
          <w:lang w:val="en-US"/>
        </w:rPr>
        <w:t>the symptoms</w:t>
      </w:r>
      <w:r w:rsidR="00D90DC0">
        <w:rPr>
          <w:rFonts w:ascii="Times New Roman" w:eastAsia="Times New Roman" w:hAnsi="Times New Roman" w:cs="Times New Roman"/>
          <w:kern w:val="0"/>
          <w:sz w:val="24"/>
          <w:szCs w:val="24"/>
          <w:lang w:val="en-US"/>
        </w:rPr>
        <w:t xml:space="preserve"> (</w:t>
      </w:r>
      <w:r w:rsidR="007C225B" w:rsidRPr="000874D0">
        <w:rPr>
          <w:rFonts w:ascii="Times New Roman" w:hAnsi="Times New Roman" w:cs="Times New Roman"/>
          <w:sz w:val="24"/>
          <w:szCs w:val="24"/>
          <w:shd w:val="clear" w:color="auto" w:fill="FFFFFF"/>
        </w:rPr>
        <w:t>Tytula</w:t>
      </w:r>
      <w:r w:rsidR="007C225B">
        <w:rPr>
          <w:rFonts w:ascii="Times New Roman" w:hAnsi="Times New Roman" w:cs="Times New Roman"/>
          <w:sz w:val="24"/>
          <w:szCs w:val="24"/>
          <w:shd w:val="clear" w:color="auto" w:fill="FFFFFF"/>
        </w:rPr>
        <w:t>, 2022</w:t>
      </w:r>
      <w:r w:rsidR="00D90DC0">
        <w:rPr>
          <w:rFonts w:ascii="Times New Roman" w:eastAsia="Times New Roman" w:hAnsi="Times New Roman" w:cs="Times New Roman"/>
          <w:kern w:val="0"/>
          <w:sz w:val="24"/>
          <w:szCs w:val="24"/>
          <w:lang w:val="en-US"/>
        </w:rPr>
        <w:t>)</w:t>
      </w:r>
      <w:r w:rsidR="00883359">
        <w:rPr>
          <w:rFonts w:ascii="Times New Roman" w:eastAsia="Times New Roman" w:hAnsi="Times New Roman" w:cs="Times New Roman"/>
          <w:kern w:val="0"/>
          <w:sz w:val="24"/>
          <w:szCs w:val="24"/>
          <w:lang w:val="en-US"/>
        </w:rPr>
        <w:t xml:space="preserve">. </w:t>
      </w:r>
      <w:r w:rsidR="005E7649">
        <w:rPr>
          <w:rFonts w:ascii="Times New Roman" w:eastAsia="Times New Roman" w:hAnsi="Times New Roman" w:cs="Times New Roman"/>
          <w:kern w:val="0"/>
          <w:sz w:val="24"/>
          <w:szCs w:val="24"/>
          <w:lang w:val="en-US"/>
        </w:rPr>
        <w:t xml:space="preserve">In this case, healthcare providers include mental health counselors, nurse practitioners, pediatricians </w:t>
      </w:r>
      <w:r w:rsidR="005E7649">
        <w:rPr>
          <w:rFonts w:ascii="Times New Roman" w:eastAsia="Times New Roman" w:hAnsi="Times New Roman" w:cs="Times New Roman"/>
          <w:kern w:val="0"/>
          <w:sz w:val="24"/>
          <w:szCs w:val="24"/>
          <w:lang w:val="en-US"/>
        </w:rPr>
        <w:t>and</w:t>
      </w:r>
      <w:r w:rsidR="005E7649">
        <w:rPr>
          <w:rFonts w:ascii="Times New Roman" w:eastAsia="Times New Roman" w:hAnsi="Times New Roman" w:cs="Times New Roman"/>
          <w:kern w:val="0"/>
          <w:sz w:val="24"/>
          <w:szCs w:val="24"/>
          <w:lang w:val="en-US"/>
        </w:rPr>
        <w:t xml:space="preserve"> OB-GYNs</w:t>
      </w:r>
      <w:r w:rsidR="009B2DED">
        <w:rPr>
          <w:rFonts w:ascii="Times New Roman" w:eastAsia="Times New Roman" w:hAnsi="Times New Roman" w:cs="Times New Roman"/>
          <w:kern w:val="0"/>
          <w:sz w:val="24"/>
          <w:szCs w:val="24"/>
          <w:lang w:val="en-US"/>
        </w:rPr>
        <w:t xml:space="preserve">. The project’s primary beneficiaries are patients and their families who will benefit from access to mental health resources and support and screening, all which are focused on improving health outcomes. </w:t>
      </w:r>
      <w:r w:rsidR="00BC58B5">
        <w:rPr>
          <w:rFonts w:ascii="Times New Roman" w:eastAsia="Times New Roman" w:hAnsi="Times New Roman" w:cs="Times New Roman"/>
          <w:kern w:val="0"/>
          <w:sz w:val="24"/>
          <w:szCs w:val="24"/>
          <w:lang w:val="en-US"/>
        </w:rPr>
        <w:t xml:space="preserve">Healthcare institutions or organizations where the screening will take place will </w:t>
      </w:r>
      <w:r w:rsidR="00BC58B5">
        <w:rPr>
          <w:rFonts w:ascii="Times New Roman" w:eastAsia="Times New Roman" w:hAnsi="Times New Roman" w:cs="Times New Roman"/>
          <w:kern w:val="0"/>
          <w:sz w:val="24"/>
          <w:szCs w:val="24"/>
          <w:lang w:val="en-US"/>
        </w:rPr>
        <w:lastRenderedPageBreak/>
        <w:t xml:space="preserve">benefit from improved </w:t>
      </w:r>
      <w:r w:rsidR="00C12524">
        <w:rPr>
          <w:rFonts w:ascii="Times New Roman" w:eastAsia="Times New Roman" w:hAnsi="Times New Roman" w:cs="Times New Roman"/>
          <w:kern w:val="0"/>
          <w:sz w:val="24"/>
          <w:szCs w:val="24"/>
          <w:lang w:val="en-US"/>
        </w:rPr>
        <w:t xml:space="preserve">health outcomes and reduced costs associated with </w:t>
      </w:r>
      <w:r w:rsidR="00EC0B25">
        <w:rPr>
          <w:rFonts w:ascii="Times New Roman" w:eastAsia="Times New Roman" w:hAnsi="Times New Roman" w:cs="Times New Roman"/>
          <w:kern w:val="0"/>
          <w:sz w:val="24"/>
          <w:szCs w:val="24"/>
          <w:lang w:val="en-US"/>
        </w:rPr>
        <w:t xml:space="preserve">hospital readmissions and frequent emergency room visits. Implementing the project will also benefit the organizations by upholding their reputation in </w:t>
      </w:r>
      <w:r w:rsidR="00771FF8">
        <w:rPr>
          <w:rFonts w:ascii="Times New Roman" w:eastAsia="Times New Roman" w:hAnsi="Times New Roman" w:cs="Times New Roman"/>
          <w:kern w:val="0"/>
          <w:sz w:val="24"/>
          <w:szCs w:val="24"/>
          <w:lang w:val="en-US"/>
        </w:rPr>
        <w:t xml:space="preserve">delivering comprehensive maternal care. </w:t>
      </w:r>
      <w:r w:rsidR="008E3895">
        <w:rPr>
          <w:rFonts w:ascii="Times New Roman" w:eastAsia="Times New Roman" w:hAnsi="Times New Roman" w:cs="Times New Roman"/>
          <w:kern w:val="0"/>
          <w:sz w:val="24"/>
          <w:szCs w:val="24"/>
          <w:lang w:val="en-US"/>
        </w:rPr>
        <w:t>Ultimately, public health agencies which include state health departments will also benefit by achieving the set public health goals associated with a reductio</w:t>
      </w:r>
      <w:r w:rsidR="00BA3CFA">
        <w:rPr>
          <w:rFonts w:ascii="Times New Roman" w:eastAsia="Times New Roman" w:hAnsi="Times New Roman" w:cs="Times New Roman"/>
          <w:kern w:val="0"/>
          <w:sz w:val="24"/>
          <w:szCs w:val="24"/>
          <w:lang w:val="en-US"/>
        </w:rPr>
        <w:t>n</w:t>
      </w:r>
      <w:r w:rsidR="008E3895">
        <w:rPr>
          <w:rFonts w:ascii="Times New Roman" w:eastAsia="Times New Roman" w:hAnsi="Times New Roman" w:cs="Times New Roman"/>
          <w:kern w:val="0"/>
          <w:sz w:val="24"/>
          <w:szCs w:val="24"/>
          <w:lang w:val="en-US"/>
        </w:rPr>
        <w:t xml:space="preserve"> in health disparities </w:t>
      </w:r>
      <w:r w:rsidR="00BA3CFA">
        <w:rPr>
          <w:rFonts w:ascii="Times New Roman" w:eastAsia="Times New Roman" w:hAnsi="Times New Roman" w:cs="Times New Roman"/>
          <w:kern w:val="0"/>
          <w:sz w:val="24"/>
          <w:szCs w:val="24"/>
          <w:lang w:val="en-US"/>
        </w:rPr>
        <w:t xml:space="preserve">from improved access to maternal health care services. </w:t>
      </w:r>
    </w:p>
    <w:p w:rsidR="005E3447" w:rsidRDefault="005E3447" w:rsidP="005D6527">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grant funding will be beneficial as it </w:t>
      </w:r>
      <w:r w:rsidR="00F30FCF">
        <w:rPr>
          <w:rFonts w:ascii="Times New Roman" w:eastAsia="Times New Roman" w:hAnsi="Times New Roman" w:cs="Times New Roman"/>
          <w:kern w:val="0"/>
          <w:sz w:val="24"/>
          <w:szCs w:val="24"/>
          <w:lang w:val="en-US"/>
        </w:rPr>
        <w:t xml:space="preserve">will address the identified problem </w:t>
      </w:r>
      <w:r w:rsidR="00C071FE">
        <w:rPr>
          <w:rFonts w:ascii="Times New Roman" w:eastAsia="Times New Roman" w:hAnsi="Times New Roman" w:cs="Times New Roman"/>
          <w:kern w:val="0"/>
          <w:sz w:val="24"/>
          <w:szCs w:val="24"/>
          <w:lang w:val="en-US"/>
        </w:rPr>
        <w:t>by faci</w:t>
      </w:r>
      <w:r w:rsidR="00E021BD">
        <w:rPr>
          <w:rFonts w:ascii="Times New Roman" w:eastAsia="Times New Roman" w:hAnsi="Times New Roman" w:cs="Times New Roman"/>
          <w:kern w:val="0"/>
          <w:sz w:val="24"/>
          <w:szCs w:val="24"/>
          <w:lang w:val="en-US"/>
        </w:rPr>
        <w:t>l</w:t>
      </w:r>
      <w:r w:rsidR="00C071FE">
        <w:rPr>
          <w:rFonts w:ascii="Times New Roman" w:eastAsia="Times New Roman" w:hAnsi="Times New Roman" w:cs="Times New Roman"/>
          <w:kern w:val="0"/>
          <w:sz w:val="24"/>
          <w:szCs w:val="24"/>
          <w:lang w:val="en-US"/>
        </w:rPr>
        <w:t xml:space="preserve">itating the implementation of </w:t>
      </w:r>
      <w:r w:rsidR="00286A26">
        <w:rPr>
          <w:rFonts w:ascii="Times New Roman" w:eastAsia="Times New Roman" w:hAnsi="Times New Roman" w:cs="Times New Roman"/>
          <w:kern w:val="0"/>
          <w:sz w:val="24"/>
          <w:szCs w:val="24"/>
          <w:lang w:val="en-US"/>
        </w:rPr>
        <w:t xml:space="preserve">a support program and structured screening </w:t>
      </w:r>
      <w:r w:rsidR="006B1567">
        <w:rPr>
          <w:rFonts w:ascii="Times New Roman" w:eastAsia="Times New Roman" w:hAnsi="Times New Roman" w:cs="Times New Roman"/>
          <w:kern w:val="0"/>
          <w:sz w:val="24"/>
          <w:szCs w:val="24"/>
          <w:lang w:val="en-US"/>
        </w:rPr>
        <w:t xml:space="preserve">in postpartum settings. </w:t>
      </w:r>
      <w:r w:rsidR="00407903">
        <w:rPr>
          <w:rFonts w:ascii="Times New Roman" w:eastAsia="Times New Roman" w:hAnsi="Times New Roman" w:cs="Times New Roman"/>
          <w:kern w:val="0"/>
          <w:sz w:val="24"/>
          <w:szCs w:val="24"/>
          <w:lang w:val="en-US"/>
        </w:rPr>
        <w:t xml:space="preserve">This means that the grant will fund </w:t>
      </w:r>
      <w:r w:rsidR="008D5679">
        <w:rPr>
          <w:rFonts w:ascii="Times New Roman" w:eastAsia="Times New Roman" w:hAnsi="Times New Roman" w:cs="Times New Roman"/>
          <w:kern w:val="0"/>
          <w:sz w:val="24"/>
          <w:szCs w:val="24"/>
          <w:lang w:val="en-US"/>
        </w:rPr>
        <w:t xml:space="preserve">the integration of the screenings at various points during pregnancy </w:t>
      </w:r>
      <w:r w:rsidR="00133FFE">
        <w:rPr>
          <w:rFonts w:ascii="Times New Roman" w:eastAsia="Times New Roman" w:hAnsi="Times New Roman" w:cs="Times New Roman"/>
          <w:kern w:val="0"/>
          <w:sz w:val="24"/>
          <w:szCs w:val="24"/>
          <w:lang w:val="en-US"/>
        </w:rPr>
        <w:t>since consistent screenings will help healthcare providers to identify PPD symptoms on time to reduce risks of untreated PPD</w:t>
      </w:r>
      <w:r w:rsidR="0095483C">
        <w:rPr>
          <w:rFonts w:ascii="Times New Roman" w:eastAsia="Times New Roman" w:hAnsi="Times New Roman" w:cs="Times New Roman"/>
          <w:kern w:val="0"/>
          <w:sz w:val="24"/>
          <w:szCs w:val="24"/>
          <w:lang w:val="en-US"/>
        </w:rPr>
        <w:t xml:space="preserve"> (</w:t>
      </w:r>
      <w:r w:rsidR="00C31BC0" w:rsidRPr="00E54D2B">
        <w:rPr>
          <w:rFonts w:ascii="Times New Roman" w:hAnsi="Times New Roman" w:cs="Times New Roman"/>
          <w:sz w:val="24"/>
          <w:szCs w:val="24"/>
          <w:shd w:val="clear" w:color="auto" w:fill="FFFFFF"/>
        </w:rPr>
        <w:t>Asgarlou</w:t>
      </w:r>
      <w:r w:rsidR="00C31BC0">
        <w:rPr>
          <w:rFonts w:ascii="Times New Roman" w:hAnsi="Times New Roman" w:cs="Times New Roman"/>
          <w:sz w:val="24"/>
          <w:szCs w:val="24"/>
          <w:shd w:val="clear" w:color="auto" w:fill="FFFFFF"/>
        </w:rPr>
        <w:t xml:space="preserve"> et al., 2021</w:t>
      </w:r>
      <w:r w:rsidR="0095483C">
        <w:rPr>
          <w:rFonts w:ascii="Times New Roman" w:eastAsia="Times New Roman" w:hAnsi="Times New Roman" w:cs="Times New Roman"/>
          <w:kern w:val="0"/>
          <w:sz w:val="24"/>
          <w:szCs w:val="24"/>
          <w:lang w:val="en-US"/>
        </w:rPr>
        <w:t>)</w:t>
      </w:r>
      <w:r w:rsidR="00133FFE">
        <w:rPr>
          <w:rFonts w:ascii="Times New Roman" w:eastAsia="Times New Roman" w:hAnsi="Times New Roman" w:cs="Times New Roman"/>
          <w:kern w:val="0"/>
          <w:sz w:val="24"/>
          <w:szCs w:val="24"/>
          <w:lang w:val="en-US"/>
        </w:rPr>
        <w:t xml:space="preserve">. </w:t>
      </w:r>
      <w:r w:rsidR="00875807">
        <w:rPr>
          <w:rFonts w:ascii="Times New Roman" w:eastAsia="Times New Roman" w:hAnsi="Times New Roman" w:cs="Times New Roman"/>
          <w:kern w:val="0"/>
          <w:sz w:val="24"/>
          <w:szCs w:val="24"/>
          <w:lang w:val="en-US"/>
        </w:rPr>
        <w:t xml:space="preserve">Another way that the grant funding will </w:t>
      </w:r>
      <w:r w:rsidR="00F719CA">
        <w:rPr>
          <w:rFonts w:ascii="Times New Roman" w:eastAsia="Times New Roman" w:hAnsi="Times New Roman" w:cs="Times New Roman"/>
          <w:kern w:val="0"/>
          <w:sz w:val="24"/>
          <w:szCs w:val="24"/>
          <w:lang w:val="en-US"/>
        </w:rPr>
        <w:t xml:space="preserve">solve the problem is by facilitating </w:t>
      </w:r>
      <w:r w:rsidR="00614769">
        <w:rPr>
          <w:rFonts w:ascii="Times New Roman" w:eastAsia="Times New Roman" w:hAnsi="Times New Roman" w:cs="Times New Roman"/>
          <w:kern w:val="0"/>
          <w:sz w:val="24"/>
          <w:szCs w:val="24"/>
          <w:lang w:val="en-US"/>
        </w:rPr>
        <w:t xml:space="preserve">outreach programs and educational materials </w:t>
      </w:r>
      <w:r w:rsidR="00932915">
        <w:rPr>
          <w:rFonts w:ascii="Times New Roman" w:eastAsia="Times New Roman" w:hAnsi="Times New Roman" w:cs="Times New Roman"/>
          <w:kern w:val="0"/>
          <w:sz w:val="24"/>
          <w:szCs w:val="24"/>
          <w:lang w:val="en-US"/>
        </w:rPr>
        <w:t xml:space="preserve">to educate the community, </w:t>
      </w:r>
      <w:r w:rsidR="002C4D02">
        <w:rPr>
          <w:rFonts w:ascii="Times New Roman" w:eastAsia="Times New Roman" w:hAnsi="Times New Roman" w:cs="Times New Roman"/>
          <w:kern w:val="0"/>
          <w:sz w:val="24"/>
          <w:szCs w:val="24"/>
          <w:lang w:val="en-US"/>
        </w:rPr>
        <w:t xml:space="preserve">families and mothers about the constructs of PPD and the essence of seeking treatment. </w:t>
      </w:r>
      <w:r w:rsidR="00D97F3F">
        <w:rPr>
          <w:rFonts w:ascii="Times New Roman" w:eastAsia="Times New Roman" w:hAnsi="Times New Roman" w:cs="Times New Roman"/>
          <w:kern w:val="0"/>
          <w:sz w:val="24"/>
          <w:szCs w:val="24"/>
          <w:lang w:val="en-US"/>
        </w:rPr>
        <w:t xml:space="preserve">The impact of the grant funding </w:t>
      </w:r>
      <w:r w:rsidR="00486801">
        <w:rPr>
          <w:rFonts w:ascii="Times New Roman" w:eastAsia="Times New Roman" w:hAnsi="Times New Roman" w:cs="Times New Roman"/>
          <w:kern w:val="0"/>
          <w:sz w:val="24"/>
          <w:szCs w:val="24"/>
          <w:lang w:val="en-US"/>
        </w:rPr>
        <w:t>is also focused on increasing awareness</w:t>
      </w:r>
      <w:r w:rsidR="004F6FB2">
        <w:rPr>
          <w:rFonts w:ascii="Times New Roman" w:eastAsia="Times New Roman" w:hAnsi="Times New Roman" w:cs="Times New Roman"/>
          <w:kern w:val="0"/>
          <w:sz w:val="24"/>
          <w:szCs w:val="24"/>
          <w:lang w:val="en-US"/>
        </w:rPr>
        <w:t xml:space="preserve">, promoting a supportive environment and </w:t>
      </w:r>
      <w:r w:rsidR="008C5394">
        <w:rPr>
          <w:rFonts w:ascii="Times New Roman" w:eastAsia="Times New Roman" w:hAnsi="Times New Roman" w:cs="Times New Roman"/>
          <w:kern w:val="0"/>
          <w:sz w:val="24"/>
          <w:szCs w:val="24"/>
          <w:lang w:val="en-US"/>
        </w:rPr>
        <w:t>reducing stigma about PPD</w:t>
      </w:r>
      <w:r w:rsidR="008217E4">
        <w:rPr>
          <w:rFonts w:ascii="Times New Roman" w:eastAsia="Times New Roman" w:hAnsi="Times New Roman" w:cs="Times New Roman"/>
          <w:kern w:val="0"/>
          <w:sz w:val="24"/>
          <w:szCs w:val="24"/>
          <w:lang w:val="en-US"/>
        </w:rPr>
        <w:t xml:space="preserve">, ultimately resulting in </w:t>
      </w:r>
      <w:r w:rsidR="001E5D83">
        <w:rPr>
          <w:rFonts w:ascii="Times New Roman" w:eastAsia="Times New Roman" w:hAnsi="Times New Roman" w:cs="Times New Roman"/>
          <w:kern w:val="0"/>
          <w:sz w:val="24"/>
          <w:szCs w:val="24"/>
          <w:lang w:val="en-US"/>
        </w:rPr>
        <w:t xml:space="preserve">improved maternal and infant health outcomes. </w:t>
      </w:r>
    </w:p>
    <w:p w:rsidR="00811306" w:rsidRPr="001D17E6" w:rsidRDefault="00811306" w:rsidP="001D17E6">
      <w:pPr>
        <w:spacing w:after="0" w:line="480" w:lineRule="auto"/>
        <w:ind w:firstLine="720"/>
        <w:jc w:val="center"/>
        <w:rPr>
          <w:rFonts w:ascii="Times New Roman" w:eastAsia="Times New Roman" w:hAnsi="Times New Roman" w:cs="Times New Roman"/>
          <w:b/>
          <w:bCs/>
          <w:kern w:val="0"/>
          <w:sz w:val="24"/>
          <w:szCs w:val="24"/>
          <w:lang w:val="en-US"/>
        </w:rPr>
      </w:pPr>
      <w:r w:rsidRPr="001D17E6">
        <w:rPr>
          <w:rFonts w:ascii="Times New Roman" w:eastAsia="Times New Roman" w:hAnsi="Times New Roman" w:cs="Times New Roman"/>
          <w:b/>
          <w:bCs/>
          <w:kern w:val="0"/>
          <w:sz w:val="24"/>
          <w:szCs w:val="24"/>
          <w:lang w:val="en-US"/>
        </w:rPr>
        <w:t>Translational Science Model</w:t>
      </w:r>
    </w:p>
    <w:p w:rsidR="00811306" w:rsidRDefault="00811306" w:rsidP="005D6527">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The most appropriate translational science model </w:t>
      </w:r>
      <w:r w:rsidR="00C55A87">
        <w:rPr>
          <w:rFonts w:ascii="Times New Roman" w:eastAsia="Times New Roman" w:hAnsi="Times New Roman" w:cs="Times New Roman"/>
          <w:kern w:val="0"/>
          <w:sz w:val="24"/>
          <w:szCs w:val="24"/>
          <w:lang w:val="en-US"/>
        </w:rPr>
        <w:t xml:space="preserve">to guide the project implementation </w:t>
      </w:r>
      <w:r w:rsidR="00EF5CB2">
        <w:rPr>
          <w:rFonts w:ascii="Times New Roman" w:eastAsia="Times New Roman" w:hAnsi="Times New Roman" w:cs="Times New Roman"/>
          <w:kern w:val="0"/>
          <w:sz w:val="24"/>
          <w:szCs w:val="24"/>
          <w:lang w:val="en-US"/>
        </w:rPr>
        <w:t>is the Knowledge-to-Action Framework</w:t>
      </w:r>
      <w:r w:rsidR="00AD03C4">
        <w:rPr>
          <w:rFonts w:ascii="Times New Roman" w:eastAsia="Times New Roman" w:hAnsi="Times New Roman" w:cs="Times New Roman"/>
          <w:kern w:val="0"/>
          <w:sz w:val="24"/>
          <w:szCs w:val="24"/>
          <w:lang w:val="en-US"/>
        </w:rPr>
        <w:t xml:space="preserve"> which translates research findings into healthcare practices</w:t>
      </w:r>
      <w:r w:rsidR="0070270F">
        <w:rPr>
          <w:rFonts w:ascii="Times New Roman" w:eastAsia="Times New Roman" w:hAnsi="Times New Roman" w:cs="Times New Roman"/>
          <w:kern w:val="0"/>
          <w:sz w:val="24"/>
          <w:szCs w:val="24"/>
          <w:lang w:val="en-US"/>
        </w:rPr>
        <w:t xml:space="preserve"> (</w:t>
      </w:r>
      <w:r w:rsidR="00D4197B" w:rsidRPr="00EF3D46">
        <w:rPr>
          <w:rFonts w:ascii="Times New Roman" w:hAnsi="Times New Roman" w:cs="Times New Roman"/>
          <w:sz w:val="24"/>
          <w:szCs w:val="24"/>
          <w:shd w:val="clear" w:color="auto" w:fill="FFFFFF"/>
        </w:rPr>
        <w:t>Torres</w:t>
      </w:r>
      <w:r w:rsidR="00D4197B">
        <w:rPr>
          <w:rFonts w:ascii="Times New Roman" w:hAnsi="Times New Roman" w:cs="Times New Roman"/>
          <w:sz w:val="24"/>
          <w:szCs w:val="24"/>
          <w:shd w:val="clear" w:color="auto" w:fill="FFFFFF"/>
        </w:rPr>
        <w:t xml:space="preserve"> et al., 2023</w:t>
      </w:r>
      <w:r w:rsidR="0070270F">
        <w:rPr>
          <w:rFonts w:ascii="Times New Roman" w:eastAsia="Times New Roman" w:hAnsi="Times New Roman" w:cs="Times New Roman"/>
          <w:kern w:val="0"/>
          <w:sz w:val="24"/>
          <w:szCs w:val="24"/>
          <w:lang w:val="en-US"/>
        </w:rPr>
        <w:t>)</w:t>
      </w:r>
      <w:r w:rsidR="00AD03C4">
        <w:rPr>
          <w:rFonts w:ascii="Times New Roman" w:eastAsia="Times New Roman" w:hAnsi="Times New Roman" w:cs="Times New Roman"/>
          <w:kern w:val="0"/>
          <w:sz w:val="24"/>
          <w:szCs w:val="24"/>
          <w:lang w:val="en-US"/>
        </w:rPr>
        <w:t>.</w:t>
      </w:r>
      <w:r w:rsidR="0070270F">
        <w:rPr>
          <w:rFonts w:ascii="Times New Roman" w:eastAsia="Times New Roman" w:hAnsi="Times New Roman" w:cs="Times New Roman"/>
          <w:kern w:val="0"/>
          <w:sz w:val="24"/>
          <w:szCs w:val="24"/>
          <w:lang w:val="en-US"/>
        </w:rPr>
        <w:t xml:space="preserve"> </w:t>
      </w:r>
      <w:r w:rsidR="007E52FE">
        <w:rPr>
          <w:rFonts w:ascii="Times New Roman" w:eastAsia="Times New Roman" w:hAnsi="Times New Roman" w:cs="Times New Roman"/>
          <w:kern w:val="0"/>
          <w:sz w:val="24"/>
          <w:szCs w:val="24"/>
          <w:lang w:val="en-US"/>
        </w:rPr>
        <w:t xml:space="preserve">The knowledge creation component </w:t>
      </w:r>
      <w:r w:rsidR="005F0284">
        <w:rPr>
          <w:rFonts w:ascii="Times New Roman" w:eastAsia="Times New Roman" w:hAnsi="Times New Roman" w:cs="Times New Roman"/>
          <w:kern w:val="0"/>
          <w:sz w:val="24"/>
          <w:szCs w:val="24"/>
          <w:lang w:val="en-US"/>
        </w:rPr>
        <w:t xml:space="preserve">entails synthesizing research about the practice problem by tailoring evidence-based approaches to fit </w:t>
      </w:r>
      <w:r w:rsidR="00B33F00">
        <w:rPr>
          <w:rFonts w:ascii="Times New Roman" w:eastAsia="Times New Roman" w:hAnsi="Times New Roman" w:cs="Times New Roman"/>
          <w:kern w:val="0"/>
          <w:sz w:val="24"/>
          <w:szCs w:val="24"/>
          <w:lang w:val="en-US"/>
        </w:rPr>
        <w:t xml:space="preserve">patient needs. </w:t>
      </w:r>
      <w:r w:rsidR="009D51A6">
        <w:rPr>
          <w:rFonts w:ascii="Times New Roman" w:eastAsia="Times New Roman" w:hAnsi="Times New Roman" w:cs="Times New Roman"/>
          <w:kern w:val="0"/>
          <w:sz w:val="24"/>
          <w:szCs w:val="24"/>
          <w:lang w:val="en-US"/>
        </w:rPr>
        <w:t xml:space="preserve">Confirming that PPD is a critical </w:t>
      </w:r>
      <w:r w:rsidR="004014F5">
        <w:rPr>
          <w:rFonts w:ascii="Times New Roman" w:eastAsia="Times New Roman" w:hAnsi="Times New Roman" w:cs="Times New Roman"/>
          <w:kern w:val="0"/>
          <w:sz w:val="24"/>
          <w:szCs w:val="24"/>
          <w:lang w:val="en-US"/>
        </w:rPr>
        <w:t xml:space="preserve">issue that affects maternal health calls for an action cycle </w:t>
      </w:r>
      <w:r w:rsidR="00D4197B">
        <w:rPr>
          <w:rFonts w:ascii="Times New Roman" w:eastAsia="Times New Roman" w:hAnsi="Times New Roman" w:cs="Times New Roman"/>
          <w:kern w:val="0"/>
          <w:sz w:val="24"/>
          <w:szCs w:val="24"/>
          <w:lang w:val="en-US"/>
        </w:rPr>
        <w:t xml:space="preserve">where </w:t>
      </w:r>
      <w:r w:rsidR="00D4197B" w:rsidRPr="00EF3D46">
        <w:rPr>
          <w:rFonts w:ascii="Times New Roman" w:hAnsi="Times New Roman" w:cs="Times New Roman"/>
          <w:sz w:val="24"/>
          <w:szCs w:val="24"/>
          <w:shd w:val="clear" w:color="auto" w:fill="FFFFFF"/>
        </w:rPr>
        <w:t>Torres</w:t>
      </w:r>
      <w:r w:rsidR="00D4197B">
        <w:rPr>
          <w:rFonts w:ascii="Times New Roman" w:eastAsia="Times New Roman" w:hAnsi="Times New Roman" w:cs="Times New Roman"/>
          <w:kern w:val="0"/>
          <w:sz w:val="24"/>
          <w:szCs w:val="24"/>
          <w:lang w:val="en-US"/>
        </w:rPr>
        <w:t xml:space="preserve"> et al. (2023) describe it </w:t>
      </w:r>
      <w:r w:rsidR="009C065C">
        <w:rPr>
          <w:rFonts w:ascii="Times New Roman" w:eastAsia="Times New Roman" w:hAnsi="Times New Roman" w:cs="Times New Roman"/>
          <w:kern w:val="0"/>
          <w:sz w:val="24"/>
          <w:szCs w:val="24"/>
          <w:lang w:val="en-US"/>
        </w:rPr>
        <w:t xml:space="preserve">as a component of the KTA framework that guides the steps necessary for </w:t>
      </w:r>
      <w:r w:rsidR="009C065C">
        <w:rPr>
          <w:rFonts w:ascii="Times New Roman" w:eastAsia="Times New Roman" w:hAnsi="Times New Roman" w:cs="Times New Roman"/>
          <w:kern w:val="0"/>
          <w:sz w:val="24"/>
          <w:szCs w:val="24"/>
          <w:lang w:val="en-US"/>
        </w:rPr>
        <w:lastRenderedPageBreak/>
        <w:t xml:space="preserve">implementation. Consequently, the </w:t>
      </w:r>
      <w:r w:rsidR="009C065C">
        <w:rPr>
          <w:rFonts w:ascii="Times New Roman" w:eastAsia="Times New Roman" w:hAnsi="Times New Roman" w:cs="Times New Roman"/>
          <w:kern w:val="0"/>
          <w:sz w:val="24"/>
          <w:szCs w:val="24"/>
          <w:lang w:val="en-US"/>
        </w:rPr>
        <w:t>Knowledge-to-Action Framework</w:t>
      </w:r>
      <w:r w:rsidR="009C065C">
        <w:rPr>
          <w:rFonts w:ascii="Times New Roman" w:eastAsia="Times New Roman" w:hAnsi="Times New Roman" w:cs="Times New Roman"/>
          <w:kern w:val="0"/>
          <w:sz w:val="24"/>
          <w:szCs w:val="24"/>
          <w:lang w:val="en-US"/>
        </w:rPr>
        <w:t xml:space="preserve"> has been considered as the most suitable </w:t>
      </w:r>
      <w:r w:rsidR="00130329">
        <w:rPr>
          <w:rFonts w:ascii="Times New Roman" w:eastAsia="Times New Roman" w:hAnsi="Times New Roman" w:cs="Times New Roman"/>
          <w:kern w:val="0"/>
          <w:sz w:val="24"/>
          <w:szCs w:val="24"/>
          <w:lang w:val="en-US"/>
        </w:rPr>
        <w:t xml:space="preserve">translation science model that addresses postpartum depression. </w:t>
      </w:r>
    </w:p>
    <w:p w:rsidR="005B44C3" w:rsidRPr="00043781" w:rsidRDefault="005B44C3" w:rsidP="00043781">
      <w:pPr>
        <w:spacing w:after="0" w:line="480" w:lineRule="auto"/>
        <w:ind w:firstLine="720"/>
        <w:jc w:val="center"/>
        <w:rPr>
          <w:rFonts w:ascii="Times New Roman" w:eastAsia="Times New Roman" w:hAnsi="Times New Roman" w:cs="Times New Roman"/>
          <w:b/>
          <w:bCs/>
          <w:kern w:val="0"/>
          <w:sz w:val="24"/>
          <w:szCs w:val="24"/>
          <w:lang w:val="en-US"/>
        </w:rPr>
      </w:pPr>
      <w:r w:rsidRPr="00043781">
        <w:rPr>
          <w:rFonts w:ascii="Times New Roman" w:eastAsia="Times New Roman" w:hAnsi="Times New Roman" w:cs="Times New Roman"/>
          <w:b/>
          <w:bCs/>
          <w:kern w:val="0"/>
          <w:sz w:val="24"/>
          <w:szCs w:val="24"/>
          <w:lang w:val="en-US"/>
        </w:rPr>
        <w:t>Setting</w:t>
      </w:r>
    </w:p>
    <w:p w:rsidR="005B44C3" w:rsidRPr="0076300A" w:rsidRDefault="00265915" w:rsidP="005D6527">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A community-based healthcare </w:t>
      </w:r>
      <w:r w:rsidR="009A22A9">
        <w:rPr>
          <w:rFonts w:ascii="Times New Roman" w:eastAsia="Times New Roman" w:hAnsi="Times New Roman" w:cs="Times New Roman"/>
          <w:kern w:val="0"/>
          <w:sz w:val="24"/>
          <w:szCs w:val="24"/>
          <w:lang w:val="en-US"/>
        </w:rPr>
        <w:t xml:space="preserve">organization has been selected as the setting </w:t>
      </w:r>
      <w:r w:rsidR="00381504">
        <w:rPr>
          <w:rFonts w:ascii="Times New Roman" w:eastAsia="Times New Roman" w:hAnsi="Times New Roman" w:cs="Times New Roman"/>
          <w:kern w:val="0"/>
          <w:sz w:val="24"/>
          <w:szCs w:val="24"/>
          <w:lang w:val="en-US"/>
        </w:rPr>
        <w:t xml:space="preserve">of the project that is focused on </w:t>
      </w:r>
      <w:r w:rsidR="00147E1D">
        <w:rPr>
          <w:rFonts w:ascii="Times New Roman" w:eastAsia="Times New Roman" w:hAnsi="Times New Roman" w:cs="Times New Roman"/>
          <w:kern w:val="0"/>
          <w:sz w:val="24"/>
          <w:szCs w:val="24"/>
          <w:lang w:val="en-US"/>
        </w:rPr>
        <w:t xml:space="preserve">infant and maternal health. </w:t>
      </w:r>
      <w:r w:rsidR="00926695">
        <w:rPr>
          <w:rFonts w:ascii="Times New Roman" w:eastAsia="Times New Roman" w:hAnsi="Times New Roman" w:cs="Times New Roman"/>
          <w:kern w:val="0"/>
          <w:sz w:val="24"/>
          <w:szCs w:val="24"/>
          <w:lang w:val="en-US"/>
        </w:rPr>
        <w:t xml:space="preserve">The project will specifically be implemented </w:t>
      </w:r>
      <w:r w:rsidR="005B5477">
        <w:rPr>
          <w:rFonts w:ascii="Times New Roman" w:eastAsia="Times New Roman" w:hAnsi="Times New Roman" w:cs="Times New Roman"/>
          <w:kern w:val="0"/>
          <w:sz w:val="24"/>
          <w:szCs w:val="24"/>
          <w:lang w:val="en-US"/>
        </w:rPr>
        <w:t xml:space="preserve">in pediatric and obstetric clinics </w:t>
      </w:r>
      <w:r w:rsidR="00614C3D">
        <w:rPr>
          <w:rFonts w:ascii="Times New Roman" w:eastAsia="Times New Roman" w:hAnsi="Times New Roman" w:cs="Times New Roman"/>
          <w:kern w:val="0"/>
          <w:sz w:val="24"/>
          <w:szCs w:val="24"/>
          <w:lang w:val="en-US"/>
        </w:rPr>
        <w:t xml:space="preserve">within community healthcare centers </w:t>
      </w:r>
      <w:r w:rsidR="00523B5C">
        <w:rPr>
          <w:rFonts w:ascii="Times New Roman" w:eastAsia="Times New Roman" w:hAnsi="Times New Roman" w:cs="Times New Roman"/>
          <w:kern w:val="0"/>
          <w:sz w:val="24"/>
          <w:szCs w:val="24"/>
          <w:lang w:val="en-US"/>
        </w:rPr>
        <w:t xml:space="preserve">that provide postpartum health services. </w:t>
      </w:r>
      <w:r w:rsidR="008753EF">
        <w:rPr>
          <w:rFonts w:ascii="Times New Roman" w:eastAsia="Times New Roman" w:hAnsi="Times New Roman" w:cs="Times New Roman"/>
          <w:kern w:val="0"/>
          <w:sz w:val="24"/>
          <w:szCs w:val="24"/>
          <w:lang w:val="en-US"/>
        </w:rPr>
        <w:t xml:space="preserve">Such organizations </w:t>
      </w:r>
      <w:r w:rsidR="00B57D21">
        <w:rPr>
          <w:rFonts w:ascii="Times New Roman" w:eastAsia="Times New Roman" w:hAnsi="Times New Roman" w:cs="Times New Roman"/>
          <w:kern w:val="0"/>
          <w:sz w:val="24"/>
          <w:szCs w:val="24"/>
          <w:lang w:val="en-US"/>
        </w:rPr>
        <w:t>will serve women from diverse socio-economic and cultural backgrounds which include underinsured, uninsured and women with a previous history of mental health conditions such as depression or anxiety</w:t>
      </w:r>
      <w:r w:rsidR="00FB58EE">
        <w:rPr>
          <w:rFonts w:ascii="Times New Roman" w:eastAsia="Times New Roman" w:hAnsi="Times New Roman" w:cs="Times New Roman"/>
          <w:kern w:val="0"/>
          <w:sz w:val="24"/>
          <w:szCs w:val="24"/>
          <w:lang w:val="en-US"/>
        </w:rPr>
        <w:t xml:space="preserve"> (</w:t>
      </w:r>
      <w:r w:rsidR="00FB58EE" w:rsidRPr="00EF6FCB">
        <w:rPr>
          <w:rFonts w:ascii="Times New Roman" w:hAnsi="Times New Roman" w:cs="Times New Roman"/>
          <w:sz w:val="24"/>
          <w:szCs w:val="24"/>
          <w:shd w:val="clear" w:color="auto" w:fill="FFFFFF"/>
        </w:rPr>
        <w:t>Wilson</w:t>
      </w:r>
      <w:r w:rsidR="00FB58EE">
        <w:rPr>
          <w:rFonts w:ascii="Times New Roman" w:hAnsi="Times New Roman" w:cs="Times New Roman"/>
          <w:sz w:val="24"/>
          <w:szCs w:val="24"/>
          <w:shd w:val="clear" w:color="auto" w:fill="FFFFFF"/>
        </w:rPr>
        <w:t xml:space="preserve"> et al., 2024)</w:t>
      </w:r>
      <w:r w:rsidR="00B57D21">
        <w:rPr>
          <w:rFonts w:ascii="Times New Roman" w:eastAsia="Times New Roman" w:hAnsi="Times New Roman" w:cs="Times New Roman"/>
          <w:kern w:val="0"/>
          <w:sz w:val="24"/>
          <w:szCs w:val="24"/>
          <w:lang w:val="en-US"/>
        </w:rPr>
        <w:t xml:space="preserve">. </w:t>
      </w:r>
      <w:r w:rsidR="00136546">
        <w:rPr>
          <w:rFonts w:ascii="Times New Roman" w:eastAsia="Times New Roman" w:hAnsi="Times New Roman" w:cs="Times New Roman"/>
          <w:kern w:val="0"/>
          <w:sz w:val="24"/>
          <w:szCs w:val="24"/>
          <w:lang w:val="en-US"/>
        </w:rPr>
        <w:t xml:space="preserve">Infants are also recognized as a population that will be served by the organization since their development is </w:t>
      </w:r>
      <w:r w:rsidR="004F3821">
        <w:rPr>
          <w:rFonts w:ascii="Times New Roman" w:eastAsia="Times New Roman" w:hAnsi="Times New Roman" w:cs="Times New Roman"/>
          <w:kern w:val="0"/>
          <w:sz w:val="24"/>
          <w:szCs w:val="24"/>
          <w:lang w:val="en-US"/>
        </w:rPr>
        <w:t>interfered with when the mother is in a state of mental distress. Overall, the population served by the project include women from marginalized communities such as African Americans, Asian Americans, Latina</w:t>
      </w:r>
      <w:r w:rsidR="00043781">
        <w:rPr>
          <w:rFonts w:ascii="Times New Roman" w:eastAsia="Times New Roman" w:hAnsi="Times New Roman" w:cs="Times New Roman"/>
          <w:kern w:val="0"/>
          <w:sz w:val="24"/>
          <w:szCs w:val="24"/>
          <w:lang w:val="en-US"/>
        </w:rPr>
        <w:t xml:space="preserve"> or </w:t>
      </w:r>
      <w:r w:rsidR="004F3821">
        <w:rPr>
          <w:rFonts w:ascii="Times New Roman" w:eastAsia="Times New Roman" w:hAnsi="Times New Roman" w:cs="Times New Roman"/>
          <w:kern w:val="0"/>
          <w:sz w:val="24"/>
          <w:szCs w:val="24"/>
          <w:lang w:val="en-US"/>
        </w:rPr>
        <w:t xml:space="preserve">Hispanics and those from other superior communities such as white mothers in </w:t>
      </w:r>
      <w:r w:rsidR="00B655CC">
        <w:rPr>
          <w:rFonts w:ascii="Times New Roman" w:eastAsia="Times New Roman" w:hAnsi="Times New Roman" w:cs="Times New Roman"/>
          <w:kern w:val="0"/>
          <w:sz w:val="24"/>
          <w:szCs w:val="24"/>
          <w:lang w:val="en-US"/>
        </w:rPr>
        <w:t>suburban</w:t>
      </w:r>
      <w:r w:rsidR="004F3821">
        <w:rPr>
          <w:rFonts w:ascii="Times New Roman" w:eastAsia="Times New Roman" w:hAnsi="Times New Roman" w:cs="Times New Roman"/>
          <w:kern w:val="0"/>
          <w:sz w:val="24"/>
          <w:szCs w:val="24"/>
          <w:lang w:val="en-US"/>
        </w:rPr>
        <w:t xml:space="preserve"> or rural areas that experience limited access to mental health services. </w:t>
      </w:r>
    </w:p>
    <w:p w:rsidR="004F298D" w:rsidRDefault="004F298D" w:rsidP="00B25869">
      <w:pPr>
        <w:spacing w:line="480" w:lineRule="auto"/>
        <w:ind w:firstLine="720"/>
        <w:jc w:val="center"/>
        <w:rPr>
          <w:rFonts w:ascii="Times New Roman" w:hAnsi="Times New Roman" w:cs="Times New Roman"/>
          <w:b/>
          <w:bCs/>
          <w:sz w:val="24"/>
          <w:szCs w:val="24"/>
        </w:rPr>
      </w:pPr>
    </w:p>
    <w:p w:rsidR="004F298D" w:rsidRDefault="004F298D" w:rsidP="00B25869">
      <w:pPr>
        <w:spacing w:line="480" w:lineRule="auto"/>
        <w:ind w:firstLine="720"/>
        <w:jc w:val="center"/>
        <w:rPr>
          <w:rFonts w:ascii="Times New Roman" w:hAnsi="Times New Roman" w:cs="Times New Roman"/>
          <w:b/>
          <w:bCs/>
          <w:sz w:val="24"/>
          <w:szCs w:val="24"/>
        </w:rPr>
      </w:pPr>
    </w:p>
    <w:p w:rsidR="004F298D" w:rsidRDefault="004F298D" w:rsidP="00B25869">
      <w:pPr>
        <w:spacing w:line="480" w:lineRule="auto"/>
        <w:ind w:firstLine="720"/>
        <w:jc w:val="center"/>
        <w:rPr>
          <w:rFonts w:ascii="Times New Roman" w:hAnsi="Times New Roman" w:cs="Times New Roman"/>
          <w:b/>
          <w:bCs/>
          <w:sz w:val="24"/>
          <w:szCs w:val="24"/>
        </w:rPr>
      </w:pPr>
    </w:p>
    <w:p w:rsidR="004F298D" w:rsidRDefault="004F298D" w:rsidP="00B25869">
      <w:pPr>
        <w:spacing w:line="480" w:lineRule="auto"/>
        <w:ind w:firstLine="720"/>
        <w:jc w:val="center"/>
        <w:rPr>
          <w:rFonts w:ascii="Times New Roman" w:hAnsi="Times New Roman" w:cs="Times New Roman"/>
          <w:b/>
          <w:bCs/>
          <w:sz w:val="24"/>
          <w:szCs w:val="24"/>
        </w:rPr>
      </w:pPr>
    </w:p>
    <w:p w:rsidR="004F298D" w:rsidRDefault="004F298D" w:rsidP="00B25869">
      <w:pPr>
        <w:spacing w:line="480" w:lineRule="auto"/>
        <w:ind w:firstLine="720"/>
        <w:jc w:val="center"/>
        <w:rPr>
          <w:rFonts w:ascii="Times New Roman" w:hAnsi="Times New Roman" w:cs="Times New Roman"/>
          <w:b/>
          <w:bCs/>
          <w:sz w:val="24"/>
          <w:szCs w:val="24"/>
        </w:rPr>
      </w:pPr>
    </w:p>
    <w:p w:rsidR="004F298D" w:rsidRDefault="004F298D" w:rsidP="00B25869">
      <w:pPr>
        <w:spacing w:line="480" w:lineRule="auto"/>
        <w:ind w:firstLine="720"/>
        <w:jc w:val="center"/>
        <w:rPr>
          <w:rFonts w:ascii="Times New Roman" w:hAnsi="Times New Roman" w:cs="Times New Roman"/>
          <w:b/>
          <w:bCs/>
          <w:sz w:val="24"/>
          <w:szCs w:val="24"/>
        </w:rPr>
      </w:pPr>
    </w:p>
    <w:p w:rsidR="004F298D" w:rsidRDefault="004F298D" w:rsidP="00B25869">
      <w:pPr>
        <w:spacing w:line="480" w:lineRule="auto"/>
        <w:ind w:firstLine="720"/>
        <w:jc w:val="center"/>
        <w:rPr>
          <w:rFonts w:ascii="Times New Roman" w:hAnsi="Times New Roman" w:cs="Times New Roman"/>
          <w:b/>
          <w:bCs/>
          <w:sz w:val="24"/>
          <w:szCs w:val="24"/>
        </w:rPr>
      </w:pPr>
    </w:p>
    <w:p w:rsidR="00B25869" w:rsidRDefault="00B25869" w:rsidP="00B25869">
      <w:pPr>
        <w:spacing w:line="480" w:lineRule="auto"/>
        <w:ind w:firstLine="720"/>
        <w:jc w:val="center"/>
        <w:rPr>
          <w:rFonts w:ascii="Times New Roman" w:hAnsi="Times New Roman" w:cs="Times New Roman"/>
          <w:b/>
          <w:bCs/>
          <w:sz w:val="24"/>
          <w:szCs w:val="24"/>
        </w:rPr>
      </w:pPr>
      <w:r w:rsidRPr="003B43C5">
        <w:rPr>
          <w:rFonts w:ascii="Times New Roman" w:hAnsi="Times New Roman" w:cs="Times New Roman"/>
          <w:b/>
          <w:bCs/>
          <w:sz w:val="24"/>
          <w:szCs w:val="24"/>
        </w:rPr>
        <w:lastRenderedPageBreak/>
        <w:t>References</w:t>
      </w:r>
    </w:p>
    <w:p w:rsidR="00E54D2B" w:rsidRDefault="008356F0" w:rsidP="008356F0">
      <w:pPr>
        <w:spacing w:line="480" w:lineRule="auto"/>
        <w:rPr>
          <w:rFonts w:ascii="Times New Roman" w:hAnsi="Times New Roman" w:cs="Times New Roman"/>
          <w:sz w:val="24"/>
          <w:szCs w:val="24"/>
          <w:shd w:val="clear" w:color="auto" w:fill="FFFFFF"/>
        </w:rPr>
      </w:pPr>
      <w:r w:rsidRPr="00E54D2B">
        <w:rPr>
          <w:rFonts w:ascii="Times New Roman" w:hAnsi="Times New Roman" w:cs="Times New Roman"/>
          <w:sz w:val="24"/>
          <w:szCs w:val="24"/>
          <w:shd w:val="clear" w:color="auto" w:fill="FFFFFF"/>
        </w:rPr>
        <w:t xml:space="preserve">Asgarlou, Z., </w:t>
      </w:r>
      <w:proofErr w:type="spellStart"/>
      <w:r w:rsidRPr="00E54D2B">
        <w:rPr>
          <w:rFonts w:ascii="Times New Roman" w:hAnsi="Times New Roman" w:cs="Times New Roman"/>
          <w:sz w:val="24"/>
          <w:szCs w:val="24"/>
          <w:shd w:val="clear" w:color="auto" w:fill="FFFFFF"/>
        </w:rPr>
        <w:t>Arzanlou</w:t>
      </w:r>
      <w:proofErr w:type="spellEnd"/>
      <w:r w:rsidRPr="00E54D2B">
        <w:rPr>
          <w:rFonts w:ascii="Times New Roman" w:hAnsi="Times New Roman" w:cs="Times New Roman"/>
          <w:sz w:val="24"/>
          <w:szCs w:val="24"/>
          <w:shd w:val="clear" w:color="auto" w:fill="FFFFFF"/>
        </w:rPr>
        <w:t xml:space="preserve">, M., &amp; Mohseni, M. (2021). The importance of screening in prevention </w:t>
      </w:r>
    </w:p>
    <w:p w:rsidR="008356F0" w:rsidRPr="00E54D2B" w:rsidRDefault="008356F0" w:rsidP="00E54D2B">
      <w:pPr>
        <w:spacing w:line="480" w:lineRule="auto"/>
        <w:ind w:left="720"/>
        <w:rPr>
          <w:rFonts w:ascii="Times New Roman" w:hAnsi="Times New Roman" w:cs="Times New Roman"/>
          <w:b/>
          <w:bCs/>
          <w:sz w:val="24"/>
          <w:szCs w:val="24"/>
        </w:rPr>
      </w:pPr>
      <w:r w:rsidRPr="00E54D2B">
        <w:rPr>
          <w:rFonts w:ascii="Times New Roman" w:hAnsi="Times New Roman" w:cs="Times New Roman"/>
          <w:sz w:val="24"/>
          <w:szCs w:val="24"/>
          <w:shd w:val="clear" w:color="auto" w:fill="FFFFFF"/>
        </w:rPr>
        <w:t>of postpartum depression. </w:t>
      </w:r>
      <w:r w:rsidRPr="00E54D2B">
        <w:rPr>
          <w:rFonts w:ascii="Times New Roman" w:hAnsi="Times New Roman" w:cs="Times New Roman"/>
          <w:i/>
          <w:iCs/>
          <w:sz w:val="24"/>
          <w:szCs w:val="24"/>
          <w:shd w:val="clear" w:color="auto" w:fill="FFFFFF"/>
        </w:rPr>
        <w:t>Iranian Journal of Public Health</w:t>
      </w:r>
      <w:r w:rsidRPr="00E54D2B">
        <w:rPr>
          <w:rFonts w:ascii="Times New Roman" w:hAnsi="Times New Roman" w:cs="Times New Roman"/>
          <w:sz w:val="24"/>
          <w:szCs w:val="24"/>
          <w:shd w:val="clear" w:color="auto" w:fill="FFFFFF"/>
        </w:rPr>
        <w:t>, </w:t>
      </w:r>
      <w:r w:rsidRPr="00E54D2B">
        <w:rPr>
          <w:rFonts w:ascii="Times New Roman" w:hAnsi="Times New Roman" w:cs="Times New Roman"/>
          <w:i/>
          <w:iCs/>
          <w:sz w:val="24"/>
          <w:szCs w:val="24"/>
          <w:shd w:val="clear" w:color="auto" w:fill="FFFFFF"/>
        </w:rPr>
        <w:t>50</w:t>
      </w:r>
      <w:r w:rsidRPr="00E54D2B">
        <w:rPr>
          <w:rFonts w:ascii="Times New Roman" w:hAnsi="Times New Roman" w:cs="Times New Roman"/>
          <w:sz w:val="24"/>
          <w:szCs w:val="24"/>
          <w:shd w:val="clear" w:color="auto" w:fill="FFFFFF"/>
        </w:rPr>
        <w:t>(5), 1072.</w:t>
      </w:r>
      <w:r w:rsidR="00FC54E6" w:rsidRPr="00E54D2B">
        <w:rPr>
          <w:rFonts w:ascii="Times New Roman" w:hAnsi="Times New Roman" w:cs="Times New Roman"/>
          <w:sz w:val="24"/>
          <w:szCs w:val="24"/>
          <w:shd w:val="clear" w:color="auto" w:fill="FFFFFF"/>
        </w:rPr>
        <w:t xml:space="preserve"> </w:t>
      </w:r>
      <w:hyperlink r:id="rId4" w:history="1">
        <w:r w:rsidR="00E54D2B" w:rsidRPr="00622164">
          <w:rPr>
            <w:rStyle w:val="Hyperlink"/>
            <w:rFonts w:ascii="Times New Roman" w:hAnsi="Times New Roman" w:cs="Times New Roman"/>
            <w:sz w:val="24"/>
            <w:szCs w:val="24"/>
            <w:shd w:val="clear" w:color="auto" w:fill="FFFFFF"/>
          </w:rPr>
          <w:t>https://doi.org/10.18502/ijph.v50i5.6127</w:t>
        </w:r>
      </w:hyperlink>
      <w:r w:rsidR="00E54D2B">
        <w:rPr>
          <w:rFonts w:ascii="Times New Roman" w:hAnsi="Times New Roman" w:cs="Times New Roman"/>
          <w:sz w:val="24"/>
          <w:szCs w:val="24"/>
          <w:shd w:val="clear" w:color="auto" w:fill="FFFFFF"/>
        </w:rPr>
        <w:t xml:space="preserve"> </w:t>
      </w:r>
    </w:p>
    <w:p w:rsidR="00400B8D" w:rsidRDefault="00154613" w:rsidP="00154613">
      <w:pPr>
        <w:spacing w:line="480" w:lineRule="auto"/>
        <w:rPr>
          <w:rFonts w:ascii="Times New Roman" w:hAnsi="Times New Roman" w:cs="Times New Roman"/>
          <w:sz w:val="24"/>
          <w:szCs w:val="24"/>
          <w:shd w:val="clear" w:color="auto" w:fill="FFFFFF"/>
        </w:rPr>
      </w:pPr>
      <w:r w:rsidRPr="00400B8D">
        <w:rPr>
          <w:rFonts w:ascii="Times New Roman" w:hAnsi="Times New Roman" w:cs="Times New Roman"/>
          <w:sz w:val="24"/>
          <w:szCs w:val="24"/>
          <w:shd w:val="clear" w:color="auto" w:fill="FFFFFF"/>
        </w:rPr>
        <w:t xml:space="preserve">Dimcea, D. A. M., </w:t>
      </w:r>
      <w:proofErr w:type="spellStart"/>
      <w:r w:rsidRPr="00400B8D">
        <w:rPr>
          <w:rFonts w:ascii="Times New Roman" w:hAnsi="Times New Roman" w:cs="Times New Roman"/>
          <w:sz w:val="24"/>
          <w:szCs w:val="24"/>
          <w:shd w:val="clear" w:color="auto" w:fill="FFFFFF"/>
        </w:rPr>
        <w:t>Petca</w:t>
      </w:r>
      <w:proofErr w:type="spellEnd"/>
      <w:r w:rsidRPr="00400B8D">
        <w:rPr>
          <w:rFonts w:ascii="Times New Roman" w:hAnsi="Times New Roman" w:cs="Times New Roman"/>
          <w:sz w:val="24"/>
          <w:szCs w:val="24"/>
          <w:shd w:val="clear" w:color="auto" w:fill="FFFFFF"/>
        </w:rPr>
        <w:t xml:space="preserve">, R. C., </w:t>
      </w:r>
      <w:proofErr w:type="spellStart"/>
      <w:r w:rsidRPr="00400B8D">
        <w:rPr>
          <w:rFonts w:ascii="Times New Roman" w:hAnsi="Times New Roman" w:cs="Times New Roman"/>
          <w:sz w:val="24"/>
          <w:szCs w:val="24"/>
          <w:shd w:val="clear" w:color="auto" w:fill="FFFFFF"/>
        </w:rPr>
        <w:t>Dumitrașcu</w:t>
      </w:r>
      <w:proofErr w:type="spellEnd"/>
      <w:r w:rsidRPr="00400B8D">
        <w:rPr>
          <w:rFonts w:ascii="Times New Roman" w:hAnsi="Times New Roman" w:cs="Times New Roman"/>
          <w:sz w:val="24"/>
          <w:szCs w:val="24"/>
          <w:shd w:val="clear" w:color="auto" w:fill="FFFFFF"/>
        </w:rPr>
        <w:t xml:space="preserve">, M. C., </w:t>
      </w:r>
      <w:proofErr w:type="spellStart"/>
      <w:r w:rsidRPr="00400B8D">
        <w:rPr>
          <w:rFonts w:ascii="Times New Roman" w:hAnsi="Times New Roman" w:cs="Times New Roman"/>
          <w:sz w:val="24"/>
          <w:szCs w:val="24"/>
          <w:shd w:val="clear" w:color="auto" w:fill="FFFFFF"/>
        </w:rPr>
        <w:t>Șandru</w:t>
      </w:r>
      <w:proofErr w:type="spellEnd"/>
      <w:r w:rsidRPr="00400B8D">
        <w:rPr>
          <w:rFonts w:ascii="Times New Roman" w:hAnsi="Times New Roman" w:cs="Times New Roman"/>
          <w:sz w:val="24"/>
          <w:szCs w:val="24"/>
          <w:shd w:val="clear" w:color="auto" w:fill="FFFFFF"/>
        </w:rPr>
        <w:t xml:space="preserve">, F., </w:t>
      </w:r>
      <w:proofErr w:type="spellStart"/>
      <w:r w:rsidRPr="00400B8D">
        <w:rPr>
          <w:rFonts w:ascii="Times New Roman" w:hAnsi="Times New Roman" w:cs="Times New Roman"/>
          <w:sz w:val="24"/>
          <w:szCs w:val="24"/>
          <w:shd w:val="clear" w:color="auto" w:fill="FFFFFF"/>
        </w:rPr>
        <w:t>Mehedințu</w:t>
      </w:r>
      <w:proofErr w:type="spellEnd"/>
      <w:r w:rsidRPr="00400B8D">
        <w:rPr>
          <w:rFonts w:ascii="Times New Roman" w:hAnsi="Times New Roman" w:cs="Times New Roman"/>
          <w:sz w:val="24"/>
          <w:szCs w:val="24"/>
          <w:shd w:val="clear" w:color="auto" w:fill="FFFFFF"/>
        </w:rPr>
        <w:t xml:space="preserve">, C., &amp; </w:t>
      </w:r>
      <w:proofErr w:type="spellStart"/>
      <w:r w:rsidRPr="00400B8D">
        <w:rPr>
          <w:rFonts w:ascii="Times New Roman" w:hAnsi="Times New Roman" w:cs="Times New Roman"/>
          <w:sz w:val="24"/>
          <w:szCs w:val="24"/>
          <w:shd w:val="clear" w:color="auto" w:fill="FFFFFF"/>
        </w:rPr>
        <w:t>Petca</w:t>
      </w:r>
      <w:proofErr w:type="spellEnd"/>
      <w:r w:rsidRPr="00400B8D">
        <w:rPr>
          <w:rFonts w:ascii="Times New Roman" w:hAnsi="Times New Roman" w:cs="Times New Roman"/>
          <w:sz w:val="24"/>
          <w:szCs w:val="24"/>
          <w:shd w:val="clear" w:color="auto" w:fill="FFFFFF"/>
        </w:rPr>
        <w:t xml:space="preserve">, A. </w:t>
      </w:r>
    </w:p>
    <w:p w:rsidR="00154613" w:rsidRDefault="00154613" w:rsidP="00400B8D">
      <w:pPr>
        <w:spacing w:line="480" w:lineRule="auto"/>
        <w:ind w:left="720"/>
        <w:rPr>
          <w:rFonts w:ascii="Times New Roman" w:hAnsi="Times New Roman" w:cs="Times New Roman"/>
          <w:sz w:val="24"/>
          <w:szCs w:val="24"/>
          <w:shd w:val="clear" w:color="auto" w:fill="FFFFFF"/>
        </w:rPr>
      </w:pPr>
      <w:r w:rsidRPr="00400B8D">
        <w:rPr>
          <w:rFonts w:ascii="Times New Roman" w:hAnsi="Times New Roman" w:cs="Times New Roman"/>
          <w:sz w:val="24"/>
          <w:szCs w:val="24"/>
          <w:shd w:val="clear" w:color="auto" w:fill="FFFFFF"/>
        </w:rPr>
        <w:t xml:space="preserve">(2024). Postpartum Depression: </w:t>
      </w:r>
      <w:proofErr w:type="spellStart"/>
      <w:r w:rsidRPr="00400B8D">
        <w:rPr>
          <w:rFonts w:ascii="Times New Roman" w:hAnsi="Times New Roman" w:cs="Times New Roman"/>
          <w:sz w:val="24"/>
          <w:szCs w:val="24"/>
          <w:shd w:val="clear" w:color="auto" w:fill="FFFFFF"/>
        </w:rPr>
        <w:t>Etiology</w:t>
      </w:r>
      <w:proofErr w:type="spellEnd"/>
      <w:r w:rsidRPr="00400B8D">
        <w:rPr>
          <w:rFonts w:ascii="Times New Roman" w:hAnsi="Times New Roman" w:cs="Times New Roman"/>
          <w:sz w:val="24"/>
          <w:szCs w:val="24"/>
          <w:shd w:val="clear" w:color="auto" w:fill="FFFFFF"/>
        </w:rPr>
        <w:t>, Treatment, and Consequences for Maternal Care. </w:t>
      </w:r>
      <w:r w:rsidRPr="00400B8D">
        <w:rPr>
          <w:rFonts w:ascii="Times New Roman" w:hAnsi="Times New Roman" w:cs="Times New Roman"/>
          <w:i/>
          <w:iCs/>
          <w:sz w:val="24"/>
          <w:szCs w:val="24"/>
          <w:shd w:val="clear" w:color="auto" w:fill="FFFFFF"/>
        </w:rPr>
        <w:t>Diagnostics</w:t>
      </w:r>
      <w:r w:rsidRPr="00400B8D">
        <w:rPr>
          <w:rFonts w:ascii="Times New Roman" w:hAnsi="Times New Roman" w:cs="Times New Roman"/>
          <w:sz w:val="24"/>
          <w:szCs w:val="24"/>
          <w:shd w:val="clear" w:color="auto" w:fill="FFFFFF"/>
        </w:rPr>
        <w:t>, </w:t>
      </w:r>
      <w:r w:rsidRPr="00400B8D">
        <w:rPr>
          <w:rFonts w:ascii="Times New Roman" w:hAnsi="Times New Roman" w:cs="Times New Roman"/>
          <w:i/>
          <w:iCs/>
          <w:sz w:val="24"/>
          <w:szCs w:val="24"/>
          <w:shd w:val="clear" w:color="auto" w:fill="FFFFFF"/>
        </w:rPr>
        <w:t>14</w:t>
      </w:r>
      <w:r w:rsidRPr="00400B8D">
        <w:rPr>
          <w:rFonts w:ascii="Times New Roman" w:hAnsi="Times New Roman" w:cs="Times New Roman"/>
          <w:sz w:val="24"/>
          <w:szCs w:val="24"/>
          <w:shd w:val="clear" w:color="auto" w:fill="FFFFFF"/>
        </w:rPr>
        <w:t>(9), 865.</w:t>
      </w:r>
      <w:r w:rsidR="00BD6C87" w:rsidRPr="00400B8D">
        <w:rPr>
          <w:rFonts w:ascii="Times New Roman" w:hAnsi="Times New Roman" w:cs="Times New Roman"/>
          <w:sz w:val="24"/>
          <w:szCs w:val="24"/>
          <w:shd w:val="clear" w:color="auto" w:fill="FFFFFF"/>
        </w:rPr>
        <w:t xml:space="preserve"> </w:t>
      </w:r>
      <w:hyperlink r:id="rId5" w:history="1">
        <w:r w:rsidR="00400B8D" w:rsidRPr="00622164">
          <w:rPr>
            <w:rStyle w:val="Hyperlink"/>
            <w:rFonts w:ascii="Times New Roman" w:hAnsi="Times New Roman" w:cs="Times New Roman"/>
            <w:sz w:val="24"/>
            <w:szCs w:val="24"/>
            <w:shd w:val="clear" w:color="auto" w:fill="FFFFFF"/>
          </w:rPr>
          <w:t>https://doi.org/10.3390/diagnostics14090865</w:t>
        </w:r>
      </w:hyperlink>
      <w:r w:rsidR="00400B8D">
        <w:rPr>
          <w:rFonts w:ascii="Times New Roman" w:hAnsi="Times New Roman" w:cs="Times New Roman"/>
          <w:sz w:val="24"/>
          <w:szCs w:val="24"/>
          <w:shd w:val="clear" w:color="auto" w:fill="FFFFFF"/>
        </w:rPr>
        <w:t xml:space="preserve"> </w:t>
      </w:r>
    </w:p>
    <w:p w:rsidR="009A697D" w:rsidRDefault="00346233" w:rsidP="00346233">
      <w:pPr>
        <w:spacing w:line="480" w:lineRule="auto"/>
        <w:rPr>
          <w:rFonts w:ascii="Times New Roman" w:hAnsi="Times New Roman" w:cs="Times New Roman"/>
          <w:sz w:val="24"/>
          <w:szCs w:val="24"/>
          <w:shd w:val="clear" w:color="auto" w:fill="FFFFFF"/>
        </w:rPr>
      </w:pPr>
      <w:r w:rsidRPr="009A697D">
        <w:rPr>
          <w:rFonts w:ascii="Times New Roman" w:hAnsi="Times New Roman" w:cs="Times New Roman"/>
          <w:sz w:val="24"/>
          <w:szCs w:val="24"/>
          <w:shd w:val="clear" w:color="auto" w:fill="FFFFFF"/>
        </w:rPr>
        <w:t xml:space="preserve">Hill, L., Artiga, S., &amp; Ranji, U. (2022). Racial disparities in maternal and infant health: Current </w:t>
      </w:r>
    </w:p>
    <w:p w:rsidR="00346233" w:rsidRPr="009A697D" w:rsidRDefault="00346233" w:rsidP="009A697D">
      <w:pPr>
        <w:spacing w:line="480" w:lineRule="auto"/>
        <w:ind w:left="720"/>
        <w:rPr>
          <w:rFonts w:ascii="Times New Roman" w:hAnsi="Times New Roman" w:cs="Times New Roman"/>
          <w:b/>
          <w:bCs/>
          <w:sz w:val="24"/>
          <w:szCs w:val="24"/>
        </w:rPr>
      </w:pPr>
      <w:r w:rsidRPr="009A697D">
        <w:rPr>
          <w:rFonts w:ascii="Times New Roman" w:hAnsi="Times New Roman" w:cs="Times New Roman"/>
          <w:sz w:val="24"/>
          <w:szCs w:val="24"/>
          <w:shd w:val="clear" w:color="auto" w:fill="FFFFFF"/>
        </w:rPr>
        <w:t>status and efforts to address them. </w:t>
      </w:r>
      <w:r w:rsidRPr="009A697D">
        <w:rPr>
          <w:rFonts w:ascii="Times New Roman" w:hAnsi="Times New Roman" w:cs="Times New Roman"/>
          <w:i/>
          <w:iCs/>
          <w:sz w:val="24"/>
          <w:szCs w:val="24"/>
          <w:shd w:val="clear" w:color="auto" w:fill="FFFFFF"/>
        </w:rPr>
        <w:t>Kaiser Family Foundation</w:t>
      </w:r>
      <w:r w:rsidRPr="009A697D">
        <w:rPr>
          <w:rFonts w:ascii="Times New Roman" w:hAnsi="Times New Roman" w:cs="Times New Roman"/>
          <w:sz w:val="24"/>
          <w:szCs w:val="24"/>
          <w:shd w:val="clear" w:color="auto" w:fill="FFFFFF"/>
        </w:rPr>
        <w:t>, </w:t>
      </w:r>
      <w:r w:rsidRPr="009A697D">
        <w:rPr>
          <w:rFonts w:ascii="Times New Roman" w:hAnsi="Times New Roman" w:cs="Times New Roman"/>
          <w:i/>
          <w:iCs/>
          <w:sz w:val="24"/>
          <w:szCs w:val="24"/>
          <w:shd w:val="clear" w:color="auto" w:fill="FFFFFF"/>
        </w:rPr>
        <w:t>1</w:t>
      </w:r>
      <w:r w:rsidRPr="009A697D">
        <w:rPr>
          <w:rFonts w:ascii="Times New Roman" w:hAnsi="Times New Roman" w:cs="Times New Roman"/>
          <w:sz w:val="24"/>
          <w:szCs w:val="24"/>
          <w:shd w:val="clear" w:color="auto" w:fill="FFFFFF"/>
        </w:rPr>
        <w:t>.</w:t>
      </w:r>
      <w:r w:rsidR="00DF6D31" w:rsidRPr="009A697D">
        <w:rPr>
          <w:rFonts w:ascii="Times New Roman" w:hAnsi="Times New Roman" w:cs="Times New Roman"/>
          <w:sz w:val="24"/>
          <w:szCs w:val="24"/>
          <w:shd w:val="clear" w:color="auto" w:fill="FFFFFF"/>
        </w:rPr>
        <w:t xml:space="preserve"> </w:t>
      </w:r>
      <w:hyperlink r:id="rId6" w:history="1">
        <w:r w:rsidR="009A697D" w:rsidRPr="00622164">
          <w:rPr>
            <w:rStyle w:val="Hyperlink"/>
            <w:rFonts w:ascii="Times New Roman" w:hAnsi="Times New Roman" w:cs="Times New Roman"/>
            <w:sz w:val="24"/>
            <w:szCs w:val="24"/>
            <w:shd w:val="clear" w:color="auto" w:fill="FFFFFF"/>
          </w:rPr>
          <w:t>https://www.kff.org/racial-equity-and-health-policy/issue-brief/racial-disparities-in-maternal-and-infant-health-current-status-and-efforts-to-address-them/</w:t>
        </w:r>
      </w:hyperlink>
      <w:r w:rsidR="009A697D">
        <w:rPr>
          <w:rFonts w:ascii="Times New Roman" w:hAnsi="Times New Roman" w:cs="Times New Roman"/>
          <w:sz w:val="24"/>
          <w:szCs w:val="24"/>
          <w:shd w:val="clear" w:color="auto" w:fill="FFFFFF"/>
        </w:rPr>
        <w:t xml:space="preserve"> </w:t>
      </w:r>
    </w:p>
    <w:p w:rsidR="00EF695B" w:rsidRDefault="00ED77FC" w:rsidP="00ED77FC">
      <w:pPr>
        <w:spacing w:line="480" w:lineRule="auto"/>
        <w:rPr>
          <w:rFonts w:ascii="Times New Roman" w:hAnsi="Times New Roman" w:cs="Times New Roman"/>
          <w:sz w:val="24"/>
          <w:szCs w:val="24"/>
          <w:shd w:val="clear" w:color="auto" w:fill="FFFFFF"/>
        </w:rPr>
      </w:pPr>
      <w:r w:rsidRPr="00EF695B">
        <w:rPr>
          <w:rFonts w:ascii="Times New Roman" w:hAnsi="Times New Roman" w:cs="Times New Roman"/>
          <w:sz w:val="24"/>
          <w:szCs w:val="24"/>
          <w:shd w:val="clear" w:color="auto" w:fill="FFFFFF"/>
        </w:rPr>
        <w:t xml:space="preserve">Luca, D. L., Margiotta, C., Staatz, C., Garlow, E., Christensen, A., &amp; </w:t>
      </w:r>
      <w:proofErr w:type="spellStart"/>
      <w:r w:rsidRPr="00EF695B">
        <w:rPr>
          <w:rFonts w:ascii="Times New Roman" w:hAnsi="Times New Roman" w:cs="Times New Roman"/>
          <w:sz w:val="24"/>
          <w:szCs w:val="24"/>
          <w:shd w:val="clear" w:color="auto" w:fill="FFFFFF"/>
        </w:rPr>
        <w:t>Zivin</w:t>
      </w:r>
      <w:proofErr w:type="spellEnd"/>
      <w:r w:rsidRPr="00EF695B">
        <w:rPr>
          <w:rFonts w:ascii="Times New Roman" w:hAnsi="Times New Roman" w:cs="Times New Roman"/>
          <w:sz w:val="24"/>
          <w:szCs w:val="24"/>
          <w:shd w:val="clear" w:color="auto" w:fill="FFFFFF"/>
        </w:rPr>
        <w:t xml:space="preserve">, K. (2020). Financial </w:t>
      </w:r>
    </w:p>
    <w:p w:rsidR="00ED77FC" w:rsidRPr="00EF695B" w:rsidRDefault="00ED77FC" w:rsidP="00EF695B">
      <w:pPr>
        <w:spacing w:line="480" w:lineRule="auto"/>
        <w:ind w:left="720"/>
        <w:rPr>
          <w:rFonts w:ascii="Times New Roman" w:hAnsi="Times New Roman" w:cs="Times New Roman"/>
          <w:b/>
          <w:bCs/>
          <w:sz w:val="24"/>
          <w:szCs w:val="24"/>
        </w:rPr>
      </w:pPr>
      <w:r w:rsidRPr="00EF695B">
        <w:rPr>
          <w:rFonts w:ascii="Times New Roman" w:hAnsi="Times New Roman" w:cs="Times New Roman"/>
          <w:sz w:val="24"/>
          <w:szCs w:val="24"/>
          <w:shd w:val="clear" w:color="auto" w:fill="FFFFFF"/>
        </w:rPr>
        <w:t>toll of untreated perinatal mood and anxiety disorders among 2017 births in the United States. </w:t>
      </w:r>
      <w:r w:rsidRPr="00EF695B">
        <w:rPr>
          <w:rFonts w:ascii="Times New Roman" w:hAnsi="Times New Roman" w:cs="Times New Roman"/>
          <w:i/>
          <w:iCs/>
          <w:sz w:val="24"/>
          <w:szCs w:val="24"/>
          <w:shd w:val="clear" w:color="auto" w:fill="FFFFFF"/>
        </w:rPr>
        <w:t>American journal of public health</w:t>
      </w:r>
      <w:r w:rsidRPr="00EF695B">
        <w:rPr>
          <w:rFonts w:ascii="Times New Roman" w:hAnsi="Times New Roman" w:cs="Times New Roman"/>
          <w:sz w:val="24"/>
          <w:szCs w:val="24"/>
          <w:shd w:val="clear" w:color="auto" w:fill="FFFFFF"/>
        </w:rPr>
        <w:t>, </w:t>
      </w:r>
      <w:r w:rsidRPr="00EF695B">
        <w:rPr>
          <w:rFonts w:ascii="Times New Roman" w:hAnsi="Times New Roman" w:cs="Times New Roman"/>
          <w:i/>
          <w:iCs/>
          <w:sz w:val="24"/>
          <w:szCs w:val="24"/>
          <w:shd w:val="clear" w:color="auto" w:fill="FFFFFF"/>
        </w:rPr>
        <w:t>110</w:t>
      </w:r>
      <w:r w:rsidRPr="00EF695B">
        <w:rPr>
          <w:rFonts w:ascii="Times New Roman" w:hAnsi="Times New Roman" w:cs="Times New Roman"/>
          <w:sz w:val="24"/>
          <w:szCs w:val="24"/>
          <w:shd w:val="clear" w:color="auto" w:fill="FFFFFF"/>
        </w:rPr>
        <w:t>(6), 888-896.</w:t>
      </w:r>
      <w:r w:rsidR="00ED10DB" w:rsidRPr="00EF695B">
        <w:rPr>
          <w:rFonts w:ascii="Times New Roman" w:hAnsi="Times New Roman" w:cs="Times New Roman"/>
          <w:sz w:val="24"/>
          <w:szCs w:val="24"/>
          <w:shd w:val="clear" w:color="auto" w:fill="FFFFFF"/>
        </w:rPr>
        <w:t xml:space="preserve"> </w:t>
      </w:r>
      <w:hyperlink r:id="rId7" w:history="1">
        <w:r w:rsidR="00EF695B" w:rsidRPr="00622164">
          <w:rPr>
            <w:rStyle w:val="Hyperlink"/>
            <w:rFonts w:ascii="Times New Roman" w:hAnsi="Times New Roman" w:cs="Times New Roman"/>
            <w:sz w:val="24"/>
            <w:szCs w:val="24"/>
            <w:shd w:val="clear" w:color="auto" w:fill="FFFFFF"/>
          </w:rPr>
          <w:t>https://doi.org/10.2105/AJPH.2020.305619</w:t>
        </w:r>
      </w:hyperlink>
      <w:r w:rsidR="00EF695B">
        <w:rPr>
          <w:rFonts w:ascii="Times New Roman" w:hAnsi="Times New Roman" w:cs="Times New Roman"/>
          <w:sz w:val="24"/>
          <w:szCs w:val="24"/>
          <w:shd w:val="clear" w:color="auto" w:fill="FFFFFF"/>
        </w:rPr>
        <w:t xml:space="preserve"> </w:t>
      </w:r>
    </w:p>
    <w:p w:rsidR="00EF3D46" w:rsidRDefault="001D17E6" w:rsidP="001D17E6">
      <w:pPr>
        <w:spacing w:line="480" w:lineRule="auto"/>
        <w:rPr>
          <w:rFonts w:ascii="Times New Roman" w:hAnsi="Times New Roman" w:cs="Times New Roman"/>
          <w:sz w:val="24"/>
          <w:szCs w:val="24"/>
          <w:shd w:val="clear" w:color="auto" w:fill="FFFFFF"/>
        </w:rPr>
      </w:pPr>
      <w:r w:rsidRPr="00EF3D46">
        <w:rPr>
          <w:rFonts w:ascii="Times New Roman" w:hAnsi="Times New Roman" w:cs="Times New Roman"/>
          <w:sz w:val="24"/>
          <w:szCs w:val="24"/>
          <w:shd w:val="clear" w:color="auto" w:fill="FFFFFF"/>
        </w:rPr>
        <w:t>Torres, C. P., Mendes, F. J., &amp; Barbieri-Figueiredo, M. (2023). Use of “The Knowledge-to-</w:t>
      </w:r>
    </w:p>
    <w:p w:rsidR="001D17E6" w:rsidRPr="00EF3D46" w:rsidRDefault="001D17E6" w:rsidP="00EF3D46">
      <w:pPr>
        <w:spacing w:line="480" w:lineRule="auto"/>
        <w:ind w:left="720"/>
        <w:rPr>
          <w:rFonts w:ascii="Times New Roman" w:hAnsi="Times New Roman" w:cs="Times New Roman"/>
          <w:b/>
          <w:bCs/>
          <w:sz w:val="24"/>
          <w:szCs w:val="24"/>
        </w:rPr>
      </w:pPr>
      <w:r w:rsidRPr="00EF3D46">
        <w:rPr>
          <w:rFonts w:ascii="Times New Roman" w:hAnsi="Times New Roman" w:cs="Times New Roman"/>
          <w:sz w:val="24"/>
          <w:szCs w:val="24"/>
          <w:shd w:val="clear" w:color="auto" w:fill="FFFFFF"/>
        </w:rPr>
        <w:t>Action Framework” for the implementation of evidence-based nursing in child and family care: Study protocol. </w:t>
      </w:r>
      <w:proofErr w:type="spellStart"/>
      <w:r w:rsidRPr="00EF3D46">
        <w:rPr>
          <w:rFonts w:ascii="Times New Roman" w:hAnsi="Times New Roman" w:cs="Times New Roman"/>
          <w:i/>
          <w:iCs/>
          <w:sz w:val="24"/>
          <w:szCs w:val="24"/>
          <w:shd w:val="clear" w:color="auto" w:fill="FFFFFF"/>
        </w:rPr>
        <w:t>PloS</w:t>
      </w:r>
      <w:proofErr w:type="spellEnd"/>
      <w:r w:rsidRPr="00EF3D46">
        <w:rPr>
          <w:rFonts w:ascii="Times New Roman" w:hAnsi="Times New Roman" w:cs="Times New Roman"/>
          <w:i/>
          <w:iCs/>
          <w:sz w:val="24"/>
          <w:szCs w:val="24"/>
          <w:shd w:val="clear" w:color="auto" w:fill="FFFFFF"/>
        </w:rPr>
        <w:t xml:space="preserve"> one</w:t>
      </w:r>
      <w:r w:rsidRPr="00EF3D46">
        <w:rPr>
          <w:rFonts w:ascii="Times New Roman" w:hAnsi="Times New Roman" w:cs="Times New Roman"/>
          <w:sz w:val="24"/>
          <w:szCs w:val="24"/>
          <w:shd w:val="clear" w:color="auto" w:fill="FFFFFF"/>
        </w:rPr>
        <w:t>, </w:t>
      </w:r>
      <w:r w:rsidRPr="00EF3D46">
        <w:rPr>
          <w:rFonts w:ascii="Times New Roman" w:hAnsi="Times New Roman" w:cs="Times New Roman"/>
          <w:i/>
          <w:iCs/>
          <w:sz w:val="24"/>
          <w:szCs w:val="24"/>
          <w:shd w:val="clear" w:color="auto" w:fill="FFFFFF"/>
        </w:rPr>
        <w:t>18</w:t>
      </w:r>
      <w:r w:rsidRPr="00EF3D46">
        <w:rPr>
          <w:rFonts w:ascii="Times New Roman" w:hAnsi="Times New Roman" w:cs="Times New Roman"/>
          <w:sz w:val="24"/>
          <w:szCs w:val="24"/>
          <w:shd w:val="clear" w:color="auto" w:fill="FFFFFF"/>
        </w:rPr>
        <w:t>(3), e0283656.</w:t>
      </w:r>
      <w:r w:rsidR="00F14F10" w:rsidRPr="00EF3D46">
        <w:rPr>
          <w:rFonts w:ascii="Times New Roman" w:hAnsi="Times New Roman" w:cs="Times New Roman"/>
          <w:sz w:val="24"/>
          <w:szCs w:val="24"/>
          <w:shd w:val="clear" w:color="auto" w:fill="FFFFFF"/>
        </w:rPr>
        <w:t xml:space="preserve"> </w:t>
      </w:r>
      <w:hyperlink r:id="rId8" w:history="1">
        <w:r w:rsidR="00EF3D46" w:rsidRPr="00622164">
          <w:rPr>
            <w:rStyle w:val="Hyperlink"/>
            <w:rFonts w:ascii="Times New Roman" w:hAnsi="Times New Roman" w:cs="Times New Roman"/>
            <w:sz w:val="24"/>
            <w:szCs w:val="24"/>
            <w:shd w:val="clear" w:color="auto" w:fill="FFFFFF"/>
          </w:rPr>
          <w:t>https://doi.org/10.1371/journal.pone.0283656</w:t>
        </w:r>
      </w:hyperlink>
      <w:r w:rsidR="00EF3D46">
        <w:rPr>
          <w:rFonts w:ascii="Times New Roman" w:hAnsi="Times New Roman" w:cs="Times New Roman"/>
          <w:sz w:val="24"/>
          <w:szCs w:val="24"/>
          <w:shd w:val="clear" w:color="auto" w:fill="FFFFFF"/>
        </w:rPr>
        <w:t xml:space="preserve"> </w:t>
      </w:r>
    </w:p>
    <w:p w:rsidR="00EF6FCB" w:rsidRDefault="009C2676" w:rsidP="009C2676">
      <w:pPr>
        <w:spacing w:line="480" w:lineRule="auto"/>
        <w:rPr>
          <w:rFonts w:ascii="Times New Roman" w:hAnsi="Times New Roman" w:cs="Times New Roman"/>
          <w:sz w:val="24"/>
          <w:szCs w:val="24"/>
          <w:shd w:val="clear" w:color="auto" w:fill="FFFFFF"/>
        </w:rPr>
      </w:pPr>
      <w:r w:rsidRPr="00EF6FCB">
        <w:rPr>
          <w:rFonts w:ascii="Times New Roman" w:hAnsi="Times New Roman" w:cs="Times New Roman"/>
          <w:sz w:val="24"/>
          <w:szCs w:val="24"/>
          <w:shd w:val="clear" w:color="auto" w:fill="FFFFFF"/>
        </w:rPr>
        <w:t xml:space="preserve">Wilson, C. A., Bublitz, M., Chandra, P., Hanley, S., </w:t>
      </w:r>
      <w:proofErr w:type="spellStart"/>
      <w:r w:rsidRPr="00EF6FCB">
        <w:rPr>
          <w:rFonts w:ascii="Times New Roman" w:hAnsi="Times New Roman" w:cs="Times New Roman"/>
          <w:sz w:val="24"/>
          <w:szCs w:val="24"/>
          <w:shd w:val="clear" w:color="auto" w:fill="FFFFFF"/>
        </w:rPr>
        <w:t>Honikman</w:t>
      </w:r>
      <w:proofErr w:type="spellEnd"/>
      <w:r w:rsidRPr="00EF6FCB">
        <w:rPr>
          <w:rFonts w:ascii="Times New Roman" w:hAnsi="Times New Roman" w:cs="Times New Roman"/>
          <w:sz w:val="24"/>
          <w:szCs w:val="24"/>
          <w:shd w:val="clear" w:color="auto" w:fill="FFFFFF"/>
        </w:rPr>
        <w:t xml:space="preserve">, S., Kittel-Schneider, S., ... &amp; </w:t>
      </w:r>
    </w:p>
    <w:p w:rsidR="009C2676" w:rsidRDefault="009C2676" w:rsidP="00EF6FCB">
      <w:pPr>
        <w:spacing w:line="480" w:lineRule="auto"/>
        <w:ind w:left="720"/>
        <w:rPr>
          <w:rFonts w:ascii="Times New Roman" w:hAnsi="Times New Roman" w:cs="Times New Roman"/>
          <w:sz w:val="24"/>
          <w:szCs w:val="24"/>
          <w:shd w:val="clear" w:color="auto" w:fill="FFFFFF"/>
        </w:rPr>
      </w:pPr>
      <w:r w:rsidRPr="00EF6FCB">
        <w:rPr>
          <w:rFonts w:ascii="Times New Roman" w:hAnsi="Times New Roman" w:cs="Times New Roman"/>
          <w:sz w:val="24"/>
          <w:szCs w:val="24"/>
          <w:shd w:val="clear" w:color="auto" w:fill="FFFFFF"/>
        </w:rPr>
        <w:lastRenderedPageBreak/>
        <w:t>Byatt, N. (2024, July). A Global Perspective: Access to Mental Health Care for Perinatal Populations. In </w:t>
      </w:r>
      <w:r w:rsidRPr="00EF6FCB">
        <w:rPr>
          <w:rFonts w:ascii="Times New Roman" w:hAnsi="Times New Roman" w:cs="Times New Roman"/>
          <w:i/>
          <w:iCs/>
          <w:sz w:val="24"/>
          <w:szCs w:val="24"/>
          <w:shd w:val="clear" w:color="auto" w:fill="FFFFFF"/>
        </w:rPr>
        <w:t>Seminars in Perinatology</w:t>
      </w:r>
      <w:r w:rsidRPr="00EF6FCB">
        <w:rPr>
          <w:rFonts w:ascii="Times New Roman" w:hAnsi="Times New Roman" w:cs="Times New Roman"/>
          <w:sz w:val="24"/>
          <w:szCs w:val="24"/>
          <w:shd w:val="clear" w:color="auto" w:fill="FFFFFF"/>
        </w:rPr>
        <w:t> (p. 151942). WB Saunders.</w:t>
      </w:r>
      <w:r w:rsidRPr="00EF6FCB">
        <w:rPr>
          <w:rFonts w:ascii="Times New Roman" w:hAnsi="Times New Roman" w:cs="Times New Roman"/>
          <w:sz w:val="24"/>
          <w:szCs w:val="24"/>
          <w:shd w:val="clear" w:color="auto" w:fill="FFFFFF"/>
        </w:rPr>
        <w:t xml:space="preserve"> </w:t>
      </w:r>
      <w:hyperlink r:id="rId9" w:history="1">
        <w:r w:rsidR="00EF6FCB" w:rsidRPr="00622164">
          <w:rPr>
            <w:rStyle w:val="Hyperlink"/>
            <w:rFonts w:ascii="Times New Roman" w:hAnsi="Times New Roman" w:cs="Times New Roman"/>
            <w:sz w:val="24"/>
            <w:szCs w:val="24"/>
            <w:shd w:val="clear" w:color="auto" w:fill="FFFFFF"/>
          </w:rPr>
          <w:t>https://doi.org/10.1016/j.semperi.2024.151942</w:t>
        </w:r>
      </w:hyperlink>
      <w:r w:rsidR="00EF6FCB">
        <w:rPr>
          <w:rFonts w:ascii="Times New Roman" w:hAnsi="Times New Roman" w:cs="Times New Roman"/>
          <w:sz w:val="24"/>
          <w:szCs w:val="24"/>
          <w:shd w:val="clear" w:color="auto" w:fill="FFFFFF"/>
        </w:rPr>
        <w:t xml:space="preserve"> </w:t>
      </w:r>
    </w:p>
    <w:p w:rsidR="000874D0" w:rsidRDefault="005D741B" w:rsidP="005D741B">
      <w:pPr>
        <w:spacing w:line="480" w:lineRule="auto"/>
        <w:rPr>
          <w:rFonts w:ascii="Times New Roman" w:hAnsi="Times New Roman" w:cs="Times New Roman"/>
          <w:sz w:val="24"/>
          <w:szCs w:val="24"/>
          <w:shd w:val="clear" w:color="auto" w:fill="FFFFFF"/>
        </w:rPr>
      </w:pPr>
      <w:r w:rsidRPr="000874D0">
        <w:rPr>
          <w:rFonts w:ascii="Times New Roman" w:hAnsi="Times New Roman" w:cs="Times New Roman"/>
          <w:sz w:val="24"/>
          <w:szCs w:val="24"/>
          <w:shd w:val="clear" w:color="auto" w:fill="FFFFFF"/>
        </w:rPr>
        <w:t xml:space="preserve">Tytula, G. M. (2022). Effectiveness of Provider Education to Improve Screening, Diagnosis, and </w:t>
      </w:r>
    </w:p>
    <w:p w:rsidR="005D741B" w:rsidRPr="000874D0" w:rsidRDefault="005D741B" w:rsidP="000874D0">
      <w:pPr>
        <w:spacing w:line="480" w:lineRule="auto"/>
        <w:ind w:left="720"/>
        <w:rPr>
          <w:rFonts w:ascii="Times New Roman" w:hAnsi="Times New Roman" w:cs="Times New Roman"/>
          <w:sz w:val="24"/>
          <w:szCs w:val="24"/>
        </w:rPr>
      </w:pPr>
      <w:r w:rsidRPr="000874D0">
        <w:rPr>
          <w:rFonts w:ascii="Times New Roman" w:hAnsi="Times New Roman" w:cs="Times New Roman"/>
          <w:sz w:val="24"/>
          <w:szCs w:val="24"/>
          <w:shd w:val="clear" w:color="auto" w:fill="FFFFFF"/>
        </w:rPr>
        <w:t>Management of Postpartum Depression.</w:t>
      </w:r>
      <w:r w:rsidR="00297EBD" w:rsidRPr="000874D0">
        <w:rPr>
          <w:rFonts w:ascii="Times New Roman" w:hAnsi="Times New Roman" w:cs="Times New Roman"/>
          <w:sz w:val="24"/>
          <w:szCs w:val="24"/>
          <w:shd w:val="clear" w:color="auto" w:fill="FFFFFF"/>
        </w:rPr>
        <w:t xml:space="preserve"> </w:t>
      </w:r>
      <w:hyperlink r:id="rId10" w:history="1">
        <w:r w:rsidR="000874D0" w:rsidRPr="00622164">
          <w:rPr>
            <w:rStyle w:val="Hyperlink"/>
            <w:rFonts w:ascii="Times New Roman" w:hAnsi="Times New Roman" w:cs="Times New Roman"/>
            <w:sz w:val="24"/>
            <w:szCs w:val="24"/>
            <w:shd w:val="clear" w:color="auto" w:fill="FFFFFF"/>
          </w:rPr>
          <w:t>https://hsrc.himmelfarb.gwu.edu/cgi/viewcontent.cgi?article=1117&amp;context=son_dnp</w:t>
        </w:r>
      </w:hyperlink>
      <w:r w:rsidR="000874D0">
        <w:rPr>
          <w:rFonts w:ascii="Times New Roman" w:hAnsi="Times New Roman" w:cs="Times New Roman"/>
          <w:sz w:val="24"/>
          <w:szCs w:val="24"/>
          <w:shd w:val="clear" w:color="auto" w:fill="FFFFFF"/>
        </w:rPr>
        <w:t xml:space="preserve"> </w:t>
      </w:r>
    </w:p>
    <w:p w:rsidR="00B25869" w:rsidRDefault="00B25869"/>
    <w:sectPr w:rsidR="00B25869" w:rsidSect="00B25869">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Header"/>
      <w:jc w:val="right"/>
    </w:pPr>
    <w:r>
      <w:fldChar w:fldCharType="begin"/>
    </w:r>
    <w:r>
      <w:instrText xml:space="preserve"> PAGE   \* MERGEFORMAT </w:instrText>
    </w:r>
    <w:r>
      <w:fldChar w:fldCharType="separate"/>
    </w:r>
    <w:r>
      <w:rPr>
        <w:noProof/>
      </w:rPr>
      <w:t>7</w:t>
    </w:r>
    <w:r>
      <w:rPr>
        <w:noProof/>
      </w:rPr>
      <w:fldChar w:fldCharType="end"/>
    </w:r>
  </w:p>
  <w:p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69"/>
    <w:rsid w:val="00002ABC"/>
    <w:rsid w:val="0001790C"/>
    <w:rsid w:val="00043781"/>
    <w:rsid w:val="00064951"/>
    <w:rsid w:val="000874D0"/>
    <w:rsid w:val="00092686"/>
    <w:rsid w:val="000F4EE3"/>
    <w:rsid w:val="0011391D"/>
    <w:rsid w:val="00130329"/>
    <w:rsid w:val="00133FFE"/>
    <w:rsid w:val="00136546"/>
    <w:rsid w:val="00146A07"/>
    <w:rsid w:val="00147E1D"/>
    <w:rsid w:val="00154613"/>
    <w:rsid w:val="00163756"/>
    <w:rsid w:val="00164BD1"/>
    <w:rsid w:val="00180643"/>
    <w:rsid w:val="001D17E6"/>
    <w:rsid w:val="001E5D83"/>
    <w:rsid w:val="001E7212"/>
    <w:rsid w:val="00211D45"/>
    <w:rsid w:val="00252C33"/>
    <w:rsid w:val="00265915"/>
    <w:rsid w:val="00267068"/>
    <w:rsid w:val="0027086E"/>
    <w:rsid w:val="00275D92"/>
    <w:rsid w:val="0028637B"/>
    <w:rsid w:val="00286A26"/>
    <w:rsid w:val="00297EBD"/>
    <w:rsid w:val="002C4D02"/>
    <w:rsid w:val="00323900"/>
    <w:rsid w:val="00342328"/>
    <w:rsid w:val="00346233"/>
    <w:rsid w:val="00381504"/>
    <w:rsid w:val="003E5C77"/>
    <w:rsid w:val="003F05D2"/>
    <w:rsid w:val="00400B8D"/>
    <w:rsid w:val="004014F5"/>
    <w:rsid w:val="00407903"/>
    <w:rsid w:val="00486801"/>
    <w:rsid w:val="00490610"/>
    <w:rsid w:val="004963AE"/>
    <w:rsid w:val="004F298D"/>
    <w:rsid w:val="004F3821"/>
    <w:rsid w:val="004F6FB2"/>
    <w:rsid w:val="00523B5C"/>
    <w:rsid w:val="00576631"/>
    <w:rsid w:val="005A0395"/>
    <w:rsid w:val="005B1502"/>
    <w:rsid w:val="005B44C3"/>
    <w:rsid w:val="005B5477"/>
    <w:rsid w:val="005D6527"/>
    <w:rsid w:val="005D741B"/>
    <w:rsid w:val="005E3447"/>
    <w:rsid w:val="005E7649"/>
    <w:rsid w:val="005F0284"/>
    <w:rsid w:val="00614769"/>
    <w:rsid w:val="00614C3D"/>
    <w:rsid w:val="006227AF"/>
    <w:rsid w:val="006574E9"/>
    <w:rsid w:val="006954D9"/>
    <w:rsid w:val="006B1567"/>
    <w:rsid w:val="006F3293"/>
    <w:rsid w:val="006F59FC"/>
    <w:rsid w:val="0070270F"/>
    <w:rsid w:val="00716CD2"/>
    <w:rsid w:val="00747802"/>
    <w:rsid w:val="0076300A"/>
    <w:rsid w:val="007673FB"/>
    <w:rsid w:val="00771FF8"/>
    <w:rsid w:val="00797233"/>
    <w:rsid w:val="007C225B"/>
    <w:rsid w:val="007E52FE"/>
    <w:rsid w:val="007F01D4"/>
    <w:rsid w:val="00811306"/>
    <w:rsid w:val="008217E4"/>
    <w:rsid w:val="008356F0"/>
    <w:rsid w:val="008750D4"/>
    <w:rsid w:val="008753EF"/>
    <w:rsid w:val="00875807"/>
    <w:rsid w:val="00883359"/>
    <w:rsid w:val="008C5394"/>
    <w:rsid w:val="008D5679"/>
    <w:rsid w:val="008E3895"/>
    <w:rsid w:val="009048DC"/>
    <w:rsid w:val="0092562E"/>
    <w:rsid w:val="00926695"/>
    <w:rsid w:val="00932344"/>
    <w:rsid w:val="00932915"/>
    <w:rsid w:val="0095483C"/>
    <w:rsid w:val="009640F1"/>
    <w:rsid w:val="00996E3A"/>
    <w:rsid w:val="009A22A9"/>
    <w:rsid w:val="009A697D"/>
    <w:rsid w:val="009B2DED"/>
    <w:rsid w:val="009C065C"/>
    <w:rsid w:val="009C2676"/>
    <w:rsid w:val="009D51A6"/>
    <w:rsid w:val="009F1C8D"/>
    <w:rsid w:val="00A275D8"/>
    <w:rsid w:val="00A3484B"/>
    <w:rsid w:val="00A921E4"/>
    <w:rsid w:val="00AD03C4"/>
    <w:rsid w:val="00B22CCE"/>
    <w:rsid w:val="00B25869"/>
    <w:rsid w:val="00B27887"/>
    <w:rsid w:val="00B33F00"/>
    <w:rsid w:val="00B53777"/>
    <w:rsid w:val="00B57D21"/>
    <w:rsid w:val="00B655CC"/>
    <w:rsid w:val="00BA3CFA"/>
    <w:rsid w:val="00BC58B5"/>
    <w:rsid w:val="00BD305C"/>
    <w:rsid w:val="00BD6C87"/>
    <w:rsid w:val="00C071FE"/>
    <w:rsid w:val="00C12524"/>
    <w:rsid w:val="00C31BC0"/>
    <w:rsid w:val="00C55A87"/>
    <w:rsid w:val="00C7591B"/>
    <w:rsid w:val="00CA71A5"/>
    <w:rsid w:val="00CC6EA2"/>
    <w:rsid w:val="00D4197B"/>
    <w:rsid w:val="00D52ACC"/>
    <w:rsid w:val="00D64DE0"/>
    <w:rsid w:val="00D66634"/>
    <w:rsid w:val="00D81CE4"/>
    <w:rsid w:val="00D90DC0"/>
    <w:rsid w:val="00D97F3F"/>
    <w:rsid w:val="00DA6BE4"/>
    <w:rsid w:val="00DB586C"/>
    <w:rsid w:val="00DB5ABA"/>
    <w:rsid w:val="00DF6D31"/>
    <w:rsid w:val="00E021BD"/>
    <w:rsid w:val="00E052B7"/>
    <w:rsid w:val="00E37DE5"/>
    <w:rsid w:val="00E54D2B"/>
    <w:rsid w:val="00E74C31"/>
    <w:rsid w:val="00EB5774"/>
    <w:rsid w:val="00EC0B25"/>
    <w:rsid w:val="00EC5E98"/>
    <w:rsid w:val="00ED10DB"/>
    <w:rsid w:val="00ED77FC"/>
    <w:rsid w:val="00EF3D46"/>
    <w:rsid w:val="00EF5CB2"/>
    <w:rsid w:val="00EF695B"/>
    <w:rsid w:val="00EF6FCB"/>
    <w:rsid w:val="00F04F7E"/>
    <w:rsid w:val="00F14F10"/>
    <w:rsid w:val="00F30FCF"/>
    <w:rsid w:val="00F34DE6"/>
    <w:rsid w:val="00F5653B"/>
    <w:rsid w:val="00F719CA"/>
    <w:rsid w:val="00FB1357"/>
    <w:rsid w:val="00FB58EE"/>
    <w:rsid w:val="00FC54E6"/>
    <w:rsid w:val="00FD1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C91B"/>
  <w15:chartTrackingRefBased/>
  <w15:docId w15:val="{1488F5CC-1DFB-4104-A85D-66D5758D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869"/>
    <w:rPr>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586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5869"/>
    <w:rPr>
      <w14:ligatures w14:val="none"/>
    </w:rPr>
  </w:style>
  <w:style w:type="paragraph" w:styleId="Footer">
    <w:name w:val="footer"/>
    <w:basedOn w:val="Normal"/>
    <w:link w:val="FooterChar"/>
    <w:uiPriority w:val="99"/>
    <w:semiHidden/>
    <w:unhideWhenUsed/>
    <w:rsid w:val="00B258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5869"/>
    <w:rPr>
      <w14:ligatures w14:val="none"/>
    </w:rPr>
  </w:style>
  <w:style w:type="character" w:styleId="Hyperlink">
    <w:name w:val="Hyperlink"/>
    <w:basedOn w:val="DefaultParagraphFont"/>
    <w:uiPriority w:val="99"/>
    <w:unhideWhenUsed/>
    <w:rsid w:val="00B25869"/>
    <w:rPr>
      <w:color w:val="0563C1" w:themeColor="hyperlink"/>
      <w:u w:val="single"/>
    </w:rPr>
  </w:style>
  <w:style w:type="character" w:customStyle="1" w:styleId="ej-journal-doi">
    <w:name w:val="ej-journal-doi"/>
    <w:basedOn w:val="DefaultParagraphFont"/>
    <w:rsid w:val="00B25869"/>
  </w:style>
  <w:style w:type="character" w:styleId="UnresolvedMention">
    <w:name w:val="Unresolved Mention"/>
    <w:basedOn w:val="DefaultParagraphFont"/>
    <w:uiPriority w:val="99"/>
    <w:semiHidden/>
    <w:unhideWhenUsed/>
    <w:rsid w:val="00EF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83656"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oi.org/10.2105/AJPH.2020.305619"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kff.org/racial-equity-and-health-policy/issue-brief/racial-disparities-in-maternal-and-infant-health-current-status-and-efforts-to-address-them/" TargetMode="External"/><Relationship Id="rId11" Type="http://schemas.openxmlformats.org/officeDocument/2006/relationships/header" Target="header1.xml"/><Relationship Id="rId5" Type="http://schemas.openxmlformats.org/officeDocument/2006/relationships/hyperlink" Target="https://doi.org/10.3390/diagnostics14090865" TargetMode="External"/><Relationship Id="rId15" Type="http://schemas.openxmlformats.org/officeDocument/2006/relationships/header" Target="header3.xml"/><Relationship Id="rId10" Type="http://schemas.openxmlformats.org/officeDocument/2006/relationships/hyperlink" Target="https://hsrc.himmelfarb.gwu.edu/cgi/viewcontent.cgi?article=1117&amp;context=son_dnp" TargetMode="External"/><Relationship Id="rId4" Type="http://schemas.openxmlformats.org/officeDocument/2006/relationships/hyperlink" Target="https://doi.org/10.18502/ijph.v50i5.6127" TargetMode="External"/><Relationship Id="rId9" Type="http://schemas.openxmlformats.org/officeDocument/2006/relationships/hyperlink" Target="https://doi.org/10.1016/j.semperi.2024.15194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8</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156</cp:revision>
  <dcterms:created xsi:type="dcterms:W3CDTF">2024-11-07T18:27:00Z</dcterms:created>
  <dcterms:modified xsi:type="dcterms:W3CDTF">2024-11-07T22:24:00Z</dcterms:modified>
</cp:coreProperties>
</file>