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577C8" w14:textId="72DFEFB5" w:rsidR="007D1E2A" w:rsidRDefault="007D1E2A" w:rsidP="007D1E2A">
      <w:pPr>
        <w:shd w:val="clear" w:color="auto" w:fill="FFFFFF"/>
        <w:spacing w:before="180" w:after="180" w:line="240" w:lineRule="auto"/>
        <w:rPr>
          <w:rFonts w:ascii="Lato" w:hAnsi="Lato"/>
          <w:color w:val="FF0000"/>
          <w:sz w:val="28"/>
          <w:szCs w:val="28"/>
          <w:shd w:val="clear" w:color="auto" w:fill="FFFFFF"/>
        </w:rPr>
      </w:pPr>
      <w:proofErr w:type="spellStart"/>
      <w:r w:rsidRPr="007D1E2A">
        <w:rPr>
          <w:rFonts w:ascii="Lato" w:hAnsi="Lato"/>
          <w:color w:val="FF0000"/>
          <w:sz w:val="28"/>
          <w:szCs w:val="28"/>
          <w:shd w:val="clear" w:color="auto" w:fill="FFFFFF"/>
        </w:rPr>
        <w:t>Wk</w:t>
      </w:r>
      <w:proofErr w:type="spellEnd"/>
      <w:r w:rsidRPr="007D1E2A">
        <w:rPr>
          <w:rFonts w:ascii="Lato" w:hAnsi="Lato"/>
          <w:color w:val="FF0000"/>
          <w:sz w:val="28"/>
          <w:szCs w:val="28"/>
          <w:shd w:val="clear" w:color="auto" w:fill="FFFFFF"/>
        </w:rPr>
        <w:t xml:space="preserve"> 1 702 Discussion,</w:t>
      </w:r>
      <w:r>
        <w:rPr>
          <w:rFonts w:ascii="Lato" w:hAnsi="Lato"/>
          <w:color w:val="FF0000"/>
          <w:sz w:val="28"/>
          <w:szCs w:val="28"/>
          <w:shd w:val="clear" w:color="auto" w:fill="FFFFFF"/>
        </w:rPr>
        <w:t xml:space="preserve"> please see objectives and the comments in the message section.</w:t>
      </w:r>
    </w:p>
    <w:p w14:paraId="4342B726" w14:textId="77777777" w:rsidR="007D1E2A" w:rsidRPr="007D1E2A" w:rsidRDefault="007D1E2A" w:rsidP="007D1E2A">
      <w:pPr>
        <w:shd w:val="clear" w:color="auto" w:fill="FFFFFF"/>
        <w:spacing w:before="180" w:after="180" w:line="240" w:lineRule="auto"/>
        <w:rPr>
          <w:rFonts w:ascii="Lato" w:hAnsi="Lato"/>
          <w:color w:val="FF0000"/>
          <w:sz w:val="28"/>
          <w:szCs w:val="28"/>
          <w:shd w:val="clear" w:color="auto" w:fill="FFFFFF"/>
        </w:rPr>
      </w:pPr>
    </w:p>
    <w:p w14:paraId="4C4F1D9A" w14:textId="112319E7" w:rsidR="007D1E2A" w:rsidRPr="007D1E2A" w:rsidRDefault="007D1E2A" w:rsidP="007D1E2A">
      <w:pPr>
        <w:shd w:val="clear" w:color="auto" w:fill="FFFFFF"/>
        <w:spacing w:before="180" w:after="180" w:line="240" w:lineRule="auto"/>
        <w:rPr>
          <w:rFonts w:ascii="Lato" w:eastAsia="Times New Roman" w:hAnsi="Lato" w:cs="Times New Roman"/>
          <w:color w:val="FF0000"/>
          <w:kern w:val="0"/>
          <w:sz w:val="28"/>
          <w:szCs w:val="28"/>
          <w14:ligatures w14:val="none"/>
        </w:rPr>
      </w:pPr>
      <w:r w:rsidRPr="007D1E2A">
        <w:rPr>
          <w:rFonts w:ascii="Lato" w:hAnsi="Lato"/>
          <w:color w:val="FF0000"/>
          <w:sz w:val="28"/>
          <w:szCs w:val="28"/>
          <w:shd w:val="clear" w:color="auto" w:fill="FFFFFF"/>
        </w:rPr>
        <w:t>Foundations for Project Design: Purpose of the Project</w:t>
      </w:r>
    </w:p>
    <w:p w14:paraId="3FED25B6" w14:textId="77777777" w:rsidR="007D1E2A" w:rsidRDefault="007D1E2A" w:rsidP="007D1E2A">
      <w:pPr>
        <w:shd w:val="clear" w:color="auto" w:fill="FFFFFF"/>
        <w:spacing w:before="180" w:after="180" w:line="240" w:lineRule="auto"/>
        <w:rPr>
          <w:rFonts w:ascii="Lato" w:eastAsia="Times New Roman" w:hAnsi="Lato" w:cs="Times New Roman"/>
          <w:color w:val="2D3B45"/>
          <w:kern w:val="0"/>
          <w14:ligatures w14:val="none"/>
        </w:rPr>
      </w:pPr>
    </w:p>
    <w:p w14:paraId="03927BE5" w14:textId="122F6973" w:rsidR="007D1E2A" w:rsidRPr="007D1E2A" w:rsidRDefault="007D1E2A" w:rsidP="007D1E2A">
      <w:pPr>
        <w:shd w:val="clear" w:color="auto" w:fill="FFFFFF"/>
        <w:spacing w:before="180" w:after="180" w:line="240" w:lineRule="auto"/>
        <w:rPr>
          <w:rFonts w:ascii="Lato" w:eastAsia="Times New Roman" w:hAnsi="Lato" w:cs="Times New Roman"/>
          <w:color w:val="2D3B45"/>
          <w:kern w:val="0"/>
          <w14:ligatures w14:val="none"/>
        </w:rPr>
      </w:pPr>
      <w:r w:rsidRPr="007D1E2A">
        <w:rPr>
          <w:rFonts w:ascii="Lato" w:eastAsia="Times New Roman" w:hAnsi="Lato" w:cs="Times New Roman"/>
          <w:color w:val="2D3B45"/>
          <w:kern w:val="0"/>
          <w14:ligatures w14:val="none"/>
        </w:rPr>
        <w:t>The project will seek to address the following PICOT question: For adults diagnosed with alcohol use disorder in an outpatient mental health clinic, does the implementation of a nurse-led 1:1 Cognitive Behavioral Therapy (CBT), compared to current practice, impact the alcohol relapse rates over 8-10 weeks?</w:t>
      </w:r>
    </w:p>
    <w:p w14:paraId="25A7A9C7" w14:textId="77777777" w:rsidR="007D1E2A" w:rsidRPr="007D1E2A" w:rsidRDefault="007D1E2A" w:rsidP="007D1E2A">
      <w:pPr>
        <w:shd w:val="clear" w:color="auto" w:fill="FFFFFF"/>
        <w:spacing w:before="180" w:after="180" w:line="240" w:lineRule="auto"/>
        <w:rPr>
          <w:rFonts w:ascii="Lato" w:eastAsia="Times New Roman" w:hAnsi="Lato" w:cs="Times New Roman"/>
          <w:color w:val="2D3B45"/>
          <w:kern w:val="0"/>
          <w14:ligatures w14:val="none"/>
        </w:rPr>
      </w:pPr>
      <w:r w:rsidRPr="007D1E2A">
        <w:rPr>
          <w:rFonts w:ascii="Lato" w:eastAsia="Times New Roman" w:hAnsi="Lato" w:cs="Times New Roman"/>
          <w:color w:val="2D3B45"/>
          <w:kern w:val="0"/>
          <w14:ligatures w14:val="none"/>
        </w:rPr>
        <w:t>              The purpose of the DNP project is to implement nurse-led cognitive behavioral therapy to reduce the alcohol use relapse among individuals with AUD. One of the Healthy People 2030 goals focuses on reducing drug and alcohol addiction. However, alcohol dependence and AUD remain challenging issues across the country. As of 2019, approximately 15 million people aged 12 years and older had AUD or faced alcohol dependence (Substance Abuse and Mental Health Services Administration, 2019), with a significant contribution to premature mortality (Alpert et al., 2022). While multiple strategies have been adopted at the national level, there has been minimal progress in achieving the 3.9% target of people with AUD (Office of Disease Prevention and Health Promotion, 2019). While national strategies are essential, implementing interventions that work at the individual and community level is essential. Therefore, implementing 1:1 CBT could be used to address the problem at the individual level.</w:t>
      </w:r>
    </w:p>
    <w:p w14:paraId="2C2909DE" w14:textId="77777777" w:rsidR="007D1E2A" w:rsidRPr="007D1E2A" w:rsidRDefault="007D1E2A" w:rsidP="007D1E2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D1E2A">
        <w:rPr>
          <w:rFonts w:ascii="Lato" w:eastAsia="Times New Roman" w:hAnsi="Lato" w:cs="Times New Roman"/>
          <w:color w:val="2D3B45"/>
          <w:kern w:val="0"/>
          <w14:ligatures w14:val="none"/>
        </w:rPr>
        <w:t>The primary objective of the project is to reduce the occurrence of relapses and heavy drinking among the participants. In this regard, the project will use the Alcohol Use Disorder Identification Test (AUDIT) to assess changes in dependence symptoms (World Health Organization et al., 2001). The project expects that the participants will have lower scores across the items. In other words, the project expects that the participants will show commitment to and abstain from alcohol after participating in the project.</w:t>
      </w:r>
    </w:p>
    <w:p w14:paraId="3D6C4392" w14:textId="77777777" w:rsidR="007D1E2A" w:rsidRPr="007D1E2A" w:rsidRDefault="007D1E2A" w:rsidP="007D1E2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D1E2A">
        <w:rPr>
          <w:rFonts w:ascii="Lato" w:eastAsia="Times New Roman" w:hAnsi="Lato" w:cs="Times New Roman"/>
          <w:color w:val="2D3B45"/>
          <w:kern w:val="0"/>
          <w14:ligatures w14:val="none"/>
        </w:rPr>
        <w:t>To assess participants' adherence to CBT sessions and its correlation with relapse rates, identifying patterns in attendance that may influence treatment outcomes.</w:t>
      </w:r>
    </w:p>
    <w:p w14:paraId="7D68FB2C" w14:textId="77777777" w:rsidR="007D1E2A" w:rsidRPr="007D1E2A" w:rsidRDefault="007D1E2A" w:rsidP="007D1E2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D1E2A">
        <w:rPr>
          <w:rFonts w:ascii="Lato" w:eastAsia="Times New Roman" w:hAnsi="Lato" w:cs="Times New Roman"/>
          <w:color w:val="2D3B45"/>
          <w:kern w:val="0"/>
          <w14:ligatures w14:val="none"/>
        </w:rPr>
        <w:t>To evaluate improvements in coping skills among participants post-intervention, as measured by self-reported assessments, to determine if enhanced coping correlates with lower relapse rates.</w:t>
      </w:r>
    </w:p>
    <w:p w14:paraId="3F78BD99" w14:textId="77777777" w:rsidR="007D1E2A" w:rsidRPr="007D1E2A" w:rsidRDefault="007D1E2A" w:rsidP="007D1E2A">
      <w:pPr>
        <w:shd w:val="clear" w:color="auto" w:fill="FFFFFF"/>
        <w:spacing w:before="180" w:after="180" w:line="240" w:lineRule="auto"/>
        <w:rPr>
          <w:rFonts w:ascii="Lato" w:eastAsia="Times New Roman" w:hAnsi="Lato" w:cs="Times New Roman"/>
          <w:color w:val="2D3B45"/>
          <w:kern w:val="0"/>
          <w14:ligatures w14:val="none"/>
        </w:rPr>
      </w:pPr>
      <w:r w:rsidRPr="007D1E2A">
        <w:rPr>
          <w:rFonts w:ascii="Lato" w:eastAsia="Times New Roman" w:hAnsi="Lato" w:cs="Times New Roman"/>
          <w:b/>
          <w:bCs/>
          <w:color w:val="2D3B45"/>
          <w:kern w:val="0"/>
          <w14:ligatures w14:val="none"/>
        </w:rPr>
        <w:t>                                                                                         References</w:t>
      </w:r>
    </w:p>
    <w:p w14:paraId="160E5EBE" w14:textId="77777777" w:rsidR="007D1E2A" w:rsidRPr="007D1E2A" w:rsidRDefault="007D1E2A" w:rsidP="007D1E2A">
      <w:pPr>
        <w:shd w:val="clear" w:color="auto" w:fill="FFFFFF"/>
        <w:spacing w:before="180" w:after="180" w:line="240" w:lineRule="auto"/>
        <w:rPr>
          <w:rFonts w:ascii="Lato" w:eastAsia="Times New Roman" w:hAnsi="Lato" w:cs="Times New Roman"/>
          <w:color w:val="2D3B45"/>
          <w:kern w:val="0"/>
          <w14:ligatures w14:val="none"/>
        </w:rPr>
      </w:pPr>
      <w:r w:rsidRPr="007D1E2A">
        <w:rPr>
          <w:rFonts w:ascii="Lato" w:eastAsia="Times New Roman" w:hAnsi="Lato" w:cs="Times New Roman"/>
          <w:color w:val="2D3B45"/>
          <w:kern w:val="0"/>
          <w14:ligatures w14:val="none"/>
        </w:rPr>
        <w:t>World Health Organization, Babor, T., Higgins-Biddle, J., Saunders, J., &amp; Montero, M. (2001). </w:t>
      </w:r>
      <w:r w:rsidRPr="007D1E2A">
        <w:rPr>
          <w:rFonts w:ascii="Lato" w:eastAsia="Times New Roman" w:hAnsi="Lato" w:cs="Times New Roman"/>
          <w:i/>
          <w:iCs/>
          <w:color w:val="2D3B45"/>
          <w:kern w:val="0"/>
          <w14:ligatures w14:val="none"/>
        </w:rPr>
        <w:t>AUDIT – The Alcohol Use Disorders Identification Test: Guidelines for use in primary care</w:t>
      </w:r>
      <w:r w:rsidRPr="007D1E2A">
        <w:rPr>
          <w:rFonts w:ascii="Lato" w:eastAsia="Times New Roman" w:hAnsi="Lato" w:cs="Times New Roman"/>
          <w:color w:val="2D3B45"/>
          <w:kern w:val="0"/>
          <w14:ligatures w14:val="none"/>
        </w:rPr>
        <w:t>. Geneva, Switzerland, World Health Organization.</w:t>
      </w:r>
    </w:p>
    <w:p w14:paraId="40554F6D" w14:textId="77777777" w:rsidR="007D1E2A" w:rsidRPr="007D1E2A" w:rsidRDefault="007D1E2A" w:rsidP="007D1E2A">
      <w:pPr>
        <w:shd w:val="clear" w:color="auto" w:fill="FFFFFF"/>
        <w:spacing w:after="0" w:line="240" w:lineRule="auto"/>
        <w:rPr>
          <w:rFonts w:ascii="Lato" w:eastAsia="Times New Roman" w:hAnsi="Lato" w:cs="Times New Roman"/>
          <w:color w:val="2D3B45"/>
          <w:kern w:val="0"/>
          <w14:ligatures w14:val="none"/>
        </w:rPr>
      </w:pPr>
      <w:r w:rsidRPr="007D1E2A">
        <w:rPr>
          <w:rFonts w:ascii="Lato" w:eastAsia="Times New Roman" w:hAnsi="Lato" w:cs="Times New Roman"/>
          <w:color w:val="2D3B45"/>
          <w:kern w:val="0"/>
          <w14:ligatures w14:val="none"/>
        </w:rPr>
        <w:lastRenderedPageBreak/>
        <w:t>Substance Abuse and Mental Health Services Administration. (2019). </w:t>
      </w:r>
      <w:r w:rsidRPr="007D1E2A">
        <w:rPr>
          <w:rFonts w:ascii="Lato" w:eastAsia="Times New Roman" w:hAnsi="Lato" w:cs="Times New Roman"/>
          <w:i/>
          <w:iCs/>
          <w:color w:val="2D3B45"/>
          <w:kern w:val="0"/>
          <w14:ligatures w14:val="none"/>
        </w:rPr>
        <w:t>2019 National Survey on Drug Use and Health</w:t>
      </w:r>
      <w:r w:rsidRPr="007D1E2A">
        <w:rPr>
          <w:rFonts w:ascii="Lato" w:eastAsia="Times New Roman" w:hAnsi="Lato" w:cs="Times New Roman"/>
          <w:color w:val="2D3B45"/>
          <w:kern w:val="0"/>
          <w14:ligatures w14:val="none"/>
        </w:rPr>
        <w:t> – </w:t>
      </w:r>
      <w:r w:rsidRPr="007D1E2A">
        <w:rPr>
          <w:rFonts w:ascii="Lato" w:eastAsia="Times New Roman" w:hAnsi="Lato" w:cs="Times New Roman"/>
          <w:i/>
          <w:iCs/>
          <w:color w:val="2D3B45"/>
          <w:kern w:val="0"/>
          <w14:ligatures w14:val="none"/>
        </w:rPr>
        <w:t>Binge alcohol use in past month persons aged 12 or older, by age group and demographic characteristics: Percentages, 2018 and 2019</w:t>
      </w:r>
      <w:r w:rsidRPr="007D1E2A">
        <w:rPr>
          <w:rFonts w:ascii="Lato" w:eastAsia="Times New Roman" w:hAnsi="Lato" w:cs="Times New Roman"/>
          <w:color w:val="2D3B45"/>
          <w:kern w:val="0"/>
          <w14:ligatures w14:val="none"/>
        </w:rPr>
        <w:t>. SAMHSA. </w:t>
      </w:r>
      <w:hyperlink r:id="rId5" w:anchor="tab2-20b" w:tgtFrame="_blank" w:history="1">
        <w:r w:rsidRPr="007D1E2A">
          <w:rPr>
            <w:rFonts w:ascii="Lato" w:eastAsia="Times New Roman" w:hAnsi="Lato" w:cs="Times New Roman"/>
            <w:color w:val="0000FF"/>
            <w:kern w:val="0"/>
            <w:u w:val="single"/>
            <w14:ligatures w14:val="none"/>
          </w:rPr>
          <w:t>https://www.samhsa.gov/data/sites/default/files/reports/rpt29394/NSDUHDetailedTabs2019/NSDUHDetTabsSect2pe2019.htm#tab2-20b</w:t>
        </w:r>
        <w:r w:rsidRPr="007D1E2A">
          <w:rPr>
            <w:rFonts w:ascii="Lato" w:eastAsia="Times New Roman" w:hAnsi="Lato" w:cs="Times New Roman"/>
            <w:color w:val="0000FF"/>
            <w:kern w:val="0"/>
            <w:u w:val="single"/>
            <w:bdr w:val="none" w:sz="0" w:space="0" w:color="auto" w:frame="1"/>
            <w14:ligatures w14:val="none"/>
          </w:rPr>
          <w:t>Links to an external site.</w:t>
        </w:r>
      </w:hyperlink>
    </w:p>
    <w:p w14:paraId="23D4EF7A" w14:textId="77777777" w:rsidR="007D1E2A" w:rsidRPr="007D1E2A" w:rsidRDefault="007D1E2A" w:rsidP="007D1E2A">
      <w:pPr>
        <w:shd w:val="clear" w:color="auto" w:fill="FFFFFF"/>
        <w:spacing w:after="0" w:line="240" w:lineRule="auto"/>
        <w:rPr>
          <w:rFonts w:ascii="Lato" w:eastAsia="Times New Roman" w:hAnsi="Lato" w:cs="Times New Roman"/>
          <w:color w:val="2D3B45"/>
          <w:kern w:val="0"/>
          <w14:ligatures w14:val="none"/>
        </w:rPr>
      </w:pPr>
      <w:r w:rsidRPr="007D1E2A">
        <w:rPr>
          <w:rFonts w:ascii="Lato" w:eastAsia="Times New Roman" w:hAnsi="Lato" w:cs="Times New Roman"/>
          <w:color w:val="2D3B45"/>
          <w:kern w:val="0"/>
          <w14:ligatures w14:val="none"/>
        </w:rPr>
        <w:t>Alpert, H. R., Slater, M. E., Yoon, Y. H., Chen, C. M., Winstanley, N., &amp; Esser, M. B. (2022). Alcohol consumption and 15 causes of fatal injuries: A systematic review and meta-analysis. </w:t>
      </w:r>
      <w:r w:rsidRPr="007D1E2A">
        <w:rPr>
          <w:rFonts w:ascii="Lato" w:eastAsia="Times New Roman" w:hAnsi="Lato" w:cs="Times New Roman"/>
          <w:i/>
          <w:iCs/>
          <w:color w:val="2D3B45"/>
          <w:kern w:val="0"/>
          <w14:ligatures w14:val="none"/>
        </w:rPr>
        <w:t>American Journal of Preventive Medicine</w:t>
      </w:r>
      <w:r w:rsidRPr="007D1E2A">
        <w:rPr>
          <w:rFonts w:ascii="Lato" w:eastAsia="Times New Roman" w:hAnsi="Lato" w:cs="Times New Roman"/>
          <w:color w:val="2D3B45"/>
          <w:kern w:val="0"/>
          <w14:ligatures w14:val="none"/>
        </w:rPr>
        <w:t>, </w:t>
      </w:r>
      <w:r w:rsidRPr="007D1E2A">
        <w:rPr>
          <w:rFonts w:ascii="Lato" w:eastAsia="Times New Roman" w:hAnsi="Lato" w:cs="Times New Roman"/>
          <w:i/>
          <w:iCs/>
          <w:color w:val="2D3B45"/>
          <w:kern w:val="0"/>
          <w14:ligatures w14:val="none"/>
        </w:rPr>
        <w:t>63</w:t>
      </w:r>
      <w:r w:rsidRPr="007D1E2A">
        <w:rPr>
          <w:rFonts w:ascii="Lato" w:eastAsia="Times New Roman" w:hAnsi="Lato" w:cs="Times New Roman"/>
          <w:color w:val="2D3B45"/>
          <w:kern w:val="0"/>
          <w14:ligatures w14:val="none"/>
        </w:rPr>
        <w:t>(2), 286–300. </w:t>
      </w:r>
      <w:hyperlink r:id="rId6" w:tgtFrame="_blank" w:history="1">
        <w:r w:rsidRPr="007D1E2A">
          <w:rPr>
            <w:rFonts w:ascii="Lato" w:eastAsia="Times New Roman" w:hAnsi="Lato" w:cs="Times New Roman"/>
            <w:color w:val="0000FF"/>
            <w:kern w:val="0"/>
            <w:u w:val="single"/>
            <w14:ligatures w14:val="none"/>
          </w:rPr>
          <w:t>https://doi.org/10.1016/j.amepre.2022.03.025</w:t>
        </w:r>
        <w:r w:rsidRPr="007D1E2A">
          <w:rPr>
            <w:rFonts w:ascii="Lato" w:eastAsia="Times New Roman" w:hAnsi="Lato" w:cs="Times New Roman"/>
            <w:color w:val="0000FF"/>
            <w:kern w:val="0"/>
            <w:u w:val="single"/>
            <w:bdr w:val="none" w:sz="0" w:space="0" w:color="auto" w:frame="1"/>
            <w14:ligatures w14:val="none"/>
          </w:rPr>
          <w:t>Links to an external site.</w:t>
        </w:r>
      </w:hyperlink>
    </w:p>
    <w:p w14:paraId="3AF3DDDB" w14:textId="77777777" w:rsidR="007D1E2A" w:rsidRPr="007D1E2A" w:rsidRDefault="007D1E2A" w:rsidP="007D1E2A">
      <w:pPr>
        <w:shd w:val="clear" w:color="auto" w:fill="FFFFFF"/>
        <w:spacing w:after="0" w:line="240" w:lineRule="auto"/>
        <w:rPr>
          <w:rFonts w:ascii="Lato" w:eastAsia="Times New Roman" w:hAnsi="Lato" w:cs="Times New Roman"/>
          <w:color w:val="2D3B45"/>
          <w:kern w:val="0"/>
          <w14:ligatures w14:val="none"/>
        </w:rPr>
      </w:pPr>
      <w:r w:rsidRPr="007D1E2A">
        <w:rPr>
          <w:rFonts w:ascii="Lato" w:eastAsia="Times New Roman" w:hAnsi="Lato" w:cs="Times New Roman"/>
          <w:color w:val="2D3B45"/>
          <w:kern w:val="0"/>
          <w14:ligatures w14:val="none"/>
        </w:rPr>
        <w:t>Office of Disease Prevention and Health Promotion. (2019). Reduce the proportion of people who had alcohol use disorder in the past year. </w:t>
      </w:r>
      <w:r w:rsidRPr="007D1E2A">
        <w:rPr>
          <w:rFonts w:ascii="Lato" w:eastAsia="Times New Roman" w:hAnsi="Lato" w:cs="Times New Roman"/>
          <w:i/>
          <w:iCs/>
          <w:color w:val="2D3B45"/>
          <w:kern w:val="0"/>
          <w14:ligatures w14:val="none"/>
        </w:rPr>
        <w:t>Healthy People 2030. </w:t>
      </w:r>
      <w:r w:rsidRPr="007D1E2A">
        <w:rPr>
          <w:rFonts w:ascii="Lato" w:eastAsia="Times New Roman" w:hAnsi="Lato" w:cs="Times New Roman"/>
          <w:color w:val="2D3B45"/>
          <w:kern w:val="0"/>
          <w14:ligatures w14:val="none"/>
        </w:rPr>
        <w:t>U.S. Department of Health and Human Services. </w:t>
      </w:r>
      <w:hyperlink r:id="rId7" w:tgtFrame="_blank" w:history="1">
        <w:r w:rsidRPr="007D1E2A">
          <w:rPr>
            <w:rFonts w:ascii="Lato" w:eastAsia="Times New Roman" w:hAnsi="Lato" w:cs="Times New Roman"/>
            <w:color w:val="0000FF"/>
            <w:kern w:val="0"/>
            <w:u w:val="single"/>
            <w14:ligatures w14:val="none"/>
          </w:rPr>
          <w:t>https://health.gov/healthypeople/objectives-and-data/browse-objectives/drug-and-alcohol-use/reduce-proportion-people-who-had-alcohol-use-disorder-past-year-su-13</w:t>
        </w:r>
        <w:r w:rsidRPr="007D1E2A">
          <w:rPr>
            <w:rFonts w:ascii="Lato" w:eastAsia="Times New Roman" w:hAnsi="Lato" w:cs="Times New Roman"/>
            <w:color w:val="0000FF"/>
            <w:kern w:val="0"/>
            <w:u w:val="single"/>
            <w:bdr w:val="none" w:sz="0" w:space="0" w:color="auto" w:frame="1"/>
            <w14:ligatures w14:val="none"/>
          </w:rPr>
          <w:t>Links to an external site.</w:t>
        </w:r>
      </w:hyperlink>
    </w:p>
    <w:p w14:paraId="3892FFCA" w14:textId="77777777" w:rsidR="007D1E2A" w:rsidRPr="007D1E2A" w:rsidRDefault="007D1E2A" w:rsidP="007D1E2A">
      <w:pPr>
        <w:shd w:val="clear" w:color="auto" w:fill="FFFFFF"/>
        <w:spacing w:before="180" w:after="180" w:line="240" w:lineRule="auto"/>
        <w:rPr>
          <w:rFonts w:ascii="Lato" w:eastAsia="Times New Roman" w:hAnsi="Lato" w:cs="Times New Roman"/>
          <w:color w:val="2D3B45"/>
          <w:kern w:val="0"/>
          <w14:ligatures w14:val="none"/>
        </w:rPr>
      </w:pPr>
      <w:r w:rsidRPr="007D1E2A">
        <w:rPr>
          <w:rFonts w:ascii="Lato" w:eastAsia="Times New Roman" w:hAnsi="Lato" w:cs="Times New Roman"/>
          <w:color w:val="2D3B45"/>
          <w:kern w:val="0"/>
          <w14:ligatures w14:val="none"/>
        </w:rPr>
        <w:t> </w:t>
      </w:r>
    </w:p>
    <w:p w14:paraId="426DA1AF" w14:textId="77777777" w:rsidR="007D1E2A" w:rsidRDefault="007D1E2A"/>
    <w:sectPr w:rsidR="007D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65135A"/>
    <w:multiLevelType w:val="multilevel"/>
    <w:tmpl w:val="32B46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860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2A"/>
    <w:rsid w:val="007D1E2A"/>
    <w:rsid w:val="00CB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35768"/>
  <w15:chartTrackingRefBased/>
  <w15:docId w15:val="{456C6BF2-BD3D-4741-8FA4-A9B1F877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E2A"/>
    <w:rPr>
      <w:rFonts w:eastAsiaTheme="majorEastAsia" w:cstheme="majorBidi"/>
      <w:color w:val="272727" w:themeColor="text1" w:themeTint="D8"/>
    </w:rPr>
  </w:style>
  <w:style w:type="paragraph" w:styleId="Title">
    <w:name w:val="Title"/>
    <w:basedOn w:val="Normal"/>
    <w:next w:val="Normal"/>
    <w:link w:val="TitleChar"/>
    <w:uiPriority w:val="10"/>
    <w:qFormat/>
    <w:rsid w:val="007D1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E2A"/>
    <w:pPr>
      <w:spacing w:before="160"/>
      <w:jc w:val="center"/>
    </w:pPr>
    <w:rPr>
      <w:i/>
      <w:iCs/>
      <w:color w:val="404040" w:themeColor="text1" w:themeTint="BF"/>
    </w:rPr>
  </w:style>
  <w:style w:type="character" w:customStyle="1" w:styleId="QuoteChar">
    <w:name w:val="Quote Char"/>
    <w:basedOn w:val="DefaultParagraphFont"/>
    <w:link w:val="Quote"/>
    <w:uiPriority w:val="29"/>
    <w:rsid w:val="007D1E2A"/>
    <w:rPr>
      <w:i/>
      <w:iCs/>
      <w:color w:val="404040" w:themeColor="text1" w:themeTint="BF"/>
    </w:rPr>
  </w:style>
  <w:style w:type="paragraph" w:styleId="ListParagraph">
    <w:name w:val="List Paragraph"/>
    <w:basedOn w:val="Normal"/>
    <w:uiPriority w:val="34"/>
    <w:qFormat/>
    <w:rsid w:val="007D1E2A"/>
    <w:pPr>
      <w:ind w:left="720"/>
      <w:contextualSpacing/>
    </w:pPr>
  </w:style>
  <w:style w:type="character" w:styleId="IntenseEmphasis">
    <w:name w:val="Intense Emphasis"/>
    <w:basedOn w:val="DefaultParagraphFont"/>
    <w:uiPriority w:val="21"/>
    <w:qFormat/>
    <w:rsid w:val="007D1E2A"/>
    <w:rPr>
      <w:i/>
      <w:iCs/>
      <w:color w:val="0F4761" w:themeColor="accent1" w:themeShade="BF"/>
    </w:rPr>
  </w:style>
  <w:style w:type="paragraph" w:styleId="IntenseQuote">
    <w:name w:val="Intense Quote"/>
    <w:basedOn w:val="Normal"/>
    <w:next w:val="Normal"/>
    <w:link w:val="IntenseQuoteChar"/>
    <w:uiPriority w:val="30"/>
    <w:qFormat/>
    <w:rsid w:val="007D1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E2A"/>
    <w:rPr>
      <w:i/>
      <w:iCs/>
      <w:color w:val="0F4761" w:themeColor="accent1" w:themeShade="BF"/>
    </w:rPr>
  </w:style>
  <w:style w:type="character" w:styleId="IntenseReference">
    <w:name w:val="Intense Reference"/>
    <w:basedOn w:val="DefaultParagraphFont"/>
    <w:uiPriority w:val="32"/>
    <w:qFormat/>
    <w:rsid w:val="007D1E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41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alth.gov/healthypeople/objectives-and-data/browse-objectives/drug-and-alcohol-use/reduce-proportion-people-who-had-alcohol-use-disorder-past-year-su-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amepre.2022.03.025" TargetMode="External"/><Relationship Id="rId5" Type="http://schemas.openxmlformats.org/officeDocument/2006/relationships/hyperlink" Target="https://www.samhsa.gov/data/sites/default/files/reports/rpt29394/NSDUHDetailedTabs2019/NSDUHDetTabsSect2pe2019.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3692</Characters>
  <Application>Microsoft Office Word</Application>
  <DocSecurity>0</DocSecurity>
  <Lines>60</Lines>
  <Paragraphs>13</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Doris Onyima</cp:lastModifiedBy>
  <cp:revision>1</cp:revision>
  <dcterms:created xsi:type="dcterms:W3CDTF">2024-11-07T23:42:00Z</dcterms:created>
  <dcterms:modified xsi:type="dcterms:W3CDTF">2024-11-07T23:45:00Z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fb90984e-7495-4cf7-8ed0-e6193078110f</vt:lpwstr>
  </property>
</Properties>
</file>