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F24A0" w14:textId="1BBB9236" w:rsidR="002F175F" w:rsidRDefault="00676D19" w:rsidP="00676D19">
      <w:pPr>
        <w:spacing w:line="480" w:lineRule="auto"/>
        <w:jc w:val="center"/>
        <w:rPr>
          <w:b/>
        </w:rPr>
      </w:pPr>
      <w:r>
        <w:rPr>
          <w:b/>
        </w:rPr>
        <w:t>NU 740 Hours Verification</w:t>
      </w:r>
    </w:p>
    <w:p w14:paraId="05E4E8A7" w14:textId="0443EF70" w:rsidR="00676D19" w:rsidRDefault="00676D19" w:rsidP="00676D19">
      <w:pPr>
        <w:spacing w:line="480" w:lineRule="auto"/>
      </w:pPr>
      <w:r>
        <w:tab/>
        <w:t xml:space="preserve">The course aims at enhancing learners’ knowledge and skills in implementing evidence-based practice (EBP) projects based on the conceptualization of change project as a progressive process. </w:t>
      </w:r>
      <w:r w:rsidR="004F5E1C">
        <w:t>The course has been laying the groundwork for the implementation on the SPP.</w:t>
      </w:r>
    </w:p>
    <w:p w14:paraId="55777EFE" w14:textId="3269F0D6" w:rsidR="0003465F" w:rsidRDefault="0003465F" w:rsidP="0003465F">
      <w:pPr>
        <w:spacing w:line="480" w:lineRule="auto"/>
        <w:jc w:val="center"/>
        <w:rPr>
          <w:b/>
        </w:rPr>
      </w:pPr>
      <w:r>
        <w:rPr>
          <w:b/>
        </w:rPr>
        <w:t>Week 1 Activities</w:t>
      </w:r>
    </w:p>
    <w:p w14:paraId="25490076" w14:textId="32C7288B" w:rsidR="0003465F" w:rsidRDefault="0003465F" w:rsidP="0003465F">
      <w:pPr>
        <w:spacing w:line="480" w:lineRule="auto"/>
        <w:ind w:firstLine="720"/>
      </w:pPr>
      <w:r>
        <w:t>Week 1 discussion served as the introduction of the course, focusing on the different doctoral paths, including the DNP, PhD, and EdD. From he discussion, we were able to discuss the current and future roles of an advanced practice registered nurse in practice, education, and leadership. It revealed that the advanced degree provides opportunities to mentor, lead, and educate others in the development of a competent future nursing workforce. The assignment done during the week provided initial insights into EBP change projects.</w:t>
      </w:r>
      <w:r w:rsidR="00111622">
        <w:t xml:space="preserve"> Quality improvement, health policy analysis, and healthcare delivery innovation are among the common types of DNP projects. On reflection, the assignment was essential because it provides the basis for selecting an appropriate theory, model, and methodology for the implementation of change in practice.</w:t>
      </w:r>
      <w:r>
        <w:t xml:space="preserve"> </w:t>
      </w:r>
      <w:r w:rsidR="00111622">
        <w:t>Understanding the different methodologies would allow the selection of an approach that aligns with one’s area of practice or specialty.</w:t>
      </w:r>
    </w:p>
    <w:p w14:paraId="1D6B1DB0" w14:textId="1CA673D0" w:rsidR="00111622" w:rsidRDefault="00111622" w:rsidP="00756069">
      <w:pPr>
        <w:spacing w:line="480" w:lineRule="auto"/>
        <w:jc w:val="center"/>
        <w:rPr>
          <w:b/>
        </w:rPr>
      </w:pPr>
      <w:r>
        <w:rPr>
          <w:b/>
        </w:rPr>
        <w:t>Week 2 Activities</w:t>
      </w:r>
    </w:p>
    <w:p w14:paraId="62D32D06" w14:textId="32083755" w:rsidR="00111622" w:rsidRDefault="00111622" w:rsidP="0003465F">
      <w:pPr>
        <w:spacing w:line="480" w:lineRule="auto"/>
        <w:ind w:firstLine="720"/>
      </w:pPr>
      <w:r>
        <w:t>Th week focused on the process of EBP implementation. The week required an exploration of common practice gaps that occur in practice setting</w:t>
      </w:r>
      <w:r w:rsidR="00217B94">
        <w:t>. Notably, the week</w:t>
      </w:r>
      <w:r>
        <w:t xml:space="preserve"> allowed an exploration of different areas that require improvement in my practice setting</w:t>
      </w:r>
      <w:r w:rsidR="0039758F">
        <w:t>, which led to the identification of medication non-adherence as one of the areas that should be addressed</w:t>
      </w:r>
      <w:r>
        <w:t>.</w:t>
      </w:r>
      <w:r w:rsidR="0039758F">
        <w:t xml:space="preserve"> The discussion revealed the importance of using a multipronged approach to organizational assessment to ensure the identification of priority gaps and approaches to addressing the them. </w:t>
      </w:r>
      <w:r w:rsidR="0039758F">
        <w:lastRenderedPageBreak/>
        <w:t xml:space="preserve">The week </w:t>
      </w:r>
      <w:r>
        <w:t xml:space="preserve">laid the groundwork </w:t>
      </w:r>
      <w:r w:rsidR="0039758F">
        <w:t xml:space="preserve">for the identification of approaches </w:t>
      </w:r>
      <w:r>
        <w:t>to addressing the practice gaps. In this regard, I identified the lack of a supportive program to enhance adherence to psychotropic medications as a priority problem that requires addressing at the practicum site. Moreover, the discussion enabled the identification of evidence-based guidelines that could support the implementation of change pertinent to the identified gap. Finally, the week also involved communication with faculty regarding the identified gap and the proposed approach to addressing it.</w:t>
      </w:r>
    </w:p>
    <w:p w14:paraId="76DC4B25" w14:textId="2D96FCE5" w:rsidR="00111622" w:rsidRPr="00111622" w:rsidRDefault="00111622" w:rsidP="00756069">
      <w:pPr>
        <w:spacing w:line="480" w:lineRule="auto"/>
        <w:jc w:val="center"/>
        <w:rPr>
          <w:b/>
        </w:rPr>
      </w:pPr>
      <w:r>
        <w:rPr>
          <w:b/>
        </w:rPr>
        <w:t>Week 3 Activities</w:t>
      </w:r>
    </w:p>
    <w:p w14:paraId="48C80633" w14:textId="6259B617" w:rsidR="0003465F" w:rsidRDefault="00365CE1" w:rsidP="0003465F">
      <w:pPr>
        <w:spacing w:line="480" w:lineRule="auto"/>
      </w:pPr>
      <w:r>
        <w:tab/>
        <w:t xml:space="preserve">One of the tasks completed during the week involved discussing the role of quality improvement (QI) projects in addressing practice problems. The assignment allowed an exploration of the definition and application of QI initiatives. It revealed QI initiatives as a crucial approach to knowledge translation and dissemination of knowledge, which are among the competencies emphasized in the DNP Essentials. Consistent with the gaps identified in week 2, the week’s activities also allowed an explication of QI projects the practice site has implemented. Moreover, the week required compiling an annotated bibliography of studies that could support the implementation of the SPP to address the gaps in medication adherence. The annotated bibliography would serve as the foundation for the evidence supporting the implementation of </w:t>
      </w:r>
      <w:r w:rsidR="00C009D1">
        <w:t>a program targeting improvements in adherence to psychotropic medications</w:t>
      </w:r>
      <w:r>
        <w:t xml:space="preserve">. Communication with faculty focused on attending a meeting with the Project Mentor and Faculty Chair to further discuss the approach to enhancing adherence to psychotropic medications in the population served. </w:t>
      </w:r>
    </w:p>
    <w:p w14:paraId="77DDDBA4" w14:textId="6A34272F" w:rsidR="00365CE1" w:rsidRDefault="00365CE1" w:rsidP="00756069">
      <w:pPr>
        <w:spacing w:line="480" w:lineRule="auto"/>
        <w:jc w:val="center"/>
        <w:rPr>
          <w:b/>
        </w:rPr>
      </w:pPr>
      <w:r>
        <w:rPr>
          <w:b/>
        </w:rPr>
        <w:t>Week 4 Activities</w:t>
      </w:r>
    </w:p>
    <w:p w14:paraId="6DD015D5" w14:textId="5DBE4311" w:rsidR="00365CE1" w:rsidRDefault="00365CE1" w:rsidP="0003465F">
      <w:pPr>
        <w:spacing w:line="480" w:lineRule="auto"/>
      </w:pPr>
      <w:r>
        <w:lastRenderedPageBreak/>
        <w:tab/>
      </w:r>
      <w:r w:rsidR="006B6A99">
        <w:t>During the week, we explored different instruments that could be used for the measurement of change</w:t>
      </w:r>
      <w:r w:rsidR="00C009D1">
        <w:t>, with my focus being on assessing medication adherence</w:t>
      </w:r>
      <w:r w:rsidR="006B6A99">
        <w:t>. For my practice gap, I identified the Drug Attitude Inventory</w:t>
      </w:r>
      <w:r w:rsidR="004B68CB">
        <w:t xml:space="preserve"> (DAI)</w:t>
      </w:r>
      <w:r w:rsidR="006B6A99">
        <w:t xml:space="preserve">, the Morisky Medication Adherence Scale (MMAS), and the Medication Adherence Reporting Scale (MARS) as three of the common instruments used to assess </w:t>
      </w:r>
      <w:r w:rsidR="00C009D1">
        <w:t>the outcome</w:t>
      </w:r>
      <w:r w:rsidR="006B6A99">
        <w:t>.</w:t>
      </w:r>
      <w:r w:rsidR="004B68CB">
        <w:t xml:space="preserve"> In addition, the week involved an exploration of clinical practice guidelines and their application at the workplace setting. The assignment enabled the identification of a range of CPGs used at the practice site, including disorder-specific guidelines developed by the American Psychiatric Association. Moreover, guidelines from the National Institute for Health and Care Excellence (NICE) and the Substance Abuse and Mental Health Services Administration (SAMHSA) were explored. Based on this knowledge, NICE guidelines were considered appropriate in implementing a medication adherence program based on their emphasis on shared decision-making for medicines optimization. </w:t>
      </w:r>
    </w:p>
    <w:p w14:paraId="5011E508" w14:textId="1938AD7B" w:rsidR="004B68CB" w:rsidRDefault="004B68CB" w:rsidP="00756069">
      <w:pPr>
        <w:spacing w:line="480" w:lineRule="auto"/>
        <w:jc w:val="center"/>
        <w:rPr>
          <w:b/>
        </w:rPr>
      </w:pPr>
      <w:r>
        <w:rPr>
          <w:b/>
        </w:rPr>
        <w:t>Week 5 Activities</w:t>
      </w:r>
    </w:p>
    <w:p w14:paraId="2E6406C6" w14:textId="1565CA1A" w:rsidR="004B68CB" w:rsidRDefault="004B68CB" w:rsidP="0003465F">
      <w:pPr>
        <w:spacing w:line="480" w:lineRule="auto"/>
      </w:pPr>
      <w:r>
        <w:tab/>
        <w:t>The week’s activities further extended the knowledge in implementing change. The initial assignment focused on providing a short background about the practice problem and the evidence-based intervention that would be used. In turn, this paved the way for the development of a PICOT question</w:t>
      </w:r>
      <w:r w:rsidR="00C009D1">
        <w:t xml:space="preserve">. In my case, the SPP would seek to address the following PICOT question: </w:t>
      </w:r>
      <w:r w:rsidR="00C009D1" w:rsidRPr="00A17DA8">
        <w:t>Among adults prescribed psychotropic medications at a behavioral health clinic (P), how does implementing a medication adherence program based on motivational interviewing (I), compared to the current practice (C), impact adherence to psychotropic medications (O) in 12 weeks?</w:t>
      </w:r>
      <w:r>
        <w:t xml:space="preserve"> Further, the week involved an exploration of qualitative DNP projects. It acknowledged the increasing use of qualitative approaches in </w:t>
      </w:r>
      <w:r w:rsidR="004F5E1C">
        <w:t xml:space="preserve">implementing change and identified descriptive, exploratory, and phenomenological designs as the approaches common to implementing </w:t>
      </w:r>
      <w:r w:rsidR="004F5E1C">
        <w:lastRenderedPageBreak/>
        <w:t>qualitative DNP projects. Communication with faculty reflected on the proposed project, focusing on the rationale for selecting the project and the PICOT question that would help in addressing the problem.</w:t>
      </w:r>
    </w:p>
    <w:p w14:paraId="5E170F6B" w14:textId="7D525A10" w:rsidR="004F5E1C" w:rsidRDefault="004813E0" w:rsidP="004813E0">
      <w:pPr>
        <w:spacing w:line="480" w:lineRule="auto"/>
        <w:jc w:val="center"/>
        <w:rPr>
          <w:b/>
        </w:rPr>
      </w:pPr>
      <w:r>
        <w:rPr>
          <w:b/>
        </w:rPr>
        <w:t>Week 6 Activities</w:t>
      </w:r>
    </w:p>
    <w:p w14:paraId="5B5619BD" w14:textId="78438383" w:rsidR="004813E0" w:rsidRDefault="004813E0" w:rsidP="004813E0">
      <w:pPr>
        <w:spacing w:line="480" w:lineRule="auto"/>
      </w:pPr>
      <w:r>
        <w:tab/>
        <w:t xml:space="preserve">The primary focus of the week was on discussion of SPP progress with faculty, writing the introduction to the SPP project, and the use of bias-free language. </w:t>
      </w:r>
      <w:r w:rsidR="00DD3CFD">
        <w:t xml:space="preserve">The communication with faculty was productive, with faculty supporting the importance of supportive programs to enhance medication adherence. In Assignment 2, the key components of an effective introduction were discussed, with reference to the course texts. I learned the importance of maintaining the introductory paragraph succinct, while ensuring it covers all the relevant information signposting the reader to the SPP topic and the subsequent sections. However, the entire introduction of the SPP project should clearly articulate the practice problem, its significance, and approach to addressing the gap in practice. For instance, for my SPP topic, the practice problem entails the lack of a nurse-led supportive program that exacerbates the effects of patient-related factors in causing non-adherence to </w:t>
      </w:r>
      <w:r w:rsidR="00BA681B">
        <w:t xml:space="preserve">psychotropic medications. The discussion of the prevalence at the global, national, and local levels, the impact on mental health, social and financial implications, and the overall effects on the healthcare system. In Assignment 3, we covered bias-free language in SPP topic. Some tips discussed included ensuring an adequate level of specificity, maintaining sensitivity to labels, and description of the participants. Pertinent to my SPP project, this would imply describing the participants as “adults” to avoid open-ended sample definitions, frequent reference to the participants as “patients” to indicate they are diagnosed with mental health disorders and receiving care at the practicum site, and using the pronoun “they” to prevent stereotypic bias regarding gender. The week has significantly </w:t>
      </w:r>
      <w:r w:rsidR="00BA681B">
        <w:lastRenderedPageBreak/>
        <w:t xml:space="preserve">reinforced my knowledge about conducting the SPP project and ensuring the language does not raise ethical concerns. </w:t>
      </w:r>
    </w:p>
    <w:p w14:paraId="51192EC0" w14:textId="1E97713F" w:rsidR="008B458B" w:rsidRDefault="008B458B" w:rsidP="008B458B">
      <w:pPr>
        <w:spacing w:line="480" w:lineRule="auto"/>
        <w:jc w:val="center"/>
        <w:rPr>
          <w:b/>
        </w:rPr>
      </w:pPr>
      <w:r>
        <w:rPr>
          <w:b/>
        </w:rPr>
        <w:t>Week 7 Activities</w:t>
      </w:r>
    </w:p>
    <w:p w14:paraId="32E043A5" w14:textId="26C19787" w:rsidR="008B458B" w:rsidRDefault="008B458B" w:rsidP="008B458B">
      <w:pPr>
        <w:spacing w:line="480" w:lineRule="auto"/>
      </w:pPr>
      <w:r>
        <w:tab/>
        <w:t xml:space="preserve">The week provided opportunities to continue with the SPP based on feedback from faculty. We discussed the PICO question and progress with the project. Searching evidence to support the PICO question was among the crucial activities accomplished during the week. The activity reinforced my understanding of designing an intervention to benefit the target population. Searching and distilling evidence is among the essential components of the knowledge creation cycle of the Knowledge-to-Action (KTA) model. Accomplishing the assignment brought insights into the importance of having adequate evidence that could be translated into practice. The second activity involved drafting the first chapter of the SPP. In this assignment, I acknowledged the importance of articulating a practice problem early in the chapter. In addition, the chapter provided an opportunity to identify and contextualize theoretical frameworks to support the intervention. Specifically, I selected Orem’s Self-Care Deficit Theory (SCDT) as the underpinning theoretical framework. Based on this theory, it is expected that MI would function within the supportive-educative nursing system to enhance patients’ </w:t>
      </w:r>
      <w:r w:rsidR="00961DFB">
        <w:t xml:space="preserve">self-efficacy in adhering to their medication. In addition, the KTA was selected as the EBP model to guide the completion of the project. The model will offer a systematic approach to iterative implementation of change. Moreover, it will enable the contextualization of the evidence distilled into the practice problem, acknowledging the unique nature of the patient population served. </w:t>
      </w:r>
    </w:p>
    <w:p w14:paraId="6BDEE517" w14:textId="6449434C" w:rsidR="005645F4" w:rsidRDefault="005645F4" w:rsidP="005645F4">
      <w:pPr>
        <w:spacing w:line="480" w:lineRule="auto"/>
        <w:jc w:val="center"/>
        <w:rPr>
          <w:b/>
        </w:rPr>
      </w:pPr>
      <w:r>
        <w:rPr>
          <w:b/>
        </w:rPr>
        <w:t xml:space="preserve">Week 8 Activities </w:t>
      </w:r>
    </w:p>
    <w:p w14:paraId="69A7987E" w14:textId="740A7F44" w:rsidR="005645F4" w:rsidRDefault="00C15AC3" w:rsidP="005645F4">
      <w:pPr>
        <w:spacing w:line="480" w:lineRule="auto"/>
      </w:pPr>
      <w:r w:rsidRPr="00C15AC3">
        <w:lastRenderedPageBreak/>
        <w:tab/>
        <w:t>The week involved</w:t>
      </w:r>
      <w:r>
        <w:t xml:space="preserve"> insightful activities that further expanded the SPP and knowledge required for its implementation. I spent time searching the library for relevant literature to support the SPP. </w:t>
      </w:r>
      <w:r w:rsidR="00FA3E29">
        <w:t>This was based on the refinement of the purpose of the project. The activity has provided insights into the different types of evidence that could be used for quality improvement. In addition, I engaged different stakeholders, including clinicians and clients to gain additional insights. The interactions provided further insights about the supports that would be necessary for successful implementation. I initiated efforts to coordinate the stakeholders to ensure they understood their roles and responsibilities. The week culminated in a meeting with the project mentor and faculty chair. The discussions provided a mutual understanding of the resources required and the expected implementation plan.</w:t>
      </w:r>
    </w:p>
    <w:p w14:paraId="51C14020" w14:textId="2BA8141D" w:rsidR="00FA3E29" w:rsidRDefault="00FA3E29" w:rsidP="00FA3E29">
      <w:pPr>
        <w:spacing w:line="480" w:lineRule="auto"/>
        <w:jc w:val="center"/>
        <w:rPr>
          <w:b/>
        </w:rPr>
      </w:pPr>
      <w:r>
        <w:rPr>
          <w:b/>
        </w:rPr>
        <w:t>Week 9 Activities</w:t>
      </w:r>
    </w:p>
    <w:p w14:paraId="6A187480" w14:textId="214A9876" w:rsidR="00FA3E29" w:rsidRDefault="00CE6C37" w:rsidP="00FA3E29">
      <w:pPr>
        <w:spacing w:line="480" w:lineRule="auto"/>
      </w:pPr>
      <w:r>
        <w:rPr>
          <w:b/>
        </w:rPr>
        <w:tab/>
      </w:r>
      <w:r>
        <w:t xml:space="preserve">Further communication with the faculty provided insights into the next steps of the SPP. Notably, this revolved around refining the problem statement and chapter 1 draft of the SPP. I had the opportunity to explore the problem from different perspective and its significance across different areas of nursing. I also engaged in self-directed learning to gain additional insights into the theories that would suit my project and any additional literature to support it. I continued engaging the stakeholders, with specific focus on the nursing staff who will be at the frontline of project implementation. The interactions with the nursing staff have augmented my confidence in leading the successful implementation of the project. </w:t>
      </w:r>
    </w:p>
    <w:p w14:paraId="45C7BD8F" w14:textId="7B7C2B21" w:rsidR="00CE6C37" w:rsidRDefault="00CE6C37" w:rsidP="00CE6C37">
      <w:pPr>
        <w:spacing w:line="480" w:lineRule="auto"/>
        <w:jc w:val="center"/>
        <w:rPr>
          <w:b/>
        </w:rPr>
      </w:pPr>
      <w:r w:rsidRPr="00CE6C37">
        <w:rPr>
          <w:b/>
        </w:rPr>
        <w:t>Week 10 Activities</w:t>
      </w:r>
    </w:p>
    <w:p w14:paraId="658F8FD7" w14:textId="014CC384" w:rsidR="00CE6C37" w:rsidRDefault="00CE6C37" w:rsidP="00CE6C37">
      <w:pPr>
        <w:spacing w:line="480" w:lineRule="auto"/>
      </w:pPr>
      <w:r>
        <w:tab/>
      </w:r>
      <w:r w:rsidR="003521FF">
        <w:t xml:space="preserve">The week’s activities further expanded the progress of the SPP. I had the opportunity to select a theoretical framework that would suit the project whereby I selected Orem’s self-care deficit theory as the underpinning framework. </w:t>
      </w:r>
      <w:r w:rsidR="00FC3F4D">
        <w:t xml:space="preserve">The activity helped in understanding the </w:t>
      </w:r>
      <w:r w:rsidR="00FC3F4D">
        <w:lastRenderedPageBreak/>
        <w:t xml:space="preserve">applicability of different frameworks depending on the focus of the intervention. I also had the opportunity to communicate with faculty, giving them updates of my progress. The feedback received has been positive and will inform the next steps of the SPP. </w:t>
      </w:r>
    </w:p>
    <w:p w14:paraId="78F553C6" w14:textId="76310AA6" w:rsidR="001C7786" w:rsidRDefault="001C7786" w:rsidP="001C7786">
      <w:pPr>
        <w:spacing w:line="480" w:lineRule="auto"/>
        <w:jc w:val="center"/>
        <w:rPr>
          <w:b/>
        </w:rPr>
      </w:pPr>
      <w:r>
        <w:rPr>
          <w:b/>
        </w:rPr>
        <w:t>Week 11 Activities</w:t>
      </w:r>
    </w:p>
    <w:p w14:paraId="52727518" w14:textId="08077875" w:rsidR="001C7786" w:rsidRPr="001C7786" w:rsidRDefault="001C7786" w:rsidP="001C7786">
      <w:pPr>
        <w:spacing w:line="480" w:lineRule="auto"/>
      </w:pPr>
      <w:r>
        <w:tab/>
        <w:t xml:space="preserve">I received additional feedback following the activities conducted the previous week that provided significant insights for activities for this week. In addition, I engaged in self-directed learning to explore the appropriateness of the </w:t>
      </w:r>
      <w:r w:rsidR="00DD5BA3">
        <w:t>evidence-based model that would suit the SPP. I settled on the knowledge-to-action (KTA) model to guide the implementation of the project. I considered the mode</w:t>
      </w:r>
      <w:r w:rsidR="0024594D">
        <w:t>l</w:t>
      </w:r>
      <w:r w:rsidR="00DD5BA3">
        <w:t xml:space="preserve"> appropriate </w:t>
      </w:r>
      <w:r w:rsidR="0024594D">
        <w:t xml:space="preserve">because it would provide an iterative approach to foster the incorporation of new knowledge at each stage of implementation. Moreover, I had an opportunity to review and refine Chapter 1 of the SPP, incorporating the feedback and new knowledge to build the chapter. Notably, this allowed the addition of new insights about the philosophical assumptions of the self-care deficit theory and restructure the discussion about the EBP model to reflect its fit with the SPP. I also </w:t>
      </w:r>
      <w:r w:rsidR="00C02E56">
        <w:t xml:space="preserve">had a discussion with the faculty that provided feedback essential to refining the project. </w:t>
      </w:r>
      <w:r w:rsidR="008C0088">
        <w:t>I also continued engaging the stakeholders in preparation for the project t</w:t>
      </w:r>
      <w:r w:rsidR="008C0088">
        <w:t>hroughout the week</w:t>
      </w:r>
      <w:r w:rsidR="00AB2EFB">
        <w:t xml:space="preserve"> for psychological preparedness before the start of implementation. </w:t>
      </w:r>
      <w:bookmarkStart w:id="0" w:name="_GoBack"/>
      <w:bookmarkEnd w:id="0"/>
    </w:p>
    <w:sectPr w:rsidR="001C7786" w:rsidRPr="001C7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93"/>
    <w:rsid w:val="0003465F"/>
    <w:rsid w:val="00111622"/>
    <w:rsid w:val="001C7786"/>
    <w:rsid w:val="001D090A"/>
    <w:rsid w:val="00217B94"/>
    <w:rsid w:val="0024594D"/>
    <w:rsid w:val="00271A3A"/>
    <w:rsid w:val="002963DD"/>
    <w:rsid w:val="002C3734"/>
    <w:rsid w:val="002F175F"/>
    <w:rsid w:val="003521FF"/>
    <w:rsid w:val="00365CE1"/>
    <w:rsid w:val="0039758F"/>
    <w:rsid w:val="003C1F28"/>
    <w:rsid w:val="004813E0"/>
    <w:rsid w:val="004B68CB"/>
    <w:rsid w:val="004F5E1C"/>
    <w:rsid w:val="005645F4"/>
    <w:rsid w:val="00631C93"/>
    <w:rsid w:val="00676D19"/>
    <w:rsid w:val="006B6A99"/>
    <w:rsid w:val="00756069"/>
    <w:rsid w:val="008B458B"/>
    <w:rsid w:val="008C0088"/>
    <w:rsid w:val="009161A2"/>
    <w:rsid w:val="00931576"/>
    <w:rsid w:val="00961DFB"/>
    <w:rsid w:val="00AB2EFB"/>
    <w:rsid w:val="00BA681B"/>
    <w:rsid w:val="00C009D1"/>
    <w:rsid w:val="00C02E56"/>
    <w:rsid w:val="00C15AC3"/>
    <w:rsid w:val="00CE6C37"/>
    <w:rsid w:val="00DD3CFD"/>
    <w:rsid w:val="00DD5BA3"/>
    <w:rsid w:val="00F52DEE"/>
    <w:rsid w:val="00FA3E29"/>
    <w:rsid w:val="00FC3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3CD7"/>
  <w15:chartTrackingRefBased/>
  <w15:docId w15:val="{06448196-FFFF-4218-90D8-AE8DD22A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C9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1380</TotalTime>
  <Pages>7</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2024-09-30T04:00:00Z</dcterms:created>
  <dcterms:modified xsi:type="dcterms:W3CDTF">2024-11-09T17:13:00Z</dcterms:modified>
</cp:coreProperties>
</file>