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F271" w14:textId="77777777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9D634" w14:textId="77777777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2539B" w14:textId="77777777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1F04B" w14:textId="77777777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E526B" w14:textId="77777777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9C5BA" w14:textId="72B0E6ED" w:rsidR="008D3FE6" w:rsidRDefault="008D3FE6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7394">
        <w:rPr>
          <w:rFonts w:ascii="Times New Roman" w:hAnsi="Times New Roman" w:cs="Times New Roman"/>
          <w:b/>
          <w:bCs/>
          <w:sz w:val="24"/>
          <w:szCs w:val="24"/>
        </w:rPr>
        <w:t>Health Informatics Theoretical Frameworks</w:t>
      </w:r>
    </w:p>
    <w:p w14:paraId="2D6BB1E8" w14:textId="1794E521" w:rsidR="00C62ACC" w:rsidRDefault="00C62ACC" w:rsidP="00D5739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A369F" w14:textId="77777777" w:rsidR="00481212" w:rsidRPr="00481212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212">
        <w:rPr>
          <w:rFonts w:ascii="Times New Roman" w:hAnsi="Times New Roman" w:cs="Times New Roman"/>
          <w:sz w:val="24"/>
          <w:szCs w:val="24"/>
        </w:rPr>
        <w:t>Student Name</w:t>
      </w:r>
    </w:p>
    <w:p w14:paraId="713E5065" w14:textId="77777777" w:rsidR="00481212" w:rsidRPr="00481212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212">
        <w:rPr>
          <w:rFonts w:ascii="Times New Roman" w:hAnsi="Times New Roman" w:cs="Times New Roman"/>
          <w:sz w:val="24"/>
          <w:szCs w:val="24"/>
        </w:rPr>
        <w:t>Institution</w:t>
      </w:r>
    </w:p>
    <w:p w14:paraId="7E9F1C56" w14:textId="77777777" w:rsidR="00481212" w:rsidRPr="00481212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212">
        <w:rPr>
          <w:rFonts w:ascii="Times New Roman" w:hAnsi="Times New Roman" w:cs="Times New Roman"/>
          <w:sz w:val="24"/>
          <w:szCs w:val="24"/>
        </w:rPr>
        <w:t>Course Title</w:t>
      </w:r>
    </w:p>
    <w:p w14:paraId="390F13F1" w14:textId="77777777" w:rsidR="00481212" w:rsidRPr="00481212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212">
        <w:rPr>
          <w:rFonts w:ascii="Times New Roman" w:hAnsi="Times New Roman" w:cs="Times New Roman"/>
          <w:sz w:val="24"/>
          <w:szCs w:val="24"/>
        </w:rPr>
        <w:t>Instructor</w:t>
      </w:r>
    </w:p>
    <w:p w14:paraId="4626E048" w14:textId="2D15931D" w:rsidR="00C62ACC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212">
        <w:rPr>
          <w:rFonts w:ascii="Times New Roman" w:hAnsi="Times New Roman" w:cs="Times New Roman"/>
          <w:sz w:val="24"/>
          <w:szCs w:val="24"/>
        </w:rPr>
        <w:t>Due Date</w:t>
      </w:r>
    </w:p>
    <w:p w14:paraId="7B54E953" w14:textId="77777777" w:rsidR="00481212" w:rsidRDefault="004812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FB97F4D" w14:textId="1CEE4189" w:rsidR="00481212" w:rsidRPr="00C62ACC" w:rsidRDefault="00481212" w:rsidP="004812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b/>
          <w:bCs/>
          <w:sz w:val="24"/>
          <w:szCs w:val="24"/>
        </w:rPr>
        <w:lastRenderedPageBreak/>
        <w:t>Health Informatics Theoretical Frameworks</w:t>
      </w:r>
    </w:p>
    <w:p w14:paraId="3EBAC973" w14:textId="1E30CCA2" w:rsidR="00164241" w:rsidRPr="00D57394" w:rsidRDefault="00164241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>A theory elaborates the process o</w:t>
      </w:r>
      <w:r w:rsidR="005151A5">
        <w:rPr>
          <w:rFonts w:ascii="Times New Roman" w:hAnsi="Times New Roman" w:cs="Times New Roman"/>
          <w:sz w:val="24"/>
          <w:szCs w:val="24"/>
        </w:rPr>
        <w:t>f</w:t>
      </w:r>
      <w:r w:rsidRPr="00D57394">
        <w:rPr>
          <w:rFonts w:ascii="Times New Roman" w:hAnsi="Times New Roman" w:cs="Times New Roman"/>
          <w:sz w:val="24"/>
          <w:szCs w:val="24"/>
        </w:rPr>
        <w:t xml:space="preserve"> how a particular </w:t>
      </w:r>
      <w:r w:rsidR="00757019" w:rsidRPr="00D57394">
        <w:rPr>
          <w:rFonts w:ascii="Times New Roman" w:hAnsi="Times New Roman" w:cs="Times New Roman"/>
          <w:sz w:val="24"/>
          <w:szCs w:val="24"/>
        </w:rPr>
        <w:t>phenomenon</w:t>
      </w:r>
      <w:r w:rsidRPr="00D57394">
        <w:rPr>
          <w:rFonts w:ascii="Times New Roman" w:hAnsi="Times New Roman" w:cs="Times New Roman"/>
          <w:sz w:val="24"/>
          <w:szCs w:val="24"/>
        </w:rPr>
        <w:t xml:space="preserve"> occur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Pr="00D57394">
        <w:rPr>
          <w:rFonts w:ascii="Times New Roman" w:hAnsi="Times New Roman" w:cs="Times New Roman"/>
          <w:sz w:val="24"/>
          <w:szCs w:val="24"/>
        </w:rPr>
        <w:t xml:space="preserve"> depending on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Pr="00D57394">
        <w:rPr>
          <w:rFonts w:ascii="Times New Roman" w:hAnsi="Times New Roman" w:cs="Times New Roman"/>
          <w:sz w:val="24"/>
          <w:szCs w:val="24"/>
        </w:rPr>
        <w:t xml:space="preserve">extent and their </w:t>
      </w:r>
      <w:r w:rsidR="00757019" w:rsidRPr="00D57394">
        <w:rPr>
          <w:rFonts w:ascii="Times New Roman" w:hAnsi="Times New Roman" w:cs="Times New Roman"/>
          <w:sz w:val="24"/>
          <w:szCs w:val="24"/>
        </w:rPr>
        <w:t>scope depend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757019" w:rsidRPr="00D57394">
        <w:rPr>
          <w:rFonts w:ascii="Times New Roman" w:hAnsi="Times New Roman" w:cs="Times New Roman"/>
          <w:sz w:val="24"/>
          <w:szCs w:val="24"/>
        </w:rPr>
        <w:t xml:space="preserve"> on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Pr="00D57394">
        <w:rPr>
          <w:rFonts w:ascii="Times New Roman" w:hAnsi="Times New Roman" w:cs="Times New Roman"/>
          <w:sz w:val="24"/>
          <w:szCs w:val="24"/>
        </w:rPr>
        <w:t>comple</w:t>
      </w:r>
      <w:r w:rsidR="00757019" w:rsidRPr="00D57394">
        <w:rPr>
          <w:rFonts w:ascii="Times New Roman" w:hAnsi="Times New Roman" w:cs="Times New Roman"/>
          <w:sz w:val="24"/>
          <w:szCs w:val="24"/>
        </w:rPr>
        <w:t>xity and extent of phenomena. Health informatics also appl</w:t>
      </w:r>
      <w:r w:rsidR="005151A5">
        <w:rPr>
          <w:rFonts w:ascii="Times New Roman" w:hAnsi="Times New Roman" w:cs="Times New Roman"/>
          <w:sz w:val="24"/>
          <w:szCs w:val="24"/>
        </w:rPr>
        <w:t>ies</w:t>
      </w:r>
      <w:r w:rsidR="00757019" w:rsidRPr="00D57394">
        <w:rPr>
          <w:rFonts w:ascii="Times New Roman" w:hAnsi="Times New Roman" w:cs="Times New Roman"/>
          <w:sz w:val="24"/>
          <w:szCs w:val="24"/>
        </w:rPr>
        <w:t xml:space="preserve"> theories from information </w:t>
      </w:r>
      <w:r w:rsidR="002E0958" w:rsidRPr="00D57394">
        <w:rPr>
          <w:rFonts w:ascii="Times New Roman" w:hAnsi="Times New Roman" w:cs="Times New Roman"/>
          <w:sz w:val="24"/>
          <w:szCs w:val="24"/>
        </w:rPr>
        <w:t>science, such as science for specific discipline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76799D" w:rsidRPr="00D57394">
        <w:rPr>
          <w:rFonts w:ascii="Times New Roman" w:hAnsi="Times New Roman" w:cs="Times New Roman"/>
          <w:sz w:val="24"/>
          <w:szCs w:val="24"/>
        </w:rPr>
        <w:t>,</w:t>
      </w:r>
      <w:r w:rsidR="002E0958" w:rsidRPr="00D57394">
        <w:rPr>
          <w:rFonts w:ascii="Times New Roman" w:hAnsi="Times New Roman" w:cs="Times New Roman"/>
          <w:sz w:val="24"/>
          <w:szCs w:val="24"/>
        </w:rPr>
        <w:t xml:space="preserve"> like nursing</w:t>
      </w:r>
      <w:r w:rsidR="0076799D" w:rsidRPr="00D57394">
        <w:rPr>
          <w:rFonts w:ascii="Times New Roman" w:hAnsi="Times New Roman" w:cs="Times New Roman"/>
          <w:sz w:val="24"/>
          <w:szCs w:val="24"/>
        </w:rPr>
        <w:t xml:space="preserve"> and computer science and </w:t>
      </w:r>
      <w:r w:rsidR="005151A5">
        <w:rPr>
          <w:rFonts w:ascii="Times New Roman" w:hAnsi="Times New Roman" w:cs="Times New Roman"/>
          <w:sz w:val="24"/>
          <w:szCs w:val="24"/>
        </w:rPr>
        <w:t xml:space="preserve">a </w:t>
      </w:r>
      <w:r w:rsidR="0076799D" w:rsidRPr="00D57394">
        <w:rPr>
          <w:rFonts w:ascii="Times New Roman" w:hAnsi="Times New Roman" w:cs="Times New Roman"/>
          <w:sz w:val="24"/>
          <w:szCs w:val="24"/>
        </w:rPr>
        <w:t xml:space="preserve">wide range of science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76799D" w:rsidRPr="00D57394">
        <w:rPr>
          <w:rFonts w:ascii="Times New Roman" w:hAnsi="Times New Roman" w:cs="Times New Roman"/>
          <w:sz w:val="24"/>
          <w:szCs w:val="24"/>
        </w:rPr>
        <w:t>delivery of care</w:t>
      </w:r>
      <w:r w:rsidR="00481212">
        <w:rPr>
          <w:rFonts w:ascii="Times New Roman" w:hAnsi="Times New Roman" w:cs="Times New Roman"/>
          <w:sz w:val="24"/>
          <w:szCs w:val="24"/>
        </w:rPr>
        <w:t xml:space="preserve"> </w:t>
      </w:r>
      <w:r w:rsidR="00B172F9" w:rsidRPr="00D57394">
        <w:rPr>
          <w:rFonts w:ascii="Times New Roman" w:hAnsi="Times New Roman" w:cs="Times New Roman"/>
          <w:sz w:val="24"/>
          <w:szCs w:val="24"/>
        </w:rPr>
        <w:t>(</w:t>
      </w:r>
      <w:r w:rsidR="00CF6AA7" w:rsidRPr="00D57394">
        <w:rPr>
          <w:rFonts w:ascii="Times New Roman" w:hAnsi="Times New Roman" w:cs="Times New Roman"/>
          <w:sz w:val="24"/>
          <w:szCs w:val="24"/>
        </w:rPr>
        <w:t>Hardy, 2024, pp.16</w:t>
      </w:r>
      <w:r w:rsidR="00B172F9" w:rsidRPr="00D57394">
        <w:rPr>
          <w:rFonts w:ascii="Times New Roman" w:hAnsi="Times New Roman" w:cs="Times New Roman"/>
          <w:sz w:val="24"/>
          <w:szCs w:val="24"/>
        </w:rPr>
        <w:t>)</w:t>
      </w:r>
      <w:r w:rsidR="00B66287" w:rsidRPr="00D57394">
        <w:rPr>
          <w:rFonts w:ascii="Times New Roman" w:hAnsi="Times New Roman" w:cs="Times New Roman"/>
          <w:sz w:val="24"/>
          <w:szCs w:val="24"/>
        </w:rPr>
        <w:t xml:space="preserve">. </w:t>
      </w:r>
      <w:r w:rsidR="008E3A31" w:rsidRPr="00D57394">
        <w:rPr>
          <w:rFonts w:ascii="Times New Roman" w:hAnsi="Times New Roman" w:cs="Times New Roman"/>
          <w:sz w:val="24"/>
          <w:szCs w:val="24"/>
        </w:rPr>
        <w:t>The paper seeks to discuss a case study in Chapter 2 by using the theories presented to diagnose the problem, explain the analysis and recommend actions</w:t>
      </w:r>
      <w:r w:rsidR="008C1688" w:rsidRPr="00D5739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B935D2" w14:textId="2A59A775" w:rsidR="00C1181C" w:rsidRPr="00D57394" w:rsidRDefault="00011C14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 xml:space="preserve">There are different </w:t>
      </w:r>
      <w:r w:rsidR="00290678" w:rsidRPr="00D57394">
        <w:rPr>
          <w:rFonts w:ascii="Times New Roman" w:hAnsi="Times New Roman" w:cs="Times New Roman"/>
          <w:sz w:val="24"/>
          <w:szCs w:val="24"/>
        </w:rPr>
        <w:t xml:space="preserve">forms of theories including system theories, information theory, </w:t>
      </w:r>
      <w:r w:rsidR="007325F6" w:rsidRPr="00D57394">
        <w:rPr>
          <w:rFonts w:ascii="Times New Roman" w:hAnsi="Times New Roman" w:cs="Times New Roman"/>
          <w:sz w:val="24"/>
          <w:szCs w:val="24"/>
        </w:rPr>
        <w:t xml:space="preserve">and </w:t>
      </w:r>
      <w:r w:rsidR="00290678" w:rsidRPr="00D57394">
        <w:rPr>
          <w:rFonts w:ascii="Times New Roman" w:hAnsi="Times New Roman" w:cs="Times New Roman"/>
          <w:sz w:val="24"/>
          <w:szCs w:val="24"/>
        </w:rPr>
        <w:t>change theory</w:t>
      </w:r>
      <w:r w:rsidR="007325F6" w:rsidRPr="00D57394">
        <w:rPr>
          <w:rFonts w:ascii="Times New Roman" w:hAnsi="Times New Roman" w:cs="Times New Roman"/>
          <w:sz w:val="24"/>
          <w:szCs w:val="24"/>
        </w:rPr>
        <w:t xml:space="preserve"> discussed in Chapter</w:t>
      </w:r>
      <w:r w:rsidR="00D57394" w:rsidRPr="00D57394">
        <w:rPr>
          <w:rFonts w:ascii="Times New Roman" w:hAnsi="Times New Roman" w:cs="Times New Roman"/>
          <w:sz w:val="24"/>
          <w:szCs w:val="24"/>
        </w:rPr>
        <w:t xml:space="preserve"> 2</w:t>
      </w:r>
      <w:r w:rsidR="007325F6" w:rsidRPr="00D57394">
        <w:rPr>
          <w:rFonts w:ascii="Times New Roman" w:hAnsi="Times New Roman" w:cs="Times New Roman"/>
          <w:sz w:val="24"/>
          <w:szCs w:val="24"/>
        </w:rPr>
        <w:t xml:space="preserve"> including different models and frameworks. </w:t>
      </w:r>
      <w:r w:rsidR="00430821" w:rsidRPr="00D57394">
        <w:rPr>
          <w:rFonts w:ascii="Times New Roman" w:hAnsi="Times New Roman" w:cs="Times New Roman"/>
          <w:sz w:val="24"/>
          <w:szCs w:val="24"/>
        </w:rPr>
        <w:t>In advising the director of nursing and a friend, it is crucial to understand the common challenges</w:t>
      </w:r>
      <w:r w:rsidR="00BD0F5E" w:rsidRPr="00D57394">
        <w:rPr>
          <w:rFonts w:ascii="Times New Roman" w:hAnsi="Times New Roman" w:cs="Times New Roman"/>
          <w:sz w:val="24"/>
          <w:szCs w:val="24"/>
        </w:rPr>
        <w:t xml:space="preserve">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BD0F5E" w:rsidRPr="00D57394">
        <w:rPr>
          <w:rFonts w:ascii="Times New Roman" w:hAnsi="Times New Roman" w:cs="Times New Roman"/>
          <w:sz w:val="24"/>
          <w:szCs w:val="24"/>
        </w:rPr>
        <w:t>implementation of the new technology and the Computerized Physician Order Entry (CPOE) system. It is clear t</w:t>
      </w:r>
      <w:r w:rsidR="002464C6" w:rsidRPr="00D57394">
        <w:rPr>
          <w:rFonts w:ascii="Times New Roman" w:hAnsi="Times New Roman" w:cs="Times New Roman"/>
          <w:sz w:val="24"/>
          <w:szCs w:val="24"/>
        </w:rPr>
        <w:t xml:space="preserve">here is </w:t>
      </w:r>
      <w:r w:rsidR="005151A5">
        <w:rPr>
          <w:rFonts w:ascii="Times New Roman" w:hAnsi="Times New Roman" w:cs="Times New Roman"/>
          <w:sz w:val="24"/>
          <w:szCs w:val="24"/>
        </w:rPr>
        <w:t xml:space="preserve">an </w:t>
      </w:r>
      <w:r w:rsidR="002464C6" w:rsidRPr="00D57394">
        <w:rPr>
          <w:rFonts w:ascii="Times New Roman" w:hAnsi="Times New Roman" w:cs="Times New Roman"/>
          <w:sz w:val="24"/>
          <w:szCs w:val="24"/>
        </w:rPr>
        <w:t>existence of resistance from some physicians that need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2464C6" w:rsidRPr="00D57394">
        <w:rPr>
          <w:rFonts w:ascii="Times New Roman" w:hAnsi="Times New Roman" w:cs="Times New Roman"/>
          <w:sz w:val="24"/>
          <w:szCs w:val="24"/>
        </w:rPr>
        <w:t xml:space="preserve"> to be addressed. </w:t>
      </w:r>
      <w:r w:rsidR="00533963" w:rsidRPr="00D57394">
        <w:rPr>
          <w:rFonts w:ascii="Times New Roman" w:hAnsi="Times New Roman" w:cs="Times New Roman"/>
          <w:sz w:val="24"/>
          <w:szCs w:val="24"/>
        </w:rPr>
        <w:t xml:space="preserve">As such, there is </w:t>
      </w:r>
      <w:r w:rsidR="005151A5">
        <w:rPr>
          <w:rFonts w:ascii="Times New Roman" w:hAnsi="Times New Roman" w:cs="Times New Roman"/>
          <w:sz w:val="24"/>
          <w:szCs w:val="24"/>
        </w:rPr>
        <w:t>a necessity</w:t>
      </w:r>
      <w:r w:rsidR="00533963" w:rsidRPr="00D57394">
        <w:rPr>
          <w:rFonts w:ascii="Times New Roman" w:hAnsi="Times New Roman" w:cs="Times New Roman"/>
          <w:sz w:val="24"/>
          <w:szCs w:val="24"/>
        </w:rPr>
        <w:t xml:space="preserve"> to understand the factors and perspective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533963" w:rsidRPr="00D57394">
        <w:rPr>
          <w:rFonts w:ascii="Times New Roman" w:hAnsi="Times New Roman" w:cs="Times New Roman"/>
          <w:sz w:val="24"/>
          <w:szCs w:val="24"/>
        </w:rPr>
        <w:t xml:space="preserve"> of the nurse practitioner, and physicians on challenges</w:t>
      </w:r>
      <w:r w:rsidR="007E6888" w:rsidRPr="00D57394">
        <w:rPr>
          <w:rFonts w:ascii="Times New Roman" w:hAnsi="Times New Roman" w:cs="Times New Roman"/>
          <w:sz w:val="24"/>
          <w:szCs w:val="24"/>
        </w:rPr>
        <w:t xml:space="preserve">, benefits, why some physicians use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7E6888" w:rsidRPr="00D57394">
        <w:rPr>
          <w:rFonts w:ascii="Times New Roman" w:hAnsi="Times New Roman" w:cs="Times New Roman"/>
          <w:sz w:val="24"/>
          <w:szCs w:val="24"/>
        </w:rPr>
        <w:t xml:space="preserve">CPOE system routinely, and the resistance to the use of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7E6888" w:rsidRPr="00D57394">
        <w:rPr>
          <w:rFonts w:ascii="Times New Roman" w:hAnsi="Times New Roman" w:cs="Times New Roman"/>
          <w:sz w:val="24"/>
          <w:szCs w:val="24"/>
        </w:rPr>
        <w:t>system. Applying the</w:t>
      </w:r>
      <w:r w:rsidR="0007058E" w:rsidRPr="00D57394">
        <w:rPr>
          <w:rFonts w:ascii="Times New Roman" w:hAnsi="Times New Roman" w:cs="Times New Roman"/>
          <w:sz w:val="24"/>
          <w:szCs w:val="24"/>
        </w:rPr>
        <w:t xml:space="preserve"> Technology, People, Organizations, and Macroenvironmental factors (TPOM) framework will assist in understanding technological, organizational, social/human, and macroenvironmental factors </w:t>
      </w:r>
      <w:r w:rsidR="00BC2A61" w:rsidRPr="00D57394">
        <w:rPr>
          <w:rFonts w:ascii="Times New Roman" w:hAnsi="Times New Roman" w:cs="Times New Roman"/>
          <w:sz w:val="24"/>
          <w:szCs w:val="24"/>
        </w:rPr>
        <w:t xml:space="preserve">by conducting a formative evaluation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BC2A61" w:rsidRPr="00D57394">
        <w:rPr>
          <w:rFonts w:ascii="Times New Roman" w:hAnsi="Times New Roman" w:cs="Times New Roman"/>
          <w:sz w:val="24"/>
          <w:szCs w:val="24"/>
        </w:rPr>
        <w:t xml:space="preserve">implementation of health information technology (Hardy, 2024, pp.17). </w:t>
      </w:r>
    </w:p>
    <w:p w14:paraId="67A34659" w14:textId="2DA50454" w:rsidR="00D64605" w:rsidRPr="00D57394" w:rsidRDefault="00447867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 xml:space="preserve">Integration of Technology Acceptance Model (TAM) </w:t>
      </w:r>
      <w:r w:rsidR="001B42DE" w:rsidRPr="00D57394">
        <w:rPr>
          <w:rFonts w:ascii="Times New Roman" w:hAnsi="Times New Roman" w:cs="Times New Roman"/>
          <w:sz w:val="24"/>
          <w:szCs w:val="24"/>
        </w:rPr>
        <w:t xml:space="preserve">provides additional factors on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1B42DE" w:rsidRPr="00D57394">
        <w:rPr>
          <w:rFonts w:ascii="Times New Roman" w:hAnsi="Times New Roman" w:cs="Times New Roman"/>
          <w:sz w:val="24"/>
          <w:szCs w:val="24"/>
        </w:rPr>
        <w:t>perceive</w:t>
      </w:r>
      <w:r w:rsidR="005151A5">
        <w:rPr>
          <w:rFonts w:ascii="Times New Roman" w:hAnsi="Times New Roman" w:cs="Times New Roman"/>
          <w:sz w:val="24"/>
          <w:szCs w:val="24"/>
        </w:rPr>
        <w:t>d</w:t>
      </w:r>
      <w:r w:rsidR="001B42DE" w:rsidRPr="00D57394">
        <w:rPr>
          <w:rFonts w:ascii="Times New Roman" w:hAnsi="Times New Roman" w:cs="Times New Roman"/>
          <w:sz w:val="24"/>
          <w:szCs w:val="24"/>
        </w:rPr>
        <w:t xml:space="preserve"> usefulness and us</w:t>
      </w:r>
      <w:r w:rsidR="001E5998" w:rsidRPr="00D57394">
        <w:rPr>
          <w:rFonts w:ascii="Times New Roman" w:hAnsi="Times New Roman" w:cs="Times New Roman"/>
          <w:sz w:val="24"/>
          <w:szCs w:val="24"/>
        </w:rPr>
        <w:t>age of new technology as the main factors related to acceptance, predict</w:t>
      </w:r>
      <w:r w:rsidR="005151A5">
        <w:rPr>
          <w:rFonts w:ascii="Times New Roman" w:hAnsi="Times New Roman" w:cs="Times New Roman"/>
          <w:sz w:val="24"/>
          <w:szCs w:val="24"/>
        </w:rPr>
        <w:t>ing</w:t>
      </w:r>
      <w:r w:rsidR="001E5998" w:rsidRPr="00D57394">
        <w:rPr>
          <w:rFonts w:ascii="Times New Roman" w:hAnsi="Times New Roman" w:cs="Times New Roman"/>
          <w:sz w:val="24"/>
          <w:szCs w:val="24"/>
        </w:rPr>
        <w:t xml:space="preserve">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1E5998" w:rsidRPr="00D57394">
        <w:rPr>
          <w:rFonts w:ascii="Times New Roman" w:hAnsi="Times New Roman" w:cs="Times New Roman"/>
          <w:sz w:val="24"/>
          <w:szCs w:val="24"/>
        </w:rPr>
        <w:t xml:space="preserve">intention of staff </w:t>
      </w:r>
      <w:r w:rsidR="005151A5">
        <w:rPr>
          <w:rFonts w:ascii="Times New Roman" w:hAnsi="Times New Roman" w:cs="Times New Roman"/>
          <w:sz w:val="24"/>
          <w:szCs w:val="24"/>
        </w:rPr>
        <w:t>to</w:t>
      </w:r>
      <w:r w:rsidR="001E5998" w:rsidRPr="00D57394">
        <w:rPr>
          <w:rFonts w:ascii="Times New Roman" w:hAnsi="Times New Roman" w:cs="Times New Roman"/>
          <w:sz w:val="24"/>
          <w:szCs w:val="24"/>
        </w:rPr>
        <w:t xml:space="preserve"> use information technology and manage the change</w:t>
      </w:r>
      <w:r w:rsidR="00142211" w:rsidRPr="00D5739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42211" w:rsidRPr="00D57394">
        <w:rPr>
          <w:rFonts w:ascii="Times New Roman" w:hAnsi="Times New Roman" w:cs="Times New Roman"/>
          <w:sz w:val="24"/>
          <w:szCs w:val="24"/>
        </w:rPr>
        <w:t>Sıcakyüz</w:t>
      </w:r>
      <w:proofErr w:type="spellEnd"/>
      <w:r w:rsidR="00142211" w:rsidRPr="00D5739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142211" w:rsidRPr="00D57394">
        <w:rPr>
          <w:rFonts w:ascii="Times New Roman" w:hAnsi="Times New Roman" w:cs="Times New Roman"/>
          <w:sz w:val="24"/>
          <w:szCs w:val="24"/>
        </w:rPr>
        <w:t>Yüregir</w:t>
      </w:r>
      <w:proofErr w:type="spellEnd"/>
      <w:r w:rsidR="00142211" w:rsidRPr="00D57394">
        <w:rPr>
          <w:rFonts w:ascii="Times New Roman" w:hAnsi="Times New Roman" w:cs="Times New Roman"/>
          <w:sz w:val="24"/>
          <w:szCs w:val="24"/>
        </w:rPr>
        <w:t xml:space="preserve">, 2020). </w:t>
      </w:r>
      <w:r w:rsidR="00265D86" w:rsidRPr="00D57394">
        <w:rPr>
          <w:rFonts w:ascii="Times New Roman" w:hAnsi="Times New Roman" w:cs="Times New Roman"/>
          <w:sz w:val="24"/>
          <w:szCs w:val="24"/>
        </w:rPr>
        <w:t xml:space="preserve">Notably, </w:t>
      </w:r>
      <w:r w:rsidR="00E92FC8" w:rsidRPr="00D57394">
        <w:rPr>
          <w:rFonts w:ascii="Times New Roman" w:hAnsi="Times New Roman" w:cs="Times New Roman"/>
          <w:sz w:val="24"/>
          <w:szCs w:val="24"/>
        </w:rPr>
        <w:t xml:space="preserve">lack of understanding, increased workload in entering orders, </w:t>
      </w:r>
      <w:r w:rsidR="00E92FC8" w:rsidRPr="00D57394">
        <w:rPr>
          <w:rFonts w:ascii="Times New Roman" w:hAnsi="Times New Roman" w:cs="Times New Roman"/>
          <w:sz w:val="24"/>
          <w:szCs w:val="24"/>
        </w:rPr>
        <w:lastRenderedPageBreak/>
        <w:t xml:space="preserve">potential legal issues and errors with verbal </w:t>
      </w:r>
      <w:r w:rsidR="00D863BD" w:rsidRPr="00D57394">
        <w:rPr>
          <w:rFonts w:ascii="Times New Roman" w:hAnsi="Times New Roman" w:cs="Times New Roman"/>
          <w:sz w:val="24"/>
          <w:szCs w:val="24"/>
        </w:rPr>
        <w:t xml:space="preserve">and written orders and preference </w:t>
      </w:r>
      <w:r w:rsidR="005151A5">
        <w:rPr>
          <w:rFonts w:ascii="Times New Roman" w:hAnsi="Times New Roman" w:cs="Times New Roman"/>
          <w:sz w:val="24"/>
          <w:szCs w:val="24"/>
        </w:rPr>
        <w:t>for</w:t>
      </w:r>
      <w:r w:rsidR="00D863BD" w:rsidRPr="00D57394">
        <w:rPr>
          <w:rFonts w:ascii="Times New Roman" w:hAnsi="Times New Roman" w:cs="Times New Roman"/>
          <w:sz w:val="24"/>
          <w:szCs w:val="24"/>
        </w:rPr>
        <w:t xml:space="preserve"> old technology arise in the case study.</w:t>
      </w:r>
      <w:r w:rsidR="00B14A4A" w:rsidRPr="00D57394">
        <w:rPr>
          <w:rFonts w:ascii="Times New Roman" w:hAnsi="Times New Roman" w:cs="Times New Roman"/>
          <w:sz w:val="24"/>
          <w:szCs w:val="24"/>
        </w:rPr>
        <w:t xml:space="preserve"> </w:t>
      </w:r>
      <w:r w:rsidR="005259AE" w:rsidRPr="00D57394">
        <w:rPr>
          <w:rFonts w:ascii="Times New Roman" w:hAnsi="Times New Roman" w:cs="Times New Roman"/>
          <w:sz w:val="24"/>
          <w:szCs w:val="24"/>
        </w:rPr>
        <w:t>Some failures related to change may</w:t>
      </w:r>
      <w:r w:rsidR="00285965" w:rsidRPr="00D57394">
        <w:rPr>
          <w:rFonts w:ascii="Times New Roman" w:hAnsi="Times New Roman" w:cs="Times New Roman"/>
          <w:sz w:val="24"/>
          <w:szCs w:val="24"/>
        </w:rPr>
        <w:t xml:space="preserve"> be</w:t>
      </w:r>
      <w:r w:rsidR="005937F7" w:rsidRPr="00D57394">
        <w:rPr>
          <w:rFonts w:ascii="Times New Roman" w:hAnsi="Times New Roman" w:cs="Times New Roman"/>
          <w:sz w:val="24"/>
          <w:szCs w:val="24"/>
        </w:rPr>
        <w:t xml:space="preserve"> due to </w:t>
      </w:r>
      <w:bookmarkStart w:id="0" w:name="_Hlk180909049"/>
      <w:r w:rsidR="005937F7" w:rsidRPr="00D57394">
        <w:rPr>
          <w:rFonts w:ascii="Times New Roman" w:hAnsi="Times New Roman" w:cs="Times New Roman"/>
          <w:sz w:val="24"/>
          <w:szCs w:val="24"/>
        </w:rPr>
        <w:t xml:space="preserve">personal lack of motivation, lack of communication in the team, </w:t>
      </w:r>
      <w:r w:rsidR="00285965" w:rsidRPr="00D57394">
        <w:rPr>
          <w:rFonts w:ascii="Times New Roman" w:hAnsi="Times New Roman" w:cs="Times New Roman"/>
          <w:sz w:val="24"/>
          <w:szCs w:val="24"/>
        </w:rPr>
        <w:t xml:space="preserve">fear of </w:t>
      </w:r>
      <w:r w:rsidR="00C66671" w:rsidRPr="00D57394">
        <w:rPr>
          <w:rFonts w:ascii="Times New Roman" w:hAnsi="Times New Roman" w:cs="Times New Roman"/>
          <w:sz w:val="24"/>
          <w:szCs w:val="24"/>
        </w:rPr>
        <w:t xml:space="preserve">authority, </w:t>
      </w:r>
      <w:r w:rsidR="00BB6857" w:rsidRPr="00D57394">
        <w:rPr>
          <w:rFonts w:ascii="Times New Roman" w:hAnsi="Times New Roman" w:cs="Times New Roman"/>
          <w:sz w:val="24"/>
          <w:szCs w:val="24"/>
        </w:rPr>
        <w:t xml:space="preserve">incompetent management, complexity of the technology, </w:t>
      </w:r>
      <w:r w:rsidR="00285965" w:rsidRPr="00D57394">
        <w:rPr>
          <w:rFonts w:ascii="Times New Roman" w:hAnsi="Times New Roman" w:cs="Times New Roman"/>
          <w:sz w:val="24"/>
          <w:szCs w:val="24"/>
        </w:rPr>
        <w:t xml:space="preserve">unreadiness for change, </w:t>
      </w:r>
      <w:r w:rsidR="00BB6857" w:rsidRPr="00D57394">
        <w:rPr>
          <w:rFonts w:ascii="Times New Roman" w:hAnsi="Times New Roman" w:cs="Times New Roman"/>
          <w:sz w:val="24"/>
          <w:szCs w:val="24"/>
        </w:rPr>
        <w:t>unsuccessful transition process</w:t>
      </w:r>
      <w:r w:rsidR="003E2694" w:rsidRPr="00D57394">
        <w:rPr>
          <w:rFonts w:ascii="Times New Roman" w:hAnsi="Times New Roman" w:cs="Times New Roman"/>
          <w:sz w:val="24"/>
          <w:szCs w:val="24"/>
        </w:rPr>
        <w:t xml:space="preserve">, </w:t>
      </w:r>
      <w:r w:rsidR="00C1181C" w:rsidRPr="00D57394">
        <w:rPr>
          <w:rFonts w:ascii="Times New Roman" w:hAnsi="Times New Roman" w:cs="Times New Roman"/>
          <w:sz w:val="24"/>
          <w:szCs w:val="24"/>
        </w:rPr>
        <w:t>lack of trust or interest to change</w:t>
      </w:r>
      <w:r w:rsidR="00154871">
        <w:rPr>
          <w:rFonts w:ascii="Times New Roman" w:hAnsi="Times New Roman" w:cs="Times New Roman"/>
          <w:sz w:val="24"/>
          <w:szCs w:val="24"/>
        </w:rPr>
        <w:t>,</w:t>
      </w:r>
      <w:r w:rsidR="00C1181C" w:rsidRPr="00D57394">
        <w:rPr>
          <w:rFonts w:ascii="Times New Roman" w:hAnsi="Times New Roman" w:cs="Times New Roman"/>
          <w:sz w:val="24"/>
          <w:szCs w:val="24"/>
        </w:rPr>
        <w:t xml:space="preserve"> and misunderstanding of innovation </w:t>
      </w:r>
      <w:bookmarkEnd w:id="0"/>
      <w:r w:rsidR="00C1181C" w:rsidRPr="00D5739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3383" w:rsidRPr="00D57394">
        <w:rPr>
          <w:rFonts w:ascii="Times New Roman" w:hAnsi="Times New Roman" w:cs="Times New Roman"/>
          <w:sz w:val="24"/>
          <w:szCs w:val="24"/>
        </w:rPr>
        <w:t>Sıcakyüz</w:t>
      </w:r>
      <w:proofErr w:type="spellEnd"/>
      <w:r w:rsidR="00703383" w:rsidRPr="00D5739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703383" w:rsidRPr="00D57394">
        <w:rPr>
          <w:rFonts w:ascii="Times New Roman" w:hAnsi="Times New Roman" w:cs="Times New Roman"/>
          <w:sz w:val="24"/>
          <w:szCs w:val="24"/>
        </w:rPr>
        <w:t>Yüregir</w:t>
      </w:r>
      <w:proofErr w:type="spellEnd"/>
      <w:r w:rsidR="00703383" w:rsidRPr="00D57394">
        <w:rPr>
          <w:rFonts w:ascii="Times New Roman" w:hAnsi="Times New Roman" w:cs="Times New Roman"/>
          <w:sz w:val="24"/>
          <w:szCs w:val="24"/>
        </w:rPr>
        <w:t>, 2020</w:t>
      </w:r>
      <w:r w:rsidR="00C1181C" w:rsidRPr="00D57394">
        <w:rPr>
          <w:rFonts w:ascii="Times New Roman" w:hAnsi="Times New Roman" w:cs="Times New Roman"/>
          <w:sz w:val="24"/>
          <w:szCs w:val="24"/>
        </w:rPr>
        <w:t xml:space="preserve">). </w:t>
      </w:r>
      <w:r w:rsidR="00703383" w:rsidRPr="00D57394">
        <w:rPr>
          <w:rFonts w:ascii="Times New Roman" w:hAnsi="Times New Roman" w:cs="Times New Roman"/>
          <w:sz w:val="24"/>
          <w:szCs w:val="24"/>
        </w:rPr>
        <w:t xml:space="preserve">Other human-based resistance may be related to personality, feelings emotions or individual differences affecting acceptance of change. </w:t>
      </w:r>
    </w:p>
    <w:p w14:paraId="0A193731" w14:textId="7D7A54BB" w:rsidR="00506631" w:rsidRPr="00D57394" w:rsidRDefault="00B64E15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 xml:space="preserve">A qualitative evaluation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Pr="00D57394">
        <w:rPr>
          <w:rFonts w:ascii="Times New Roman" w:hAnsi="Times New Roman" w:cs="Times New Roman"/>
          <w:sz w:val="24"/>
          <w:szCs w:val="24"/>
        </w:rPr>
        <w:t xml:space="preserve">integration of TPOM dimensions </w:t>
      </w:r>
      <w:r w:rsidR="00A95D2D" w:rsidRPr="00D57394">
        <w:rPr>
          <w:rFonts w:ascii="Times New Roman" w:hAnsi="Times New Roman" w:cs="Times New Roman"/>
          <w:sz w:val="24"/>
          <w:szCs w:val="24"/>
        </w:rPr>
        <w:t>aid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A95D2D" w:rsidRPr="00D57394">
        <w:rPr>
          <w:rFonts w:ascii="Times New Roman" w:hAnsi="Times New Roman" w:cs="Times New Roman"/>
          <w:sz w:val="24"/>
          <w:szCs w:val="24"/>
        </w:rPr>
        <w:t xml:space="preserve"> in</w:t>
      </w:r>
      <w:r w:rsidRPr="00D57394">
        <w:rPr>
          <w:rFonts w:ascii="Times New Roman" w:hAnsi="Times New Roman" w:cs="Times New Roman"/>
          <w:sz w:val="24"/>
          <w:szCs w:val="24"/>
        </w:rPr>
        <w:t xml:space="preserve"> understanding technological functionalities, systems design needs associated with organizational and social transformations, wider structural changes incorporating shifting policy aspects and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Pr="00D57394">
        <w:rPr>
          <w:rFonts w:ascii="Times New Roman" w:hAnsi="Times New Roman" w:cs="Times New Roman"/>
          <w:sz w:val="24"/>
          <w:szCs w:val="24"/>
        </w:rPr>
        <w:t>influence of technology and means of use by staff and organization (</w:t>
      </w:r>
      <w:proofErr w:type="spellStart"/>
      <w:r w:rsidRPr="00D57394">
        <w:rPr>
          <w:rFonts w:ascii="Times New Roman" w:hAnsi="Times New Roman" w:cs="Times New Roman"/>
          <w:sz w:val="24"/>
          <w:szCs w:val="24"/>
        </w:rPr>
        <w:t>Cresswell</w:t>
      </w:r>
      <w:proofErr w:type="spellEnd"/>
      <w:r w:rsidRPr="00D57394">
        <w:rPr>
          <w:rFonts w:ascii="Times New Roman" w:hAnsi="Times New Roman" w:cs="Times New Roman"/>
          <w:sz w:val="24"/>
          <w:szCs w:val="24"/>
        </w:rPr>
        <w:t xml:space="preserve"> et al., 2020). </w:t>
      </w:r>
      <w:r w:rsidR="00506631" w:rsidRPr="00D57394">
        <w:rPr>
          <w:rFonts w:ascii="Times New Roman" w:hAnsi="Times New Roman" w:cs="Times New Roman"/>
          <w:sz w:val="24"/>
          <w:szCs w:val="24"/>
        </w:rPr>
        <w:t xml:space="preserve">A formative evaluation will help streamline processes and engage </w:t>
      </w:r>
      <w:r w:rsidR="00157499" w:rsidRPr="00D57394">
        <w:rPr>
          <w:rFonts w:ascii="Times New Roman" w:hAnsi="Times New Roman" w:cs="Times New Roman"/>
          <w:sz w:val="24"/>
          <w:szCs w:val="24"/>
        </w:rPr>
        <w:t xml:space="preserve">stakeholders in adjusted strategy as a resource for rapid and more effective learning to refine and develop new insights for </w:t>
      </w:r>
      <w:r w:rsidR="00B14A4A" w:rsidRPr="00D57394">
        <w:rPr>
          <w:rFonts w:ascii="Times New Roman" w:hAnsi="Times New Roman" w:cs="Times New Roman"/>
          <w:sz w:val="24"/>
          <w:szCs w:val="24"/>
        </w:rPr>
        <w:t xml:space="preserve">future large and </w:t>
      </w:r>
      <w:r w:rsidR="00157499" w:rsidRPr="00D57394">
        <w:rPr>
          <w:rFonts w:ascii="Times New Roman" w:hAnsi="Times New Roman" w:cs="Times New Roman"/>
          <w:sz w:val="24"/>
          <w:szCs w:val="24"/>
        </w:rPr>
        <w:t>transformative</w:t>
      </w:r>
      <w:r w:rsidR="00B14A4A" w:rsidRPr="00D57394">
        <w:rPr>
          <w:rFonts w:ascii="Times New Roman" w:hAnsi="Times New Roman" w:cs="Times New Roman"/>
          <w:sz w:val="24"/>
          <w:szCs w:val="24"/>
        </w:rPr>
        <w:t xml:space="preserve"> policy programs.</w:t>
      </w:r>
    </w:p>
    <w:p w14:paraId="50E12EB0" w14:textId="7C6019A6" w:rsidR="00B172F9" w:rsidRDefault="00C51D43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>As the health manager</w:t>
      </w:r>
      <w:r w:rsidR="005151A5">
        <w:rPr>
          <w:rFonts w:ascii="Times New Roman" w:hAnsi="Times New Roman" w:cs="Times New Roman"/>
          <w:sz w:val="24"/>
          <w:szCs w:val="24"/>
        </w:rPr>
        <w:t xml:space="preserve"> and </w:t>
      </w:r>
      <w:r w:rsidRPr="00D57394">
        <w:rPr>
          <w:rFonts w:ascii="Times New Roman" w:hAnsi="Times New Roman" w:cs="Times New Roman"/>
          <w:sz w:val="24"/>
          <w:szCs w:val="24"/>
        </w:rPr>
        <w:t>director of nursing</w:t>
      </w:r>
      <w:r w:rsidR="005151A5">
        <w:rPr>
          <w:rFonts w:ascii="Times New Roman" w:hAnsi="Times New Roman" w:cs="Times New Roman"/>
          <w:sz w:val="24"/>
          <w:szCs w:val="24"/>
        </w:rPr>
        <w:t>,</w:t>
      </w:r>
      <w:r w:rsidRPr="00D57394">
        <w:rPr>
          <w:rFonts w:ascii="Times New Roman" w:hAnsi="Times New Roman" w:cs="Times New Roman"/>
          <w:sz w:val="24"/>
          <w:szCs w:val="24"/>
        </w:rPr>
        <w:t xml:space="preserve"> </w:t>
      </w:r>
      <w:r w:rsidR="005151A5">
        <w:rPr>
          <w:rFonts w:ascii="Times New Roman" w:hAnsi="Times New Roman" w:cs="Times New Roman"/>
          <w:sz w:val="24"/>
          <w:szCs w:val="24"/>
        </w:rPr>
        <w:t>it is essential to</w:t>
      </w:r>
      <w:r w:rsidRPr="00D57394">
        <w:rPr>
          <w:rFonts w:ascii="Times New Roman" w:hAnsi="Times New Roman" w:cs="Times New Roman"/>
          <w:sz w:val="24"/>
          <w:szCs w:val="24"/>
        </w:rPr>
        <w:t xml:space="preserve"> integrate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Pr="00D57394">
        <w:rPr>
          <w:rFonts w:ascii="Times New Roman" w:hAnsi="Times New Roman" w:cs="Times New Roman"/>
          <w:sz w:val="24"/>
          <w:szCs w:val="24"/>
        </w:rPr>
        <w:t>TAM</w:t>
      </w:r>
      <w:r w:rsidR="00154871">
        <w:rPr>
          <w:rFonts w:ascii="Times New Roman" w:hAnsi="Times New Roman" w:cs="Times New Roman"/>
          <w:sz w:val="24"/>
          <w:szCs w:val="24"/>
        </w:rPr>
        <w:t xml:space="preserve"> model</w:t>
      </w:r>
      <w:r w:rsidRPr="00D57394">
        <w:rPr>
          <w:rFonts w:ascii="Times New Roman" w:hAnsi="Times New Roman" w:cs="Times New Roman"/>
          <w:sz w:val="24"/>
          <w:szCs w:val="24"/>
        </w:rPr>
        <w:t xml:space="preserve"> to </w:t>
      </w:r>
      <w:r w:rsidR="005A3D4B" w:rsidRPr="00D57394">
        <w:rPr>
          <w:rFonts w:ascii="Times New Roman" w:hAnsi="Times New Roman" w:cs="Times New Roman"/>
          <w:sz w:val="24"/>
          <w:szCs w:val="24"/>
        </w:rPr>
        <w:t xml:space="preserve">support staff to understand processes and their behavior, openness to change, </w:t>
      </w:r>
      <w:r w:rsidR="0016745B" w:rsidRPr="00D57394">
        <w:rPr>
          <w:rFonts w:ascii="Times New Roman" w:hAnsi="Times New Roman" w:cs="Times New Roman"/>
          <w:sz w:val="24"/>
          <w:szCs w:val="24"/>
        </w:rPr>
        <w:t>keep up with change, and diversity in personnel in term</w:t>
      </w:r>
      <w:r w:rsidR="009314E1" w:rsidRPr="00D57394">
        <w:rPr>
          <w:rFonts w:ascii="Times New Roman" w:hAnsi="Times New Roman" w:cs="Times New Roman"/>
          <w:sz w:val="24"/>
          <w:szCs w:val="24"/>
        </w:rPr>
        <w:t>s</w:t>
      </w:r>
      <w:r w:rsidR="0016745B" w:rsidRPr="00D57394">
        <w:rPr>
          <w:rFonts w:ascii="Times New Roman" w:hAnsi="Times New Roman" w:cs="Times New Roman"/>
          <w:sz w:val="24"/>
          <w:szCs w:val="24"/>
        </w:rPr>
        <w:t xml:space="preserve"> of age groups and profession to positively alter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16745B" w:rsidRPr="00D57394">
        <w:rPr>
          <w:rFonts w:ascii="Times New Roman" w:hAnsi="Times New Roman" w:cs="Times New Roman"/>
          <w:sz w:val="24"/>
          <w:szCs w:val="24"/>
        </w:rPr>
        <w:t>affective commitment to sustainable implementation to change (</w:t>
      </w:r>
      <w:proofErr w:type="spellStart"/>
      <w:r w:rsidR="009314E1" w:rsidRPr="00D57394">
        <w:rPr>
          <w:rFonts w:ascii="Times New Roman" w:hAnsi="Times New Roman" w:cs="Times New Roman"/>
          <w:sz w:val="24"/>
          <w:szCs w:val="24"/>
        </w:rPr>
        <w:t>Sıcakyüz</w:t>
      </w:r>
      <w:proofErr w:type="spellEnd"/>
      <w:r w:rsidR="009314E1" w:rsidRPr="00D57394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9314E1" w:rsidRPr="00D57394">
        <w:rPr>
          <w:rFonts w:ascii="Times New Roman" w:hAnsi="Times New Roman" w:cs="Times New Roman"/>
          <w:sz w:val="24"/>
          <w:szCs w:val="24"/>
        </w:rPr>
        <w:t>Yüregir</w:t>
      </w:r>
      <w:proofErr w:type="spellEnd"/>
      <w:r w:rsidR="009314E1" w:rsidRPr="00D57394">
        <w:rPr>
          <w:rFonts w:ascii="Times New Roman" w:hAnsi="Times New Roman" w:cs="Times New Roman"/>
          <w:sz w:val="24"/>
          <w:szCs w:val="24"/>
        </w:rPr>
        <w:t>, 2020</w:t>
      </w:r>
      <w:r w:rsidR="0016745B" w:rsidRPr="00D57394">
        <w:rPr>
          <w:rFonts w:ascii="Times New Roman" w:hAnsi="Times New Roman" w:cs="Times New Roman"/>
          <w:sz w:val="24"/>
          <w:szCs w:val="24"/>
        </w:rPr>
        <w:t xml:space="preserve">). </w:t>
      </w:r>
      <w:r w:rsidR="009314E1" w:rsidRPr="00D57394">
        <w:rPr>
          <w:rFonts w:ascii="Times New Roman" w:hAnsi="Times New Roman" w:cs="Times New Roman"/>
          <w:sz w:val="24"/>
          <w:szCs w:val="24"/>
        </w:rPr>
        <w:t xml:space="preserve">As such, the friend should </w:t>
      </w:r>
      <w:r w:rsidR="006F4B8A" w:rsidRPr="00D57394">
        <w:rPr>
          <w:rFonts w:ascii="Times New Roman" w:hAnsi="Times New Roman" w:cs="Times New Roman"/>
          <w:sz w:val="24"/>
          <w:szCs w:val="24"/>
        </w:rPr>
        <w:t>fashion</w:t>
      </w:r>
      <w:r w:rsidR="009314E1" w:rsidRPr="00D57394">
        <w:rPr>
          <w:rFonts w:ascii="Times New Roman" w:hAnsi="Times New Roman" w:cs="Times New Roman"/>
          <w:sz w:val="24"/>
          <w:szCs w:val="24"/>
        </w:rPr>
        <w:t xml:space="preserve"> an open platfo</w:t>
      </w:r>
      <w:r w:rsidR="00171BA2" w:rsidRPr="00D57394">
        <w:rPr>
          <w:rFonts w:ascii="Times New Roman" w:hAnsi="Times New Roman" w:cs="Times New Roman"/>
          <w:sz w:val="24"/>
          <w:szCs w:val="24"/>
        </w:rPr>
        <w:t xml:space="preserve">rm for improving suggestions and </w:t>
      </w:r>
      <w:r w:rsidR="006F4B8A" w:rsidRPr="00D57394">
        <w:rPr>
          <w:rFonts w:ascii="Times New Roman" w:hAnsi="Times New Roman" w:cs="Times New Roman"/>
          <w:sz w:val="24"/>
          <w:szCs w:val="24"/>
        </w:rPr>
        <w:t>grievances</w:t>
      </w:r>
      <w:r w:rsidR="00171BA2" w:rsidRPr="00D57394">
        <w:rPr>
          <w:rFonts w:ascii="Times New Roman" w:hAnsi="Times New Roman" w:cs="Times New Roman"/>
          <w:sz w:val="24"/>
          <w:szCs w:val="24"/>
        </w:rPr>
        <w:t xml:space="preserve"> on </w:t>
      </w:r>
      <w:r w:rsidR="005151A5">
        <w:rPr>
          <w:rFonts w:ascii="Times New Roman" w:hAnsi="Times New Roman" w:cs="Times New Roman"/>
          <w:sz w:val="24"/>
          <w:szCs w:val="24"/>
        </w:rPr>
        <w:t xml:space="preserve">a </w:t>
      </w:r>
      <w:r w:rsidR="006F4B8A">
        <w:rPr>
          <w:rFonts w:ascii="Times New Roman" w:hAnsi="Times New Roman" w:cs="Times New Roman"/>
          <w:sz w:val="24"/>
          <w:szCs w:val="24"/>
        </w:rPr>
        <w:t>novel</w:t>
      </w:r>
      <w:r w:rsidR="00171BA2" w:rsidRPr="00D57394">
        <w:rPr>
          <w:rFonts w:ascii="Times New Roman" w:hAnsi="Times New Roman" w:cs="Times New Roman"/>
          <w:sz w:val="24"/>
          <w:szCs w:val="24"/>
        </w:rPr>
        <w:t xml:space="preserve"> system and assess the current climate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171BA2" w:rsidRPr="00D57394">
        <w:rPr>
          <w:rFonts w:ascii="Times New Roman" w:hAnsi="Times New Roman" w:cs="Times New Roman"/>
          <w:sz w:val="24"/>
          <w:szCs w:val="24"/>
        </w:rPr>
        <w:t xml:space="preserve">workplace. </w:t>
      </w:r>
      <w:r w:rsidR="005A3D4B" w:rsidRPr="00D57394">
        <w:rPr>
          <w:rFonts w:ascii="Times New Roman" w:hAnsi="Times New Roman" w:cs="Times New Roman"/>
          <w:sz w:val="24"/>
          <w:szCs w:val="24"/>
        </w:rPr>
        <w:t xml:space="preserve"> </w:t>
      </w:r>
      <w:r w:rsidR="009B38B6" w:rsidRPr="00D57394">
        <w:rPr>
          <w:rFonts w:ascii="Times New Roman" w:hAnsi="Times New Roman" w:cs="Times New Roman"/>
          <w:sz w:val="24"/>
          <w:szCs w:val="24"/>
        </w:rPr>
        <w:t xml:space="preserve">Besides, a change theory such as </w:t>
      </w:r>
      <w:r w:rsidR="00D739A3" w:rsidRPr="00D57394">
        <w:rPr>
          <w:rFonts w:ascii="Times New Roman" w:hAnsi="Times New Roman" w:cs="Times New Roman"/>
          <w:sz w:val="24"/>
          <w:szCs w:val="24"/>
        </w:rPr>
        <w:t xml:space="preserve">Kurt Lewin’s Model of Change will provide a strategic approach to achieve collaborative decision-making, </w:t>
      </w:r>
      <w:r w:rsidR="003E44BF" w:rsidRPr="00D57394">
        <w:rPr>
          <w:rFonts w:ascii="Times New Roman" w:hAnsi="Times New Roman" w:cs="Times New Roman"/>
          <w:sz w:val="24"/>
          <w:szCs w:val="24"/>
        </w:rPr>
        <w:t>execution, and social transformation (</w:t>
      </w:r>
      <w:proofErr w:type="spellStart"/>
      <w:r w:rsidR="00B3052E" w:rsidRPr="00D57394">
        <w:rPr>
          <w:rFonts w:ascii="Times New Roman" w:hAnsi="Times New Roman" w:cs="Times New Roman"/>
          <w:sz w:val="24"/>
          <w:szCs w:val="24"/>
        </w:rPr>
        <w:t>Nwachuku</w:t>
      </w:r>
      <w:proofErr w:type="spellEnd"/>
      <w:r w:rsidR="00B3052E" w:rsidRPr="00D57394">
        <w:rPr>
          <w:rFonts w:ascii="Times New Roman" w:hAnsi="Times New Roman" w:cs="Times New Roman"/>
          <w:sz w:val="24"/>
          <w:szCs w:val="24"/>
        </w:rPr>
        <w:t xml:space="preserve"> et al., 2023</w:t>
      </w:r>
      <w:r w:rsidR="003E44BF" w:rsidRPr="00D57394">
        <w:rPr>
          <w:rFonts w:ascii="Times New Roman" w:hAnsi="Times New Roman" w:cs="Times New Roman"/>
          <w:sz w:val="24"/>
          <w:szCs w:val="24"/>
        </w:rPr>
        <w:t xml:space="preserve">). </w:t>
      </w:r>
      <w:r w:rsidR="00DF75BC" w:rsidRPr="00D57394">
        <w:rPr>
          <w:rFonts w:ascii="Times New Roman" w:hAnsi="Times New Roman" w:cs="Times New Roman"/>
          <w:sz w:val="24"/>
          <w:szCs w:val="24"/>
        </w:rPr>
        <w:t xml:space="preserve">During the unfreezing, employees will depart from status quo and adopt </w:t>
      </w:r>
      <w:r w:rsidR="00024F19" w:rsidRPr="00D57394">
        <w:rPr>
          <w:rFonts w:ascii="Times New Roman" w:hAnsi="Times New Roman" w:cs="Times New Roman"/>
          <w:sz w:val="24"/>
          <w:szCs w:val="24"/>
        </w:rPr>
        <w:t>new</w:t>
      </w:r>
      <w:r w:rsidR="00DF75BC" w:rsidRPr="00D57394">
        <w:rPr>
          <w:rFonts w:ascii="Times New Roman" w:hAnsi="Times New Roman" w:cs="Times New Roman"/>
          <w:sz w:val="24"/>
          <w:szCs w:val="24"/>
        </w:rPr>
        <w:t xml:space="preserve"> work practices effectively </w:t>
      </w:r>
      <w:r w:rsidR="00024F19" w:rsidRPr="00D57394">
        <w:rPr>
          <w:rFonts w:ascii="Times New Roman" w:hAnsi="Times New Roman" w:cs="Times New Roman"/>
          <w:sz w:val="24"/>
          <w:szCs w:val="24"/>
        </w:rPr>
        <w:lastRenderedPageBreak/>
        <w:t xml:space="preserve">through encouragement and training.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024F19" w:rsidRPr="00D57394">
        <w:rPr>
          <w:rFonts w:ascii="Times New Roman" w:hAnsi="Times New Roman" w:cs="Times New Roman"/>
          <w:sz w:val="24"/>
          <w:szCs w:val="24"/>
        </w:rPr>
        <w:t xml:space="preserve">initiation of change, the </w:t>
      </w:r>
      <w:r w:rsidR="00E528CA" w:rsidRPr="00D57394">
        <w:rPr>
          <w:rFonts w:ascii="Times New Roman" w:hAnsi="Times New Roman" w:cs="Times New Roman"/>
          <w:sz w:val="24"/>
          <w:szCs w:val="24"/>
        </w:rPr>
        <w:t>director</w:t>
      </w:r>
      <w:r w:rsidR="00024F19" w:rsidRPr="00D57394">
        <w:rPr>
          <w:rFonts w:ascii="Times New Roman" w:hAnsi="Times New Roman" w:cs="Times New Roman"/>
          <w:sz w:val="24"/>
          <w:szCs w:val="24"/>
        </w:rPr>
        <w:t xml:space="preserve"> shoul</w:t>
      </w:r>
      <w:r w:rsidR="00E528CA" w:rsidRPr="00D57394">
        <w:rPr>
          <w:rFonts w:ascii="Times New Roman" w:hAnsi="Times New Roman" w:cs="Times New Roman"/>
          <w:sz w:val="24"/>
          <w:szCs w:val="24"/>
        </w:rPr>
        <w:t>d ensure pertinent parties participate in problem-solving and decision-making collaboratively through awareness o</w:t>
      </w:r>
      <w:r w:rsidR="005151A5">
        <w:rPr>
          <w:rFonts w:ascii="Times New Roman" w:hAnsi="Times New Roman" w:cs="Times New Roman"/>
          <w:sz w:val="24"/>
          <w:szCs w:val="24"/>
        </w:rPr>
        <w:t>f</w:t>
      </w:r>
      <w:r w:rsidR="00E528CA" w:rsidRPr="00D57394">
        <w:rPr>
          <w:rFonts w:ascii="Times New Roman" w:hAnsi="Times New Roman" w:cs="Times New Roman"/>
          <w:sz w:val="24"/>
          <w:szCs w:val="24"/>
        </w:rPr>
        <w:t xml:space="preserve"> requirements and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E528CA" w:rsidRPr="00D57394">
        <w:rPr>
          <w:rFonts w:ascii="Times New Roman" w:hAnsi="Times New Roman" w:cs="Times New Roman"/>
          <w:sz w:val="24"/>
          <w:szCs w:val="24"/>
        </w:rPr>
        <w:t xml:space="preserve">need for change. </w:t>
      </w:r>
      <w:r w:rsidR="00840AA5" w:rsidRPr="00D57394">
        <w:rPr>
          <w:rFonts w:ascii="Times New Roman" w:hAnsi="Times New Roman" w:cs="Times New Roman"/>
          <w:sz w:val="24"/>
          <w:szCs w:val="24"/>
        </w:rPr>
        <w:t xml:space="preserve">The freezing stage should focus on achieving sustainability through changes in organizational procedures and frameworks including work plans, hierarchy and incentives. </w:t>
      </w:r>
    </w:p>
    <w:p w14:paraId="4968E5BC" w14:textId="59F69380" w:rsidR="00D57394" w:rsidRPr="00D57394" w:rsidRDefault="00D57394" w:rsidP="00D5739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conclusion, </w:t>
      </w:r>
      <w:r w:rsidR="008206C9">
        <w:rPr>
          <w:rFonts w:ascii="Times New Roman" w:hAnsi="Times New Roman" w:cs="Times New Roman"/>
          <w:sz w:val="24"/>
          <w:szCs w:val="24"/>
        </w:rPr>
        <w:t>h</w:t>
      </w:r>
      <w:r w:rsidR="008206C9" w:rsidRPr="008206C9">
        <w:rPr>
          <w:rFonts w:ascii="Times New Roman" w:hAnsi="Times New Roman" w:cs="Times New Roman"/>
          <w:sz w:val="24"/>
          <w:szCs w:val="24"/>
        </w:rPr>
        <w:t>ealth informatics appl</w:t>
      </w:r>
      <w:r w:rsidR="005151A5">
        <w:rPr>
          <w:rFonts w:ascii="Times New Roman" w:hAnsi="Times New Roman" w:cs="Times New Roman"/>
          <w:sz w:val="24"/>
          <w:szCs w:val="24"/>
        </w:rPr>
        <w:t>ies</w:t>
      </w:r>
      <w:r w:rsidR="008206C9" w:rsidRPr="008206C9">
        <w:rPr>
          <w:rFonts w:ascii="Times New Roman" w:hAnsi="Times New Roman" w:cs="Times New Roman"/>
          <w:sz w:val="24"/>
          <w:szCs w:val="24"/>
        </w:rPr>
        <w:t xml:space="preserve"> theories from information science, such as science for specific discipline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8206C9">
        <w:rPr>
          <w:rFonts w:ascii="Times New Roman" w:hAnsi="Times New Roman" w:cs="Times New Roman"/>
          <w:sz w:val="24"/>
          <w:szCs w:val="24"/>
        </w:rPr>
        <w:t xml:space="preserve"> in </w:t>
      </w:r>
      <w:r w:rsidR="005151A5">
        <w:rPr>
          <w:rFonts w:ascii="Times New Roman" w:hAnsi="Times New Roman" w:cs="Times New Roman"/>
          <w:sz w:val="24"/>
          <w:szCs w:val="24"/>
        </w:rPr>
        <w:t xml:space="preserve">the </w:t>
      </w:r>
      <w:r w:rsidR="008206C9">
        <w:rPr>
          <w:rFonts w:ascii="Times New Roman" w:hAnsi="Times New Roman" w:cs="Times New Roman"/>
          <w:sz w:val="24"/>
          <w:szCs w:val="24"/>
        </w:rPr>
        <w:t xml:space="preserve">delivery of healthcare. Based on the case study, there </w:t>
      </w:r>
      <w:r w:rsidR="005151A5">
        <w:rPr>
          <w:rFonts w:ascii="Times New Roman" w:hAnsi="Times New Roman" w:cs="Times New Roman"/>
          <w:sz w:val="24"/>
          <w:szCs w:val="24"/>
        </w:rPr>
        <w:t xml:space="preserve">are </w:t>
      </w:r>
      <w:r w:rsidR="008206C9">
        <w:rPr>
          <w:rFonts w:ascii="Times New Roman" w:hAnsi="Times New Roman" w:cs="Times New Roman"/>
          <w:sz w:val="24"/>
          <w:szCs w:val="24"/>
        </w:rPr>
        <w:t xml:space="preserve">significant challenges such as resistance to change that may be caused by </w:t>
      </w:r>
      <w:r w:rsidR="00154871" w:rsidRPr="00154871">
        <w:rPr>
          <w:rFonts w:ascii="Times New Roman" w:hAnsi="Times New Roman" w:cs="Times New Roman"/>
          <w:sz w:val="24"/>
          <w:szCs w:val="24"/>
        </w:rPr>
        <w:t xml:space="preserve">personal lack of motivation, </w:t>
      </w:r>
      <w:r w:rsidR="006F4B8A">
        <w:rPr>
          <w:rFonts w:ascii="Times New Roman" w:hAnsi="Times New Roman" w:cs="Times New Roman"/>
          <w:sz w:val="24"/>
          <w:szCs w:val="24"/>
        </w:rPr>
        <w:t>paucity</w:t>
      </w:r>
      <w:r w:rsidR="00154871" w:rsidRPr="00154871">
        <w:rPr>
          <w:rFonts w:ascii="Times New Roman" w:hAnsi="Times New Roman" w:cs="Times New Roman"/>
          <w:sz w:val="24"/>
          <w:szCs w:val="24"/>
        </w:rPr>
        <w:t xml:space="preserve"> of communication in the team, incompetent management, unreadiness for change, unsuccessful transition process, and misunderstanding of innovation</w:t>
      </w:r>
      <w:r w:rsidR="00154871">
        <w:rPr>
          <w:rFonts w:ascii="Times New Roman" w:hAnsi="Times New Roman" w:cs="Times New Roman"/>
          <w:sz w:val="24"/>
          <w:szCs w:val="24"/>
        </w:rPr>
        <w:t xml:space="preserve">. Applying TPOM and TAM </w:t>
      </w:r>
      <w:r w:rsidR="00D229B4">
        <w:rPr>
          <w:rFonts w:ascii="Times New Roman" w:hAnsi="Times New Roman" w:cs="Times New Roman"/>
          <w:sz w:val="24"/>
          <w:szCs w:val="24"/>
        </w:rPr>
        <w:t xml:space="preserve">models </w:t>
      </w:r>
      <w:r w:rsidR="00C62ACC">
        <w:rPr>
          <w:rFonts w:ascii="Times New Roman" w:hAnsi="Times New Roman" w:cs="Times New Roman"/>
          <w:sz w:val="24"/>
          <w:szCs w:val="24"/>
        </w:rPr>
        <w:t xml:space="preserve">along with </w:t>
      </w:r>
      <w:r w:rsidR="00C62ACC" w:rsidRPr="00C62ACC">
        <w:rPr>
          <w:rFonts w:ascii="Times New Roman" w:hAnsi="Times New Roman" w:cs="Times New Roman"/>
          <w:sz w:val="24"/>
          <w:szCs w:val="24"/>
        </w:rPr>
        <w:t xml:space="preserve">Kurt Lewin’s Model of Change </w:t>
      </w:r>
      <w:r w:rsidR="00C62ACC">
        <w:rPr>
          <w:rFonts w:ascii="Times New Roman" w:hAnsi="Times New Roman" w:cs="Times New Roman"/>
          <w:sz w:val="24"/>
          <w:szCs w:val="24"/>
        </w:rPr>
        <w:t xml:space="preserve">theory </w:t>
      </w:r>
      <w:r w:rsidR="00D229B4">
        <w:rPr>
          <w:rFonts w:ascii="Times New Roman" w:hAnsi="Times New Roman" w:cs="Times New Roman"/>
          <w:sz w:val="24"/>
          <w:szCs w:val="24"/>
        </w:rPr>
        <w:t>assist</w:t>
      </w:r>
      <w:r w:rsidR="005151A5">
        <w:rPr>
          <w:rFonts w:ascii="Times New Roman" w:hAnsi="Times New Roman" w:cs="Times New Roman"/>
          <w:sz w:val="24"/>
          <w:szCs w:val="24"/>
        </w:rPr>
        <w:t>s</w:t>
      </w:r>
      <w:r w:rsidR="00D229B4">
        <w:rPr>
          <w:rFonts w:ascii="Times New Roman" w:hAnsi="Times New Roman" w:cs="Times New Roman"/>
          <w:sz w:val="24"/>
          <w:szCs w:val="24"/>
        </w:rPr>
        <w:t xml:space="preserve"> in understanding, and addressing resistance to the new technology</w:t>
      </w:r>
      <w:r w:rsidR="00995B2B">
        <w:rPr>
          <w:rFonts w:ascii="Times New Roman" w:hAnsi="Times New Roman" w:cs="Times New Roman"/>
          <w:sz w:val="24"/>
          <w:szCs w:val="24"/>
        </w:rPr>
        <w:t>.</w:t>
      </w:r>
    </w:p>
    <w:p w14:paraId="5DAC86C1" w14:textId="77777777" w:rsidR="00C62ACC" w:rsidRDefault="00C62A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CAEF672" w14:textId="6CC85D34" w:rsidR="00B172F9" w:rsidRPr="00C62ACC" w:rsidRDefault="00B172F9" w:rsidP="00C62AC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2AC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0B92688" w14:textId="77777777" w:rsidR="00C62ACC" w:rsidRPr="00D57394" w:rsidRDefault="00C62ACC" w:rsidP="00C62ACC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D57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Cresswell</w:t>
      </w:r>
      <w:proofErr w:type="spellEnd"/>
      <w:r w:rsidRPr="00D57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K., Williams, R., &amp; Sheikh, A. (2020). Developing and Applying a Formative Evaluation Framework for Health Information Technology Implementations: Qualitative Investigation. </w:t>
      </w:r>
      <w:r w:rsidRPr="00D5739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Journal of medical Internet research</w:t>
      </w:r>
      <w:r w:rsidRPr="00D57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D57394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22</w:t>
      </w:r>
      <w:r w:rsidRPr="00D57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(6), e15068. </w:t>
      </w:r>
      <w:hyperlink r:id="rId6" w:history="1">
        <w:r w:rsidRPr="00D5739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https://doi.org/10.2196/15068</w:t>
        </w:r>
      </w:hyperlink>
      <w:r w:rsidRPr="00D57394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14:paraId="7A07E294" w14:textId="77777777" w:rsidR="00C62ACC" w:rsidRPr="00D57394" w:rsidRDefault="00C62ACC" w:rsidP="00C62A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57394">
        <w:rPr>
          <w:rFonts w:ascii="Times New Roman" w:hAnsi="Times New Roman" w:cs="Times New Roman"/>
          <w:sz w:val="24"/>
          <w:szCs w:val="24"/>
        </w:rPr>
        <w:t>Hardy, L. (2024). </w:t>
      </w:r>
      <w:r w:rsidRPr="00D57394">
        <w:rPr>
          <w:rFonts w:ascii="Times New Roman" w:hAnsi="Times New Roman" w:cs="Times New Roman"/>
          <w:i/>
          <w:iCs/>
          <w:sz w:val="24"/>
          <w:szCs w:val="24"/>
        </w:rPr>
        <w:t>Health informatics: An interprofessional approach</w:t>
      </w:r>
      <w:r w:rsidRPr="00D57394">
        <w:rPr>
          <w:rFonts w:ascii="Times New Roman" w:hAnsi="Times New Roman" w:cs="Times New Roman"/>
          <w:sz w:val="24"/>
          <w:szCs w:val="24"/>
        </w:rPr>
        <w:t>. Elsevier. PP.1-34</w:t>
      </w:r>
    </w:p>
    <w:p w14:paraId="1B8C4A4B" w14:textId="77777777" w:rsidR="00C62ACC" w:rsidRPr="00D57394" w:rsidRDefault="00C62ACC" w:rsidP="00C62ACC">
      <w:pPr>
        <w:spacing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Nwachuku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Okereka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O. P. P., &amp; </w:t>
      </w: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Mukoro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(2023). Models and approaches to change and change management in modern </w:t>
      </w: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organisations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 </w:t>
      </w:r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J-MIND (</w:t>
      </w:r>
      <w:proofErr w:type="spellStart"/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Jurnal</w:t>
      </w:r>
      <w:proofErr w:type="spellEnd"/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Manajemen</w:t>
      </w:r>
      <w:proofErr w:type="spellEnd"/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Indonesia)</w:t>
      </w:r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109-120.</w:t>
      </w:r>
      <w:r w:rsidRPr="00D57394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D5739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http://dx.doi.org/10.29103/j-mind.v8i2.14435</w:t>
        </w:r>
      </w:hyperlink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00AE2E7" w14:textId="77777777" w:rsidR="00C62ACC" w:rsidRPr="00D57394" w:rsidRDefault="00C62ACC" w:rsidP="00C62AC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Sıcakyüz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Ç., &amp; </w:t>
      </w:r>
      <w:proofErr w:type="spellStart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Yüregir</w:t>
      </w:r>
      <w:proofErr w:type="spellEnd"/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O. H. (2020). Exploring resistance factors on the usage of hospital information systems from the perspective of the Markus’s Model and the Technology Acceptance Model. </w:t>
      </w:r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Entrepreneurship, Management and Innovation</w:t>
      </w:r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D5739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16</w:t>
      </w:r>
      <w:r w:rsidRPr="00D57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93-131.</w:t>
      </w:r>
      <w:r w:rsidRPr="00D57394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E0E60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https://doi.org/10.7341/20201624</w:t>
        </w:r>
      </w:hyperlink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C62ACC" w:rsidRPr="00D57394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B265A" w14:textId="77777777" w:rsidR="00AA08D3" w:rsidRDefault="00AA08D3" w:rsidP="00C62ACC">
      <w:pPr>
        <w:spacing w:after="0" w:line="240" w:lineRule="auto"/>
      </w:pPr>
      <w:r>
        <w:separator/>
      </w:r>
    </w:p>
  </w:endnote>
  <w:endnote w:type="continuationSeparator" w:id="0">
    <w:p w14:paraId="2D66A244" w14:textId="77777777" w:rsidR="00AA08D3" w:rsidRDefault="00AA08D3" w:rsidP="00C6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C45C5" w14:textId="77777777" w:rsidR="00AA08D3" w:rsidRDefault="00AA08D3" w:rsidP="00C62ACC">
      <w:pPr>
        <w:spacing w:after="0" w:line="240" w:lineRule="auto"/>
      </w:pPr>
      <w:r>
        <w:separator/>
      </w:r>
    </w:p>
  </w:footnote>
  <w:footnote w:type="continuationSeparator" w:id="0">
    <w:p w14:paraId="3549B1E5" w14:textId="77777777" w:rsidR="00AA08D3" w:rsidRDefault="00AA08D3" w:rsidP="00C6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976012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EA6ED70" w14:textId="2EA05D32" w:rsidR="00C62ACC" w:rsidRPr="00C62ACC" w:rsidRDefault="00C62AC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62AC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2AC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62AC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62AC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2AC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A37F2B9" w14:textId="77777777" w:rsidR="00C62ACC" w:rsidRDefault="00C62A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GxsDSwMLOwNDQwNjFS0lEKTi0uzszPAykwqgUABbyz7ywAAAA="/>
  </w:docVars>
  <w:rsids>
    <w:rsidRoot w:val="008D3FE6"/>
    <w:rsid w:val="00011C14"/>
    <w:rsid w:val="00024F19"/>
    <w:rsid w:val="0007058E"/>
    <w:rsid w:val="00142211"/>
    <w:rsid w:val="00154871"/>
    <w:rsid w:val="00157499"/>
    <w:rsid w:val="00164241"/>
    <w:rsid w:val="0016745B"/>
    <w:rsid w:val="00171BA2"/>
    <w:rsid w:val="00193A78"/>
    <w:rsid w:val="001947A1"/>
    <w:rsid w:val="001B42DE"/>
    <w:rsid w:val="001D2DF3"/>
    <w:rsid w:val="001E5998"/>
    <w:rsid w:val="002464C6"/>
    <w:rsid w:val="00264354"/>
    <w:rsid w:val="00265D86"/>
    <w:rsid w:val="00285965"/>
    <w:rsid w:val="00290678"/>
    <w:rsid w:val="002C5515"/>
    <w:rsid w:val="002E0958"/>
    <w:rsid w:val="003E2694"/>
    <w:rsid w:val="003E44BF"/>
    <w:rsid w:val="00430821"/>
    <w:rsid w:val="00447867"/>
    <w:rsid w:val="00472A58"/>
    <w:rsid w:val="00481212"/>
    <w:rsid w:val="00506631"/>
    <w:rsid w:val="005151A5"/>
    <w:rsid w:val="005259AE"/>
    <w:rsid w:val="00533963"/>
    <w:rsid w:val="005937F7"/>
    <w:rsid w:val="005A3D4B"/>
    <w:rsid w:val="006814F4"/>
    <w:rsid w:val="006F4B8A"/>
    <w:rsid w:val="00703383"/>
    <w:rsid w:val="007325F6"/>
    <w:rsid w:val="00757019"/>
    <w:rsid w:val="0076799D"/>
    <w:rsid w:val="007E6888"/>
    <w:rsid w:val="007F6425"/>
    <w:rsid w:val="008206C9"/>
    <w:rsid w:val="00840AA5"/>
    <w:rsid w:val="00863B54"/>
    <w:rsid w:val="008C1688"/>
    <w:rsid w:val="008D3FE6"/>
    <w:rsid w:val="008E3A31"/>
    <w:rsid w:val="008F28F7"/>
    <w:rsid w:val="00904101"/>
    <w:rsid w:val="009314E1"/>
    <w:rsid w:val="00995B2B"/>
    <w:rsid w:val="009B38B6"/>
    <w:rsid w:val="00A9587A"/>
    <w:rsid w:val="00A95D2D"/>
    <w:rsid w:val="00AA08D3"/>
    <w:rsid w:val="00B14A4A"/>
    <w:rsid w:val="00B172F9"/>
    <w:rsid w:val="00B3052E"/>
    <w:rsid w:val="00B64E15"/>
    <w:rsid w:val="00B66287"/>
    <w:rsid w:val="00BA1A09"/>
    <w:rsid w:val="00BB6857"/>
    <w:rsid w:val="00BC2A61"/>
    <w:rsid w:val="00BD0F5E"/>
    <w:rsid w:val="00C1181C"/>
    <w:rsid w:val="00C51D43"/>
    <w:rsid w:val="00C62ACC"/>
    <w:rsid w:val="00C66671"/>
    <w:rsid w:val="00C861E6"/>
    <w:rsid w:val="00CF6AA7"/>
    <w:rsid w:val="00D229B4"/>
    <w:rsid w:val="00D57394"/>
    <w:rsid w:val="00D64605"/>
    <w:rsid w:val="00D739A3"/>
    <w:rsid w:val="00D863BD"/>
    <w:rsid w:val="00DF75BC"/>
    <w:rsid w:val="00E528CA"/>
    <w:rsid w:val="00E92FC8"/>
    <w:rsid w:val="00F03D4F"/>
    <w:rsid w:val="00FD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A39A"/>
  <w15:chartTrackingRefBased/>
  <w15:docId w15:val="{A0F7B087-0A42-48A9-B73C-3202C310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2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2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6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CC"/>
  </w:style>
  <w:style w:type="paragraph" w:styleId="Footer">
    <w:name w:val="footer"/>
    <w:basedOn w:val="Normal"/>
    <w:link w:val="FooterChar"/>
    <w:uiPriority w:val="99"/>
    <w:unhideWhenUsed/>
    <w:rsid w:val="00C62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341/202016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x.doi.org/10.29103/j-mind.v8i2.144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2196/150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2024-10-27T08:00:00Z</dcterms:created>
  <dcterms:modified xsi:type="dcterms:W3CDTF">2024-10-27T08:08:00Z</dcterms:modified>
</cp:coreProperties>
</file>