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6CBD2" w14:textId="77777777" w:rsidR="00FA1C84" w:rsidRPr="00FA1C84" w:rsidRDefault="00FA1C84" w:rsidP="00FA1C8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FA1C84">
        <w:rPr>
          <w:rFonts w:ascii="var(--font-family-display)" w:eastAsia="Times New Roman" w:hAnsi="var(--font-family-display)" w:cs="Times New Roman"/>
          <w:b/>
          <w:bCs/>
          <w:kern w:val="0"/>
          <w:sz w:val="36"/>
          <w:szCs w:val="36"/>
          <w14:ligatures w14:val="none"/>
        </w:rPr>
        <w:t>Week 5: Introduction and Objectives</w:t>
      </w:r>
    </w:p>
    <w:p w14:paraId="34360CDC" w14:textId="77777777" w:rsidR="00FA1C84" w:rsidRPr="00FA1C84" w:rsidRDefault="00FA1C84" w:rsidP="00FA1C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FA1C84">
          <w:rPr>
            <w:rFonts w:ascii="Times New Roman" w:eastAsia="Times New Roman" w:hAnsi="Times New Roman" w:cs="Times New Roman"/>
            <w:color w:val="0000FF"/>
            <w:kern w:val="0"/>
            <w:u w:val="single"/>
            <w14:ligatures w14:val="none"/>
          </w:rPr>
          <w:t>Dashboard</w:t>
        </w:r>
      </w:hyperlink>
    </w:p>
    <w:p w14:paraId="18981809" w14:textId="77777777" w:rsidR="00FA1C84" w:rsidRPr="00FA1C84" w:rsidRDefault="00FA1C84" w:rsidP="00FA1C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FA1C84">
          <w:rPr>
            <w:rFonts w:ascii="Times New Roman" w:eastAsia="Times New Roman" w:hAnsi="Times New Roman" w:cs="Times New Roman"/>
            <w:color w:val="0000FF"/>
            <w:kern w:val="0"/>
            <w:u w:val="single"/>
            <w14:ligatures w14:val="none"/>
          </w:rPr>
          <w:t>My courses</w:t>
        </w:r>
      </w:hyperlink>
    </w:p>
    <w:p w14:paraId="1DDEC905" w14:textId="77777777" w:rsidR="00FA1C84" w:rsidRPr="00FA1C84" w:rsidRDefault="00FA1C84" w:rsidP="00FA1C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FA1C84">
          <w:rPr>
            <w:rFonts w:ascii="Times New Roman" w:eastAsia="Times New Roman" w:hAnsi="Times New Roman" w:cs="Times New Roman"/>
            <w:color w:val="0000FF"/>
            <w:kern w:val="0"/>
            <w:u w:val="single"/>
            <w14:ligatures w14:val="none"/>
          </w:rPr>
          <w:t>NU-727-04-24PCFA</w:t>
        </w:r>
      </w:hyperlink>
    </w:p>
    <w:p w14:paraId="06D27DB1" w14:textId="77777777" w:rsidR="00FA1C84" w:rsidRPr="00FA1C84" w:rsidRDefault="00FA1C84" w:rsidP="00FA1C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A1C84">
        <w:rPr>
          <w:rFonts w:ascii="Times New Roman" w:eastAsia="Times New Roman" w:hAnsi="Times New Roman" w:cs="Times New Roman"/>
          <w:kern w:val="0"/>
          <w14:ligatures w14:val="none"/>
        </w:rPr>
        <w:t>Week 5: Ethical Considerations in Research</w:t>
      </w:r>
    </w:p>
    <w:p w14:paraId="542C9D9B" w14:textId="77777777" w:rsidR="00FA1C84" w:rsidRPr="00FA1C84" w:rsidRDefault="00FA1C84" w:rsidP="00FA1C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FA1C84">
          <w:rPr>
            <w:rFonts w:ascii="Times New Roman" w:eastAsia="Times New Roman" w:hAnsi="Times New Roman" w:cs="Times New Roman"/>
            <w:color w:val="0000FF"/>
            <w:kern w:val="0"/>
            <w:u w:val="single"/>
            <w14:ligatures w14:val="none"/>
          </w:rPr>
          <w:t>Week 5: Introduction and Objectives</w:t>
        </w:r>
      </w:hyperlink>
    </w:p>
    <w:p w14:paraId="4EA726E3" w14:textId="77777777" w:rsidR="00FA1C84" w:rsidRPr="00FA1C84" w:rsidRDefault="00FA1C84" w:rsidP="00FA1C84">
      <w:pPr>
        <w:shd w:val="clear" w:color="auto" w:fill="FFFFFF"/>
        <w:spacing w:after="0" w:line="240" w:lineRule="auto"/>
        <w:rPr>
          <w:rFonts w:ascii="Roboto" w:eastAsia="Times New Roman" w:hAnsi="Roboto" w:cs="Times New Roman"/>
          <w:color w:val="1D2125"/>
          <w:kern w:val="0"/>
          <w:sz w:val="23"/>
          <w:szCs w:val="23"/>
          <w14:ligatures w14:val="none"/>
        </w:rPr>
      </w:pPr>
      <w:r w:rsidRPr="00FA1C84">
        <w:rPr>
          <w:rFonts w:ascii="Roboto" w:eastAsia="Times New Roman" w:hAnsi="Roboto" w:cs="Times New Roman"/>
          <w:color w:val="1D2125"/>
          <w:kern w:val="0"/>
          <w:sz w:val="23"/>
          <w:szCs w:val="23"/>
          <w:bdr w:val="none" w:sz="0" w:space="0" w:color="auto" w:frame="1"/>
          <w14:ligatures w14:val="none"/>
        </w:rPr>
        <w:t>Open course index</w:t>
      </w:r>
    </w:p>
    <w:p w14:paraId="7D8BBBA9" w14:textId="77777777" w:rsidR="00FA1C84" w:rsidRPr="00FA1C84" w:rsidRDefault="00FA1C84" w:rsidP="00FA1C84">
      <w:pPr>
        <w:shd w:val="clear" w:color="auto" w:fill="F8F9FA"/>
        <w:spacing w:after="0" w:line="240" w:lineRule="auto"/>
        <w:rPr>
          <w:rFonts w:ascii="Roboto" w:eastAsia="Times New Roman" w:hAnsi="Roboto" w:cs="Times New Roman"/>
          <w:color w:val="1D2125"/>
          <w:kern w:val="0"/>
          <w:sz w:val="23"/>
          <w:szCs w:val="23"/>
          <w14:ligatures w14:val="none"/>
        </w:rPr>
      </w:pPr>
      <w:r w:rsidRPr="00FA1C84">
        <w:rPr>
          <w:rFonts w:ascii="Roboto" w:eastAsia="Times New Roman" w:hAnsi="Roboto" w:cs="Times New Roman"/>
          <w:color w:val="1D2125"/>
          <w:kern w:val="0"/>
          <w:sz w:val="23"/>
          <w:szCs w:val="23"/>
          <w:bdr w:val="none" w:sz="0" w:space="0" w:color="auto" w:frame="1"/>
          <w14:ligatures w14:val="none"/>
        </w:rPr>
        <w:t>Completion requirements</w:t>
      </w:r>
    </w:p>
    <w:p w14:paraId="74AB437E" w14:textId="77777777" w:rsidR="00FA1C84" w:rsidRPr="00FA1C84" w:rsidRDefault="00FA1C84" w:rsidP="00FA1C84">
      <w:pPr>
        <w:shd w:val="clear" w:color="auto" w:fill="F8F9FA"/>
        <w:spacing w:after="0" w:line="240" w:lineRule="auto"/>
        <w:rPr>
          <w:rFonts w:ascii="Roboto" w:eastAsia="Times New Roman" w:hAnsi="Roboto" w:cs="Times New Roman"/>
          <w:color w:val="1D2125"/>
          <w:kern w:val="0"/>
          <w:sz w:val="23"/>
          <w:szCs w:val="23"/>
          <w14:ligatures w14:val="none"/>
        </w:rPr>
      </w:pPr>
      <w:r w:rsidRPr="00FA1C84">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FA1C84">
        <w:rPr>
          <w:rFonts w:ascii="Roboto" w:eastAsia="Times New Roman" w:hAnsi="Roboto" w:cs="Times New Roman"/>
          <w:color w:val="1C3F1A"/>
          <w:kern w:val="0"/>
          <w:sz w:val="18"/>
          <w:szCs w:val="18"/>
          <w:bdr w:val="none" w:sz="0" w:space="0" w:color="auto" w:frame="1"/>
          <w:shd w:val="clear" w:color="auto" w:fill="D7E4D6"/>
          <w14:ligatures w14:val="none"/>
        </w:rPr>
        <w:t>View</w:t>
      </w:r>
    </w:p>
    <w:p w14:paraId="694937C6" w14:textId="77777777" w:rsidR="00FA1C84" w:rsidRPr="00FA1C84" w:rsidRDefault="00FA1C84" w:rsidP="00FA1C8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A1C84">
        <w:rPr>
          <w:rFonts w:ascii="var(--font-family-display)" w:eastAsia="Times New Roman" w:hAnsi="var(--font-family-display)" w:cs="Times New Roman"/>
          <w:b/>
          <w:bCs/>
          <w:color w:val="1D2125"/>
          <w:kern w:val="0"/>
          <w:sz w:val="27"/>
          <w:szCs w:val="27"/>
          <w14:ligatures w14:val="none"/>
        </w:rPr>
        <w:t>Introduction</w:t>
      </w:r>
    </w:p>
    <w:p w14:paraId="38EDA2A3" w14:textId="77777777" w:rsidR="00FA1C84" w:rsidRPr="00FA1C84" w:rsidRDefault="00FA1C84" w:rsidP="00FA1C8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A1C84">
        <w:rPr>
          <w:rFonts w:ascii="Roboto" w:eastAsia="Times New Roman" w:hAnsi="Roboto" w:cs="Times New Roman"/>
          <w:color w:val="1D2125"/>
          <w:kern w:val="0"/>
          <w:sz w:val="23"/>
          <w:szCs w:val="23"/>
          <w14:ligatures w14:val="none"/>
        </w:rPr>
        <w:t>This week, we will be looking at various ethical considerations that are important for all researchers to consider when conducting evidence-based research. Polit and Beck (2021) state, “Researchers who conduct studies with human beings or animals must do so ethically. Ethical demands can be challenging because they sometimes conflict with the goal of producing rigorous evidence. The obligations for ethical conduct with human study participants may strike you as self-evident, but ethics have not always been given adequate attention. Historical examples of ethical transgressions are abundant” (p. 131). Prior research has highlighted many of the ethical issues, and our goal is to mitigate the risk of occurrences in research or EBP projects and learn from the mistakes of other researchers or project leads.</w:t>
      </w:r>
    </w:p>
    <w:p w14:paraId="0F851CC9" w14:textId="77777777" w:rsidR="00FA1C84" w:rsidRPr="00FA1C84" w:rsidRDefault="00FA1C84" w:rsidP="00FA1C8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A1C84">
        <w:rPr>
          <w:rFonts w:ascii="var(--font-family-display)" w:eastAsia="Times New Roman" w:hAnsi="var(--font-family-display)" w:cs="Times New Roman"/>
          <w:b/>
          <w:bCs/>
          <w:color w:val="1D2125"/>
          <w:kern w:val="0"/>
          <w:sz w:val="27"/>
          <w:szCs w:val="27"/>
          <w14:ligatures w14:val="none"/>
        </w:rPr>
        <w:t>Learning Materials Introduction</w:t>
      </w:r>
    </w:p>
    <w:p w14:paraId="00AE0F22" w14:textId="77777777" w:rsidR="00FA1C84" w:rsidRPr="00FA1C84" w:rsidRDefault="00FA1C84" w:rsidP="00FA1C8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A1C84">
        <w:rPr>
          <w:rFonts w:ascii="Roboto" w:eastAsia="Times New Roman" w:hAnsi="Roboto" w:cs="Times New Roman"/>
          <w:color w:val="1D2125"/>
          <w:kern w:val="0"/>
          <w:sz w:val="23"/>
          <w:szCs w:val="23"/>
          <w14:ligatures w14:val="none"/>
        </w:rPr>
        <w:t>This week, our focus is on informed consent, questionnaire development, and the Institutional Review Board.</w:t>
      </w:r>
    </w:p>
    <w:p w14:paraId="30874319" w14:textId="77777777" w:rsidR="00FA1C84" w:rsidRPr="00FA1C84" w:rsidRDefault="00FA1C84" w:rsidP="00FA1C8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A1C84">
        <w:rPr>
          <w:rFonts w:ascii="Roboto" w:eastAsia="Times New Roman" w:hAnsi="Roboto" w:cs="Times New Roman"/>
          <w:color w:val="1D2125"/>
          <w:kern w:val="0"/>
          <w:sz w:val="23"/>
          <w:szCs w:val="23"/>
          <w14:ligatures w14:val="none"/>
        </w:rPr>
        <w:t>In the Polit and Beck text, Chapter 7, and Cobb’s (1973) study on The Tuskegee Syphilis Study (WO 1, WO 2, WO 3), you’ll learn about the ethical implications to consider when conducting research on human subjects. In addition, you will be accessing the Regis College IRB site (WO 1, 2) to become more familiar with it.</w:t>
      </w:r>
    </w:p>
    <w:p w14:paraId="5025F551" w14:textId="77777777" w:rsidR="00FA1C84" w:rsidRPr="00FA1C84" w:rsidRDefault="00FA1C84" w:rsidP="00FA1C84">
      <w:pPr>
        <w:shd w:val="clear" w:color="auto" w:fill="FFFFFF"/>
        <w:spacing w:after="0" w:line="240" w:lineRule="auto"/>
        <w:rPr>
          <w:rFonts w:ascii="Roboto" w:eastAsia="Times New Roman" w:hAnsi="Roboto" w:cs="Times New Roman"/>
          <w:color w:val="1D2125"/>
          <w:kern w:val="0"/>
          <w:sz w:val="23"/>
          <w:szCs w:val="23"/>
          <w14:ligatures w14:val="none"/>
        </w:rPr>
      </w:pPr>
      <w:r w:rsidRPr="00FA1C84">
        <w:rPr>
          <w:rFonts w:ascii="Roboto" w:eastAsia="Times New Roman" w:hAnsi="Roboto" w:cs="Times New Roman"/>
          <w:color w:val="1D2125"/>
          <w:kern w:val="0"/>
          <w:sz w:val="23"/>
          <w:szCs w:val="23"/>
          <w14:ligatures w14:val="none"/>
        </w:rPr>
        <w:pict w14:anchorId="052A34C3">
          <v:rect id="_x0000_i1025" style="width:0;height:0" o:hralign="center" o:hrstd="t" o:hr="t" fillcolor="#a0a0a0" stroked="f"/>
        </w:pict>
      </w:r>
    </w:p>
    <w:p w14:paraId="5B410498" w14:textId="77777777" w:rsidR="00FA1C84" w:rsidRPr="00FA1C84" w:rsidRDefault="00FA1C84" w:rsidP="00FA1C8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A1C84">
        <w:rPr>
          <w:rFonts w:ascii="var(--font-family-display)" w:eastAsia="Times New Roman" w:hAnsi="var(--font-family-display)" w:cs="Times New Roman"/>
          <w:b/>
          <w:bCs/>
          <w:color w:val="1D2125"/>
          <w:kern w:val="0"/>
          <w:sz w:val="27"/>
          <w:szCs w:val="27"/>
          <w14:ligatures w14:val="none"/>
        </w:rPr>
        <w:t>Learning Objectives</w:t>
      </w:r>
    </w:p>
    <w:p w14:paraId="685A2D68" w14:textId="77777777" w:rsidR="00FA1C84" w:rsidRPr="00FA1C84" w:rsidRDefault="00FA1C84" w:rsidP="00FA1C8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A1C84">
        <w:rPr>
          <w:rFonts w:ascii="Roboto" w:eastAsia="Times New Roman" w:hAnsi="Roboto" w:cs="Times New Roman"/>
          <w:color w:val="1D2125"/>
          <w:kern w:val="0"/>
          <w:sz w:val="23"/>
          <w:szCs w:val="23"/>
          <w14:ligatures w14:val="none"/>
        </w:rPr>
        <w:t>By the end of this week, you will be able to:</w:t>
      </w:r>
    </w:p>
    <w:p w14:paraId="668CE817" w14:textId="77777777" w:rsidR="00FA1C84" w:rsidRPr="00FA1C84" w:rsidRDefault="00FA1C84" w:rsidP="00FA1C84">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A1C84">
        <w:rPr>
          <w:rFonts w:ascii="Roboto" w:eastAsia="Times New Roman" w:hAnsi="Roboto" w:cs="Times New Roman"/>
          <w:color w:val="1D2125"/>
          <w:kern w:val="0"/>
          <w:sz w:val="23"/>
          <w:szCs w:val="23"/>
          <w14:ligatures w14:val="none"/>
        </w:rPr>
        <w:t>Outline the ethical consideration in evidence-based practice projects.</w:t>
      </w:r>
    </w:p>
    <w:p w14:paraId="46B0971E" w14:textId="77777777" w:rsidR="00FA1C84" w:rsidRPr="00FA1C84" w:rsidRDefault="00FA1C84" w:rsidP="00FA1C84">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A1C84">
        <w:rPr>
          <w:rFonts w:ascii="Roboto" w:eastAsia="Times New Roman" w:hAnsi="Roboto" w:cs="Times New Roman"/>
          <w:color w:val="1D2125"/>
          <w:kern w:val="0"/>
          <w:sz w:val="23"/>
          <w:szCs w:val="23"/>
          <w14:ligatures w14:val="none"/>
        </w:rPr>
        <w:t>Describe the ethical dilemmas in evidence-based practice projects.</w:t>
      </w:r>
    </w:p>
    <w:p w14:paraId="7FA22ECA" w14:textId="77777777" w:rsidR="00FA1C84" w:rsidRPr="00FA1C84" w:rsidRDefault="00FA1C84" w:rsidP="00FA1C84">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A1C84">
        <w:rPr>
          <w:rFonts w:ascii="Roboto" w:eastAsia="Times New Roman" w:hAnsi="Roboto" w:cs="Times New Roman"/>
          <w:color w:val="1D2125"/>
          <w:kern w:val="0"/>
          <w:sz w:val="23"/>
          <w:szCs w:val="23"/>
          <w14:ligatures w14:val="none"/>
        </w:rPr>
        <w:t>Develop and submit an informed consent for your SPP.</w:t>
      </w:r>
    </w:p>
    <w:p w14:paraId="0CC144C3" w14:textId="77777777" w:rsidR="00FA1C84" w:rsidRDefault="00FA1C84"/>
    <w:p w14:paraId="64DB10A1" w14:textId="77777777" w:rsidR="00FA1C84" w:rsidRDefault="00FA1C84"/>
    <w:p w14:paraId="73065637" w14:textId="77777777" w:rsidR="00FA1C84" w:rsidRPr="00FA1C84" w:rsidRDefault="00FA1C84" w:rsidP="00FA1C84">
      <w:pPr>
        <w:spacing w:after="0" w:line="240" w:lineRule="auto"/>
        <w:jc w:val="center"/>
        <w:rPr>
          <w:rFonts w:ascii="Open Sans" w:eastAsia="Times New Roman" w:hAnsi="Open Sans" w:cs="Open Sans"/>
          <w:color w:val="000000"/>
          <w:kern w:val="0"/>
          <w14:ligatures w14:val="none"/>
        </w:rPr>
      </w:pPr>
      <w:r w:rsidRPr="00FA1C84">
        <w:rPr>
          <w:rFonts w:ascii="Open Sans" w:eastAsia="Times New Roman" w:hAnsi="Open Sans" w:cs="Open Sans"/>
          <w:noProof/>
          <w:color w:val="000000"/>
          <w:kern w:val="0"/>
          <w14:ligatures w14:val="none"/>
        </w:rPr>
        <w:lastRenderedPageBreak/>
        <w:drawing>
          <wp:inline distT="0" distB="0" distL="0" distR="0" wp14:anchorId="6CCFEFF2" wp14:editId="0AC6BA31">
            <wp:extent cx="3714750" cy="476250"/>
            <wp:effectExtent l="0" t="0" r="0" b="0"/>
            <wp:docPr id="2"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whit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55266AF3" w14:textId="77777777" w:rsidR="00FA1C84" w:rsidRPr="00FA1C84" w:rsidRDefault="00FA1C84" w:rsidP="00FA1C84">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FA1C84">
        <w:rPr>
          <w:rFonts w:ascii="Open Sans" w:eastAsia="Times New Roman" w:hAnsi="Open Sans" w:cs="Open Sans"/>
          <w:b/>
          <w:bCs/>
          <w:color w:val="54585A"/>
          <w:kern w:val="36"/>
          <w:sz w:val="54"/>
          <w:szCs w:val="54"/>
          <w14:ligatures w14:val="none"/>
        </w:rPr>
        <w:t>Advanced Research Methods for EBP II</w:t>
      </w:r>
    </w:p>
    <w:p w14:paraId="3DE1C691" w14:textId="77777777" w:rsidR="00FA1C84" w:rsidRPr="00FA1C84" w:rsidRDefault="00FA1C84" w:rsidP="00FA1C84">
      <w:pPr>
        <w:spacing w:before="420" w:after="120" w:line="240" w:lineRule="auto"/>
        <w:outlineLvl w:val="1"/>
        <w:rPr>
          <w:rFonts w:ascii="Open Sans" w:eastAsia="Times New Roman" w:hAnsi="Open Sans" w:cs="Open Sans"/>
          <w:b/>
          <w:bCs/>
          <w:color w:val="B40000"/>
          <w:kern w:val="0"/>
          <w:sz w:val="48"/>
          <w:szCs w:val="48"/>
          <w14:ligatures w14:val="none"/>
        </w:rPr>
      </w:pPr>
      <w:r w:rsidRPr="00FA1C84">
        <w:rPr>
          <w:rFonts w:ascii="Open Sans" w:eastAsia="Times New Roman" w:hAnsi="Open Sans" w:cs="Open Sans"/>
          <w:b/>
          <w:bCs/>
          <w:color w:val="B40000"/>
          <w:kern w:val="0"/>
          <w:sz w:val="48"/>
          <w:szCs w:val="48"/>
          <w14:ligatures w14:val="none"/>
        </w:rPr>
        <w:t>Week 5: Learning Materials</w:t>
      </w:r>
    </w:p>
    <w:p w14:paraId="198B7DCC" w14:textId="77777777" w:rsidR="00FA1C84" w:rsidRPr="00FA1C84" w:rsidRDefault="00FA1C84" w:rsidP="00FA1C84">
      <w:pPr>
        <w:spacing w:before="360" w:after="120" w:line="240" w:lineRule="auto"/>
        <w:outlineLvl w:val="2"/>
        <w:rPr>
          <w:rFonts w:ascii="Open Sans" w:eastAsia="Times New Roman" w:hAnsi="Open Sans" w:cs="Open Sans"/>
          <w:b/>
          <w:bCs/>
          <w:color w:val="333333"/>
          <w:kern w:val="0"/>
          <w:sz w:val="42"/>
          <w:szCs w:val="42"/>
          <w14:ligatures w14:val="none"/>
        </w:rPr>
      </w:pPr>
      <w:r w:rsidRPr="00FA1C84">
        <w:rPr>
          <w:rFonts w:ascii="Open Sans" w:eastAsia="Times New Roman" w:hAnsi="Open Sans" w:cs="Open Sans"/>
          <w:b/>
          <w:bCs/>
          <w:color w:val="333333"/>
          <w:kern w:val="0"/>
          <w:sz w:val="42"/>
          <w:szCs w:val="42"/>
          <w14:ligatures w14:val="none"/>
        </w:rPr>
        <w:t>Readings</w:t>
      </w:r>
    </w:p>
    <w:p w14:paraId="1765BBC6" w14:textId="77777777" w:rsidR="00FA1C84" w:rsidRPr="00FA1C84" w:rsidRDefault="00FA1C84" w:rsidP="00FA1C84">
      <w:pPr>
        <w:spacing w:before="360" w:after="120" w:line="240" w:lineRule="auto"/>
        <w:outlineLvl w:val="3"/>
        <w:rPr>
          <w:rFonts w:ascii="Open Sans" w:eastAsia="Times New Roman" w:hAnsi="Open Sans" w:cs="Open Sans"/>
          <w:b/>
          <w:bCs/>
          <w:color w:val="B40000"/>
          <w:kern w:val="0"/>
          <w:sz w:val="36"/>
          <w:szCs w:val="36"/>
          <w14:ligatures w14:val="none"/>
        </w:rPr>
      </w:pPr>
      <w:r w:rsidRPr="00FA1C84">
        <w:rPr>
          <w:rFonts w:ascii="Open Sans" w:eastAsia="Times New Roman" w:hAnsi="Open Sans" w:cs="Open Sans"/>
          <w:b/>
          <w:bCs/>
          <w:color w:val="B40000"/>
          <w:kern w:val="0"/>
          <w:sz w:val="36"/>
          <w:szCs w:val="36"/>
          <w14:ligatures w14:val="none"/>
        </w:rPr>
        <w:t>Required</w:t>
      </w:r>
    </w:p>
    <w:p w14:paraId="34E16B67" w14:textId="77777777" w:rsidR="00FA1C84" w:rsidRPr="00FA1C84" w:rsidRDefault="00FA1C84" w:rsidP="00FA1C84">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FA1C84">
        <w:rPr>
          <w:rFonts w:ascii="Open Sans" w:eastAsia="Times New Roman" w:hAnsi="Open Sans" w:cs="Open Sans"/>
          <w:color w:val="000000"/>
          <w:kern w:val="0"/>
          <w14:ligatures w14:val="none"/>
        </w:rPr>
        <w:t>Polit, D. F., &amp; Beck, C. T. (2021). </w:t>
      </w:r>
      <w:r w:rsidRPr="00FA1C84">
        <w:rPr>
          <w:rFonts w:ascii="Open Sans" w:eastAsia="Times New Roman" w:hAnsi="Open Sans" w:cs="Open Sans"/>
          <w:i/>
          <w:iCs/>
          <w:color w:val="000000"/>
          <w:kern w:val="0"/>
          <w14:ligatures w14:val="none"/>
        </w:rPr>
        <w:t>Nursing research: Generating and assessing evidence for nursing practice</w:t>
      </w:r>
      <w:r w:rsidRPr="00FA1C84">
        <w:rPr>
          <w:rFonts w:ascii="Open Sans" w:eastAsia="Times New Roman" w:hAnsi="Open Sans" w:cs="Open Sans"/>
          <w:color w:val="000000"/>
          <w:kern w:val="0"/>
          <w14:ligatures w14:val="none"/>
        </w:rPr>
        <w:t> (11th ed.). Philadelphia, PA: Lippincott, Williams, &amp; Wilkins.</w:t>
      </w:r>
    </w:p>
    <w:p w14:paraId="46E22B67" w14:textId="77777777" w:rsidR="00FA1C84" w:rsidRPr="00FA1C84" w:rsidRDefault="00FA1C84" w:rsidP="00FA1C84">
      <w:pPr>
        <w:numPr>
          <w:ilvl w:val="1"/>
          <w:numId w:val="3"/>
        </w:numPr>
        <w:spacing w:before="100" w:beforeAutospacing="1" w:after="100" w:afterAutospacing="1" w:line="390" w:lineRule="atLeast"/>
        <w:ind w:right="480"/>
        <w:rPr>
          <w:rFonts w:ascii="Open Sans" w:eastAsia="Times New Roman" w:hAnsi="Open Sans" w:cs="Open Sans"/>
          <w:color w:val="000000"/>
          <w:kern w:val="0"/>
          <w14:ligatures w14:val="none"/>
        </w:rPr>
      </w:pPr>
      <w:r w:rsidRPr="00FA1C84">
        <w:rPr>
          <w:rFonts w:ascii="Open Sans" w:eastAsia="Times New Roman" w:hAnsi="Open Sans" w:cs="Open Sans"/>
          <w:color w:val="000000"/>
          <w:kern w:val="0"/>
          <w14:ligatures w14:val="none"/>
        </w:rPr>
        <w:t>Chapter 7: Ethics in nursing research</w:t>
      </w:r>
    </w:p>
    <w:p w14:paraId="6DA7F837" w14:textId="77777777" w:rsidR="00FA1C84" w:rsidRPr="00FA1C84" w:rsidRDefault="00FA1C84" w:rsidP="00FA1C84">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FA1C84">
        <w:rPr>
          <w:rFonts w:ascii="Open Sans" w:eastAsia="Times New Roman" w:hAnsi="Open Sans" w:cs="Open Sans"/>
          <w:color w:val="000000"/>
          <w:kern w:val="0"/>
          <w14:ligatures w14:val="none"/>
        </w:rPr>
        <w:t>Cobb, W. M. (1973). </w:t>
      </w:r>
      <w:hyperlink r:id="rId10" w:tgtFrame="_blank" w:history="1">
        <w:r w:rsidRPr="00FA1C84">
          <w:rPr>
            <w:rFonts w:ascii="Open Sans" w:eastAsia="Times New Roman" w:hAnsi="Open Sans" w:cs="Open Sans"/>
            <w:color w:val="B40000"/>
            <w:kern w:val="0"/>
            <w:u w:val="single"/>
            <w14:ligatures w14:val="none"/>
          </w:rPr>
          <w:t>The Tuskegee syphilis study (PDF)</w:t>
        </w:r>
      </w:hyperlink>
      <w:r w:rsidRPr="00FA1C84">
        <w:rPr>
          <w:rFonts w:ascii="Open Sans" w:eastAsia="Times New Roman" w:hAnsi="Open Sans" w:cs="Open Sans"/>
          <w:color w:val="000000"/>
          <w:kern w:val="0"/>
          <w14:ligatures w14:val="none"/>
        </w:rPr>
        <w:t>. </w:t>
      </w:r>
      <w:r w:rsidRPr="00FA1C84">
        <w:rPr>
          <w:rFonts w:ascii="Open Sans" w:eastAsia="Times New Roman" w:hAnsi="Open Sans" w:cs="Open Sans"/>
          <w:i/>
          <w:iCs/>
          <w:color w:val="000000"/>
          <w:kern w:val="0"/>
          <w14:ligatures w14:val="none"/>
        </w:rPr>
        <w:t>Journal of the National Medical Association, 63</w:t>
      </w:r>
      <w:r w:rsidRPr="00FA1C84">
        <w:rPr>
          <w:rFonts w:ascii="Open Sans" w:eastAsia="Times New Roman" w:hAnsi="Open Sans" w:cs="Open Sans"/>
          <w:color w:val="000000"/>
          <w:kern w:val="0"/>
          <w14:ligatures w14:val="none"/>
        </w:rPr>
        <w:t>(4), 345–348.</w:t>
      </w:r>
    </w:p>
    <w:p w14:paraId="5FEA421A" w14:textId="4F7128F4" w:rsidR="00FA1C84" w:rsidRPr="00FA1C84" w:rsidRDefault="00FA1C84" w:rsidP="00FA1C84">
      <w:pPr>
        <w:spacing w:before="360" w:after="120" w:line="240" w:lineRule="auto"/>
        <w:outlineLvl w:val="2"/>
        <w:rPr>
          <w:rFonts w:ascii="Open Sans" w:eastAsia="Times New Roman" w:hAnsi="Open Sans" w:cs="Open Sans"/>
          <w:b/>
          <w:bCs/>
          <w:color w:val="333333"/>
          <w:kern w:val="0"/>
          <w:sz w:val="42"/>
          <w:szCs w:val="42"/>
          <w14:ligatures w14:val="none"/>
        </w:rPr>
      </w:pPr>
      <w:r w:rsidRPr="00FA1C84">
        <w:rPr>
          <w:rFonts w:ascii="Open Sans" w:eastAsia="Times New Roman" w:hAnsi="Open Sans" w:cs="Open Sans"/>
          <w:b/>
          <w:bCs/>
          <w:color w:val="333333"/>
          <w:kern w:val="0"/>
          <w:sz w:val="42"/>
          <w:szCs w:val="42"/>
          <w14:ligatures w14:val="none"/>
        </w:rPr>
        <w:t>Instructional Materials</w:t>
      </w:r>
    </w:p>
    <w:p w14:paraId="38F6BD7B" w14:textId="77777777" w:rsidR="00FA1C84" w:rsidRDefault="00FA1C84" w:rsidP="00FA1C84">
      <w:pPr>
        <w:numPr>
          <w:ilvl w:val="0"/>
          <w:numId w:val="4"/>
        </w:numPr>
        <w:spacing w:before="100" w:beforeAutospacing="1" w:after="100" w:afterAutospacing="1" w:line="390" w:lineRule="atLeast"/>
        <w:ind w:right="240"/>
        <w:rPr>
          <w:rFonts w:ascii="Open Sans" w:eastAsia="Times New Roman" w:hAnsi="Open Sans" w:cs="Open Sans"/>
          <w:color w:val="000000"/>
          <w:kern w:val="0"/>
          <w14:ligatures w14:val="none"/>
        </w:rPr>
      </w:pPr>
      <w:r w:rsidRPr="00FA1C84">
        <w:rPr>
          <w:rFonts w:ascii="Open Sans" w:eastAsia="Times New Roman" w:hAnsi="Open Sans" w:cs="Open Sans"/>
          <w:color w:val="000000"/>
          <w:kern w:val="0"/>
          <w14:ligatures w14:val="none"/>
        </w:rPr>
        <w:t>Regis College (n.d.) </w:t>
      </w:r>
      <w:hyperlink r:id="rId11" w:tgtFrame="_blank" w:history="1">
        <w:r w:rsidRPr="00FA1C84">
          <w:rPr>
            <w:rFonts w:ascii="Open Sans" w:eastAsia="Times New Roman" w:hAnsi="Open Sans" w:cs="Open Sans"/>
            <w:color w:val="B40000"/>
            <w:kern w:val="0"/>
            <w:u w:val="single"/>
            <w14:ligatures w14:val="none"/>
          </w:rPr>
          <w:t>Institutional Review Board</w:t>
        </w:r>
      </w:hyperlink>
      <w:r w:rsidRPr="00FA1C84">
        <w:rPr>
          <w:rFonts w:ascii="Open Sans" w:eastAsia="Times New Roman" w:hAnsi="Open Sans" w:cs="Open Sans"/>
          <w:color w:val="000000"/>
          <w:kern w:val="0"/>
          <w14:ligatures w14:val="none"/>
        </w:rPr>
        <w:t>.</w:t>
      </w:r>
    </w:p>
    <w:p w14:paraId="13B66FCA" w14:textId="77777777" w:rsidR="00FA1C84" w:rsidRDefault="00FA1C84" w:rsidP="00FA1C84">
      <w:pPr>
        <w:spacing w:before="100" w:beforeAutospacing="1" w:after="100" w:afterAutospacing="1" w:line="390" w:lineRule="atLeast"/>
        <w:ind w:right="240"/>
        <w:rPr>
          <w:rFonts w:ascii="Open Sans" w:eastAsia="Times New Roman" w:hAnsi="Open Sans" w:cs="Open Sans"/>
          <w:color w:val="000000"/>
          <w:kern w:val="0"/>
          <w14:ligatures w14:val="none"/>
        </w:rPr>
      </w:pPr>
    </w:p>
    <w:p w14:paraId="58A9E77C" w14:textId="77777777" w:rsidR="00FA1C84" w:rsidRPr="00FA1C84" w:rsidRDefault="00FA1C84" w:rsidP="00FA1C84">
      <w:pPr>
        <w:spacing w:before="100" w:beforeAutospacing="1" w:after="100" w:afterAutospacing="1" w:line="390" w:lineRule="atLeast"/>
        <w:ind w:right="240"/>
        <w:rPr>
          <w:rFonts w:ascii="Open Sans" w:eastAsia="Times New Roman" w:hAnsi="Open Sans" w:cs="Open Sans"/>
          <w:color w:val="000000"/>
          <w:kern w:val="0"/>
          <w14:ligatures w14:val="none"/>
        </w:rPr>
      </w:pPr>
    </w:p>
    <w:p w14:paraId="4F87E948" w14:textId="77777777" w:rsidR="00FA1C84" w:rsidRDefault="00FA1C84"/>
    <w:sectPr w:rsidR="00FA1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273D7"/>
    <w:multiLevelType w:val="multilevel"/>
    <w:tmpl w:val="C200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367448"/>
    <w:multiLevelType w:val="multilevel"/>
    <w:tmpl w:val="815AC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560167"/>
    <w:multiLevelType w:val="multilevel"/>
    <w:tmpl w:val="E4FA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F8225A"/>
    <w:multiLevelType w:val="multilevel"/>
    <w:tmpl w:val="22461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1408531">
    <w:abstractNumId w:val="3"/>
  </w:num>
  <w:num w:numId="2" w16cid:durableId="1667709904">
    <w:abstractNumId w:val="0"/>
  </w:num>
  <w:num w:numId="3" w16cid:durableId="1655790346">
    <w:abstractNumId w:val="1"/>
  </w:num>
  <w:num w:numId="4" w16cid:durableId="306983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84"/>
    <w:rsid w:val="00447A9B"/>
    <w:rsid w:val="00FA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866E2"/>
  <w15:chartTrackingRefBased/>
  <w15:docId w15:val="{0DBD7D9C-78F9-4B04-9EEC-5851A7E8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C84"/>
    <w:rPr>
      <w:rFonts w:eastAsiaTheme="majorEastAsia" w:cstheme="majorBidi"/>
      <w:color w:val="272727" w:themeColor="text1" w:themeTint="D8"/>
    </w:rPr>
  </w:style>
  <w:style w:type="paragraph" w:styleId="Title">
    <w:name w:val="Title"/>
    <w:basedOn w:val="Normal"/>
    <w:next w:val="Normal"/>
    <w:link w:val="TitleChar"/>
    <w:uiPriority w:val="10"/>
    <w:qFormat/>
    <w:rsid w:val="00FA1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C84"/>
    <w:pPr>
      <w:spacing w:before="160"/>
      <w:jc w:val="center"/>
    </w:pPr>
    <w:rPr>
      <w:i/>
      <w:iCs/>
      <w:color w:val="404040" w:themeColor="text1" w:themeTint="BF"/>
    </w:rPr>
  </w:style>
  <w:style w:type="character" w:customStyle="1" w:styleId="QuoteChar">
    <w:name w:val="Quote Char"/>
    <w:basedOn w:val="DefaultParagraphFont"/>
    <w:link w:val="Quote"/>
    <w:uiPriority w:val="29"/>
    <w:rsid w:val="00FA1C84"/>
    <w:rPr>
      <w:i/>
      <w:iCs/>
      <w:color w:val="404040" w:themeColor="text1" w:themeTint="BF"/>
    </w:rPr>
  </w:style>
  <w:style w:type="paragraph" w:styleId="ListParagraph">
    <w:name w:val="List Paragraph"/>
    <w:basedOn w:val="Normal"/>
    <w:uiPriority w:val="34"/>
    <w:qFormat/>
    <w:rsid w:val="00FA1C84"/>
    <w:pPr>
      <w:ind w:left="720"/>
      <w:contextualSpacing/>
    </w:pPr>
  </w:style>
  <w:style w:type="character" w:styleId="IntenseEmphasis">
    <w:name w:val="Intense Emphasis"/>
    <w:basedOn w:val="DefaultParagraphFont"/>
    <w:uiPriority w:val="21"/>
    <w:qFormat/>
    <w:rsid w:val="00FA1C84"/>
    <w:rPr>
      <w:i/>
      <w:iCs/>
      <w:color w:val="0F4761" w:themeColor="accent1" w:themeShade="BF"/>
    </w:rPr>
  </w:style>
  <w:style w:type="paragraph" w:styleId="IntenseQuote">
    <w:name w:val="Intense Quote"/>
    <w:basedOn w:val="Normal"/>
    <w:next w:val="Normal"/>
    <w:link w:val="IntenseQuoteChar"/>
    <w:uiPriority w:val="30"/>
    <w:qFormat/>
    <w:rsid w:val="00FA1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C84"/>
    <w:rPr>
      <w:i/>
      <w:iCs/>
      <w:color w:val="0F4761" w:themeColor="accent1" w:themeShade="BF"/>
    </w:rPr>
  </w:style>
  <w:style w:type="character" w:styleId="IntenseReference">
    <w:name w:val="Intense Reference"/>
    <w:basedOn w:val="DefaultParagraphFont"/>
    <w:uiPriority w:val="32"/>
    <w:qFormat/>
    <w:rsid w:val="00FA1C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786091">
      <w:bodyDiv w:val="1"/>
      <w:marLeft w:val="0"/>
      <w:marRight w:val="0"/>
      <w:marTop w:val="0"/>
      <w:marBottom w:val="0"/>
      <w:divBdr>
        <w:top w:val="none" w:sz="0" w:space="0" w:color="auto"/>
        <w:left w:val="none" w:sz="0" w:space="0" w:color="auto"/>
        <w:bottom w:val="none" w:sz="0" w:space="0" w:color="auto"/>
        <w:right w:val="none" w:sz="0" w:space="0" w:color="auto"/>
      </w:divBdr>
      <w:divsChild>
        <w:div w:id="254635440">
          <w:marLeft w:val="0"/>
          <w:marRight w:val="0"/>
          <w:marTop w:val="0"/>
          <w:marBottom w:val="0"/>
          <w:divBdr>
            <w:top w:val="none" w:sz="0" w:space="0" w:color="auto"/>
            <w:left w:val="none" w:sz="0" w:space="0" w:color="auto"/>
            <w:bottom w:val="none" w:sz="0" w:space="0" w:color="auto"/>
            <w:right w:val="none" w:sz="0" w:space="0" w:color="auto"/>
          </w:divBdr>
          <w:divsChild>
            <w:div w:id="69474618">
              <w:marLeft w:val="0"/>
              <w:marRight w:val="0"/>
              <w:marTop w:val="0"/>
              <w:marBottom w:val="0"/>
              <w:divBdr>
                <w:top w:val="none" w:sz="0" w:space="0" w:color="auto"/>
                <w:left w:val="none" w:sz="0" w:space="0" w:color="auto"/>
                <w:bottom w:val="none" w:sz="0" w:space="0" w:color="auto"/>
                <w:right w:val="none" w:sz="0" w:space="0" w:color="auto"/>
              </w:divBdr>
              <w:divsChild>
                <w:div w:id="711422964">
                  <w:marLeft w:val="0"/>
                  <w:marRight w:val="0"/>
                  <w:marTop w:val="0"/>
                  <w:marBottom w:val="0"/>
                  <w:divBdr>
                    <w:top w:val="none" w:sz="0" w:space="0" w:color="auto"/>
                    <w:left w:val="none" w:sz="0" w:space="0" w:color="auto"/>
                    <w:bottom w:val="none" w:sz="0" w:space="0" w:color="auto"/>
                    <w:right w:val="none" w:sz="0" w:space="0" w:color="auto"/>
                  </w:divBdr>
                  <w:divsChild>
                    <w:div w:id="3738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2718">
              <w:marLeft w:val="0"/>
              <w:marRight w:val="0"/>
              <w:marTop w:val="0"/>
              <w:marBottom w:val="0"/>
              <w:divBdr>
                <w:top w:val="none" w:sz="0" w:space="0" w:color="auto"/>
                <w:left w:val="none" w:sz="0" w:space="0" w:color="auto"/>
                <w:bottom w:val="none" w:sz="0" w:space="0" w:color="auto"/>
                <w:right w:val="none" w:sz="0" w:space="0" w:color="auto"/>
              </w:divBdr>
            </w:div>
          </w:divsChild>
        </w:div>
        <w:div w:id="1057436416">
          <w:marLeft w:val="0"/>
          <w:marRight w:val="0"/>
          <w:marTop w:val="0"/>
          <w:marBottom w:val="0"/>
          <w:divBdr>
            <w:top w:val="none" w:sz="0" w:space="0" w:color="auto"/>
            <w:left w:val="none" w:sz="0" w:space="0" w:color="auto"/>
            <w:bottom w:val="none" w:sz="0" w:space="0" w:color="auto"/>
            <w:right w:val="none" w:sz="0" w:space="0" w:color="auto"/>
          </w:divBdr>
          <w:divsChild>
            <w:div w:id="773944106">
              <w:marLeft w:val="0"/>
              <w:marRight w:val="0"/>
              <w:marTop w:val="0"/>
              <w:marBottom w:val="0"/>
              <w:divBdr>
                <w:top w:val="none" w:sz="0" w:space="0" w:color="auto"/>
                <w:left w:val="none" w:sz="0" w:space="0" w:color="auto"/>
                <w:bottom w:val="none" w:sz="0" w:space="0" w:color="auto"/>
                <w:right w:val="none" w:sz="0" w:space="0" w:color="auto"/>
              </w:divBdr>
            </w:div>
          </w:divsChild>
        </w:div>
        <w:div w:id="1298604766">
          <w:marLeft w:val="0"/>
          <w:marRight w:val="0"/>
          <w:marTop w:val="0"/>
          <w:marBottom w:val="0"/>
          <w:divBdr>
            <w:top w:val="none" w:sz="0" w:space="0" w:color="auto"/>
            <w:left w:val="none" w:sz="0" w:space="0" w:color="auto"/>
            <w:bottom w:val="none" w:sz="0" w:space="0" w:color="auto"/>
            <w:right w:val="none" w:sz="0" w:space="0" w:color="auto"/>
          </w:divBdr>
          <w:divsChild>
            <w:div w:id="995034107">
              <w:marLeft w:val="0"/>
              <w:marRight w:val="0"/>
              <w:marTop w:val="0"/>
              <w:marBottom w:val="0"/>
              <w:divBdr>
                <w:top w:val="none" w:sz="0" w:space="0" w:color="auto"/>
                <w:left w:val="none" w:sz="0" w:space="0" w:color="auto"/>
                <w:bottom w:val="none" w:sz="0" w:space="0" w:color="auto"/>
                <w:right w:val="none" w:sz="0" w:space="0" w:color="auto"/>
              </w:divBdr>
              <w:divsChild>
                <w:div w:id="194345107">
                  <w:marLeft w:val="225"/>
                  <w:marRight w:val="225"/>
                  <w:marTop w:val="0"/>
                  <w:marBottom w:val="0"/>
                  <w:divBdr>
                    <w:top w:val="none" w:sz="0" w:space="0" w:color="auto"/>
                    <w:left w:val="none" w:sz="0" w:space="0" w:color="auto"/>
                    <w:bottom w:val="none" w:sz="0" w:space="0" w:color="auto"/>
                    <w:right w:val="none" w:sz="0" w:space="0" w:color="auto"/>
                  </w:divBdr>
                  <w:divsChild>
                    <w:div w:id="1655380053">
                      <w:marLeft w:val="0"/>
                      <w:marRight w:val="0"/>
                      <w:marTop w:val="0"/>
                      <w:marBottom w:val="0"/>
                      <w:divBdr>
                        <w:top w:val="none" w:sz="0" w:space="0" w:color="auto"/>
                        <w:left w:val="none" w:sz="0" w:space="0" w:color="auto"/>
                        <w:bottom w:val="none" w:sz="0" w:space="0" w:color="auto"/>
                        <w:right w:val="none" w:sz="0" w:space="0" w:color="auto"/>
                      </w:divBdr>
                      <w:divsChild>
                        <w:div w:id="2060544747">
                          <w:marLeft w:val="0"/>
                          <w:marRight w:val="0"/>
                          <w:marTop w:val="0"/>
                          <w:marBottom w:val="0"/>
                          <w:divBdr>
                            <w:top w:val="none" w:sz="0" w:space="0" w:color="auto"/>
                            <w:left w:val="none" w:sz="0" w:space="0" w:color="auto"/>
                            <w:bottom w:val="none" w:sz="0" w:space="0" w:color="auto"/>
                            <w:right w:val="none" w:sz="0" w:space="0" w:color="auto"/>
                          </w:divBdr>
                          <w:divsChild>
                            <w:div w:id="4463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668592">
                  <w:marLeft w:val="0"/>
                  <w:marRight w:val="0"/>
                  <w:marTop w:val="0"/>
                  <w:marBottom w:val="0"/>
                  <w:divBdr>
                    <w:top w:val="none" w:sz="0" w:space="0" w:color="auto"/>
                    <w:left w:val="none" w:sz="0" w:space="0" w:color="auto"/>
                    <w:bottom w:val="none" w:sz="0" w:space="0" w:color="auto"/>
                    <w:right w:val="none" w:sz="0" w:space="0" w:color="auto"/>
                  </w:divBdr>
                  <w:divsChild>
                    <w:div w:id="454568730">
                      <w:marLeft w:val="0"/>
                      <w:marRight w:val="0"/>
                      <w:marTop w:val="0"/>
                      <w:marBottom w:val="0"/>
                      <w:divBdr>
                        <w:top w:val="none" w:sz="0" w:space="0" w:color="auto"/>
                        <w:left w:val="none" w:sz="0" w:space="0" w:color="auto"/>
                        <w:bottom w:val="none" w:sz="0" w:space="0" w:color="auto"/>
                        <w:right w:val="none" w:sz="0" w:space="0" w:color="auto"/>
                      </w:divBdr>
                      <w:divsChild>
                        <w:div w:id="1764841672">
                          <w:marLeft w:val="0"/>
                          <w:marRight w:val="0"/>
                          <w:marTop w:val="0"/>
                          <w:marBottom w:val="0"/>
                          <w:divBdr>
                            <w:top w:val="none" w:sz="0" w:space="0" w:color="auto"/>
                            <w:left w:val="none" w:sz="0" w:space="0" w:color="auto"/>
                            <w:bottom w:val="none" w:sz="0" w:space="0" w:color="auto"/>
                            <w:right w:val="none" w:sz="0" w:space="0" w:color="auto"/>
                          </w:divBdr>
                          <w:divsChild>
                            <w:div w:id="1792161218">
                              <w:marLeft w:val="0"/>
                              <w:marRight w:val="0"/>
                              <w:marTop w:val="0"/>
                              <w:marBottom w:val="0"/>
                              <w:divBdr>
                                <w:top w:val="none" w:sz="0" w:space="0" w:color="auto"/>
                                <w:left w:val="none" w:sz="0" w:space="0" w:color="auto"/>
                                <w:bottom w:val="none" w:sz="0" w:space="0" w:color="auto"/>
                                <w:right w:val="none" w:sz="0" w:space="0" w:color="auto"/>
                              </w:divBdr>
                              <w:divsChild>
                                <w:div w:id="13081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23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968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online.regiscollege.edu/course/view.php?id=60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www.regiscollege.edu/about-regis/administrative-offices/institutional-review-board" TargetMode="External"/><Relationship Id="rId5" Type="http://schemas.openxmlformats.org/officeDocument/2006/relationships/hyperlink" Target="https://myonline.regiscollege.edu/my/" TargetMode="External"/><Relationship Id="rId10" Type="http://schemas.openxmlformats.org/officeDocument/2006/relationships/hyperlink" Target="https://www.ncbi.nlm.nih.gov/pmc/articles/PMC2609060/pdf/jnma00494-0119.pdf"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339</Words>
  <Characters>1915</Characters>
  <Application>Microsoft Office Word</Application>
  <DocSecurity>0</DocSecurity>
  <Lines>51</Lines>
  <Paragraphs>28</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2024-09-22T19:36:00Z</dcterms:created>
  <dcterms:modified xsi:type="dcterms:W3CDTF">2024-09-22T19:39:00Z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cb9aae7c-84cf-4366-85fe-0edce26f0339</vt:lpwstr>
  </property>
</Properties>
</file>