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4774" w14:textId="5E2F12A3" w:rsidR="00036B41" w:rsidRPr="00C530FA" w:rsidRDefault="002A39B9" w:rsidP="00C530F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530FA">
        <w:rPr>
          <w:rFonts w:ascii="Times New Roman" w:hAnsi="Times New Roman" w:cs="Times New Roman"/>
          <w:b/>
          <w:bCs/>
        </w:rPr>
        <w:t>Social Sources of Illness</w:t>
      </w:r>
    </w:p>
    <w:p w14:paraId="56138B5A" w14:textId="0D2B6225" w:rsidR="009D495D" w:rsidRPr="00C530FA" w:rsidRDefault="009D495D" w:rsidP="00C530F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530FA">
        <w:rPr>
          <w:rFonts w:ascii="Times New Roman" w:hAnsi="Times New Roman" w:cs="Times New Roman"/>
          <w:b/>
          <w:bCs/>
        </w:rPr>
        <w:t>Social Factor</w:t>
      </w:r>
    </w:p>
    <w:p w14:paraId="2514B320" w14:textId="031A6C73" w:rsidR="009D495D" w:rsidRDefault="009D495D" w:rsidP="00C530FA">
      <w:pPr>
        <w:spacing w:line="480" w:lineRule="auto"/>
        <w:ind w:firstLine="720"/>
        <w:rPr>
          <w:rFonts w:ascii="Times New Roman" w:hAnsi="Times New Roman" w:cs="Times New Roman"/>
        </w:rPr>
      </w:pPr>
      <w:r w:rsidRPr="00C530FA">
        <w:rPr>
          <w:rFonts w:ascii="Times New Roman" w:hAnsi="Times New Roman" w:cs="Times New Roman"/>
        </w:rPr>
        <w:t xml:space="preserve">The selected social source of </w:t>
      </w:r>
      <w:r w:rsidR="008827EB" w:rsidRPr="00C530FA">
        <w:rPr>
          <w:rFonts w:ascii="Times New Roman" w:hAnsi="Times New Roman" w:cs="Times New Roman"/>
        </w:rPr>
        <w:t xml:space="preserve">illness </w:t>
      </w:r>
      <w:r w:rsidRPr="00C530FA">
        <w:rPr>
          <w:rFonts w:ascii="Times New Roman" w:hAnsi="Times New Roman" w:cs="Times New Roman"/>
        </w:rPr>
        <w:t xml:space="preserve">is alcohol. </w:t>
      </w:r>
      <w:r w:rsidR="008827EB" w:rsidRPr="00C530FA">
        <w:rPr>
          <w:rFonts w:ascii="Times New Roman" w:hAnsi="Times New Roman" w:cs="Times New Roman"/>
        </w:rPr>
        <w:t xml:space="preserve">One major social factor that impacts the use of alcohol is </w:t>
      </w:r>
      <w:r w:rsidR="00F9555E" w:rsidRPr="00C530FA">
        <w:rPr>
          <w:rFonts w:ascii="Times New Roman" w:hAnsi="Times New Roman" w:cs="Times New Roman"/>
        </w:rPr>
        <w:t>social norms and peer pressure</w:t>
      </w:r>
      <w:r w:rsidR="00B608A1" w:rsidRPr="00C530FA">
        <w:rPr>
          <w:rFonts w:ascii="Times New Roman" w:hAnsi="Times New Roman" w:cs="Times New Roman"/>
        </w:rPr>
        <w:t xml:space="preserve"> particularly among youn</w:t>
      </w:r>
      <w:r w:rsidR="00A7426F" w:rsidRPr="00C530FA">
        <w:rPr>
          <w:rFonts w:ascii="Times New Roman" w:hAnsi="Times New Roman" w:cs="Times New Roman"/>
        </w:rPr>
        <w:t>g</w:t>
      </w:r>
      <w:r w:rsidR="00B608A1" w:rsidRPr="00C530FA">
        <w:rPr>
          <w:rFonts w:ascii="Times New Roman" w:hAnsi="Times New Roman" w:cs="Times New Roman"/>
        </w:rPr>
        <w:t xml:space="preserve"> adults and adolescents. </w:t>
      </w:r>
      <w:r w:rsidR="00EF601D" w:rsidRPr="00C530FA">
        <w:rPr>
          <w:rFonts w:ascii="Times New Roman" w:hAnsi="Times New Roman" w:cs="Times New Roman"/>
        </w:rPr>
        <w:t xml:space="preserve">In most </w:t>
      </w:r>
      <w:r w:rsidR="00A7426F" w:rsidRPr="00C530FA">
        <w:rPr>
          <w:rFonts w:ascii="Times New Roman" w:hAnsi="Times New Roman" w:cs="Times New Roman"/>
        </w:rPr>
        <w:t>social settings</w:t>
      </w:r>
      <w:r w:rsidR="00EF601D" w:rsidRPr="00C530FA">
        <w:rPr>
          <w:rFonts w:ascii="Times New Roman" w:hAnsi="Times New Roman" w:cs="Times New Roman"/>
        </w:rPr>
        <w:t xml:space="preserve">, drinking is perceived as a way of relieving stress, fitting in and having fun. </w:t>
      </w:r>
      <w:r w:rsidR="00F6277F" w:rsidRPr="00C530FA">
        <w:rPr>
          <w:rFonts w:ascii="Times New Roman" w:hAnsi="Times New Roman" w:cs="Times New Roman"/>
        </w:rPr>
        <w:t>Additionally, some cultural norms and media portrayals glamourize drinking resulting into individuals believing that it is a necessary part of adulthood and socialization</w:t>
      </w:r>
      <w:r w:rsidR="00A07390">
        <w:rPr>
          <w:rFonts w:ascii="Times New Roman" w:hAnsi="Times New Roman" w:cs="Times New Roman"/>
        </w:rPr>
        <w:t xml:space="preserve"> (</w:t>
      </w:r>
      <w:r w:rsidR="008C2716" w:rsidRPr="00EC42E3">
        <w:rPr>
          <w:rFonts w:ascii="Times New Roman" w:hAnsi="Times New Roman" w:cs="Times New Roman"/>
        </w:rPr>
        <w:t>Kroon</w:t>
      </w:r>
      <w:r w:rsidR="008C2716">
        <w:rPr>
          <w:rFonts w:ascii="Times New Roman" w:hAnsi="Times New Roman" w:cs="Times New Roman"/>
        </w:rPr>
        <w:t xml:space="preserve"> et al., 2024</w:t>
      </w:r>
      <w:r w:rsidR="00A07390">
        <w:rPr>
          <w:rFonts w:ascii="Times New Roman" w:hAnsi="Times New Roman" w:cs="Times New Roman"/>
        </w:rPr>
        <w:t>)</w:t>
      </w:r>
      <w:r w:rsidR="00F6277F" w:rsidRPr="00C530FA">
        <w:rPr>
          <w:rFonts w:ascii="Times New Roman" w:hAnsi="Times New Roman" w:cs="Times New Roman"/>
        </w:rPr>
        <w:t xml:space="preserve">. Consequently, such pressure can result into increased alcohol consumption </w:t>
      </w:r>
      <w:r w:rsidR="00A801FC" w:rsidRPr="00C530FA">
        <w:rPr>
          <w:rFonts w:ascii="Times New Roman" w:hAnsi="Times New Roman" w:cs="Times New Roman"/>
        </w:rPr>
        <w:t>and</w:t>
      </w:r>
      <w:r w:rsidR="00A7426F" w:rsidRPr="00C530FA">
        <w:rPr>
          <w:rFonts w:ascii="Times New Roman" w:hAnsi="Times New Roman" w:cs="Times New Roman"/>
        </w:rPr>
        <w:t xml:space="preserve"> </w:t>
      </w:r>
      <w:r w:rsidR="00A801FC" w:rsidRPr="00C530FA">
        <w:rPr>
          <w:rFonts w:ascii="Times New Roman" w:hAnsi="Times New Roman" w:cs="Times New Roman"/>
        </w:rPr>
        <w:t xml:space="preserve">ultimate dependency. </w:t>
      </w:r>
    </w:p>
    <w:p w14:paraId="15343EE1" w14:textId="6606E333" w:rsidR="006D18EE" w:rsidRPr="0034525D" w:rsidRDefault="006D18EE" w:rsidP="0034525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34525D">
        <w:rPr>
          <w:rFonts w:ascii="Times New Roman" w:hAnsi="Times New Roman" w:cs="Times New Roman"/>
          <w:b/>
          <w:bCs/>
        </w:rPr>
        <w:t>Impact on the Person Receiving Treatment</w:t>
      </w:r>
    </w:p>
    <w:p w14:paraId="0CA14D68" w14:textId="44B789FA" w:rsidR="006D18EE" w:rsidRDefault="00D17221" w:rsidP="00C530F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factors such as the lack of family support, </w:t>
      </w:r>
      <w:r w:rsidR="003A50F5">
        <w:rPr>
          <w:rFonts w:ascii="Times New Roman" w:hAnsi="Times New Roman" w:cs="Times New Roman"/>
        </w:rPr>
        <w:t>living in environments that normalize alcohol</w:t>
      </w:r>
      <w:r w:rsidR="0034525D">
        <w:rPr>
          <w:rFonts w:ascii="Times New Roman" w:hAnsi="Times New Roman" w:cs="Times New Roman"/>
        </w:rPr>
        <w:t xml:space="preserve"> </w:t>
      </w:r>
      <w:r w:rsidR="003A50F5">
        <w:rPr>
          <w:rFonts w:ascii="Times New Roman" w:hAnsi="Times New Roman" w:cs="Times New Roman"/>
        </w:rPr>
        <w:t xml:space="preserve">use and peer influence can negatively affect an individual’s recovery efforts. </w:t>
      </w:r>
      <w:r w:rsidR="00562E3A">
        <w:rPr>
          <w:rFonts w:ascii="Times New Roman" w:hAnsi="Times New Roman" w:cs="Times New Roman"/>
        </w:rPr>
        <w:t xml:space="preserve">For instance, a person attempting to abstain or quit alcohol might struggle if they are surrounded by family or friends </w:t>
      </w:r>
      <w:r w:rsidR="00E8600E">
        <w:rPr>
          <w:rFonts w:ascii="Times New Roman" w:hAnsi="Times New Roman" w:cs="Times New Roman"/>
        </w:rPr>
        <w:t xml:space="preserve">who do not take their recovery seriously. </w:t>
      </w:r>
      <w:r w:rsidR="00F700F7">
        <w:rPr>
          <w:rFonts w:ascii="Times New Roman" w:hAnsi="Times New Roman" w:cs="Times New Roman"/>
        </w:rPr>
        <w:t xml:space="preserve">Such a stressor could contribute to relapse or a lack of motivation to </w:t>
      </w:r>
      <w:r w:rsidR="00CE5B1C">
        <w:rPr>
          <w:rFonts w:ascii="Times New Roman" w:hAnsi="Times New Roman" w:cs="Times New Roman"/>
        </w:rPr>
        <w:t>continue treatment</w:t>
      </w:r>
      <w:r w:rsidR="0083173A">
        <w:rPr>
          <w:rFonts w:ascii="Times New Roman" w:hAnsi="Times New Roman" w:cs="Times New Roman"/>
        </w:rPr>
        <w:t xml:space="preserve"> (</w:t>
      </w:r>
      <w:r w:rsidR="0083173A" w:rsidRPr="00C11A8C">
        <w:rPr>
          <w:rFonts w:ascii="Times New Roman" w:hAnsi="Times New Roman" w:cs="Times New Roman"/>
        </w:rPr>
        <w:t>Morris</w:t>
      </w:r>
      <w:r w:rsidR="0083173A">
        <w:rPr>
          <w:rFonts w:ascii="Times New Roman" w:hAnsi="Times New Roman" w:cs="Times New Roman"/>
        </w:rPr>
        <w:t xml:space="preserve"> et al., 2020</w:t>
      </w:r>
      <w:r w:rsidR="00DD350F">
        <w:rPr>
          <w:rFonts w:ascii="Times New Roman" w:hAnsi="Times New Roman" w:cs="Times New Roman"/>
        </w:rPr>
        <w:t>)</w:t>
      </w:r>
      <w:r w:rsidR="00CE5B1C">
        <w:rPr>
          <w:rFonts w:ascii="Times New Roman" w:hAnsi="Times New Roman" w:cs="Times New Roman"/>
        </w:rPr>
        <w:t>.</w:t>
      </w:r>
      <w:r w:rsidR="00BD2A96">
        <w:rPr>
          <w:rFonts w:ascii="Times New Roman" w:hAnsi="Times New Roman" w:cs="Times New Roman"/>
        </w:rPr>
        <w:t xml:space="preserve"> Therefore, receiving treatment could be challenging specifically if the individual’s environment does not support </w:t>
      </w:r>
      <w:r w:rsidR="00C320EC">
        <w:rPr>
          <w:rFonts w:ascii="Times New Roman" w:hAnsi="Times New Roman" w:cs="Times New Roman"/>
        </w:rPr>
        <w:t xml:space="preserve">their recovery efforts. </w:t>
      </w:r>
    </w:p>
    <w:p w14:paraId="753C6B40" w14:textId="63A1298A" w:rsidR="00456047" w:rsidRPr="00F740DE" w:rsidRDefault="00456047" w:rsidP="00F740D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740DE">
        <w:rPr>
          <w:rFonts w:ascii="Times New Roman" w:hAnsi="Times New Roman" w:cs="Times New Roman"/>
          <w:b/>
          <w:bCs/>
        </w:rPr>
        <w:t>Nursing Role</w:t>
      </w:r>
    </w:p>
    <w:p w14:paraId="40E70833" w14:textId="42A68DEB" w:rsidR="00456047" w:rsidRDefault="00456047" w:rsidP="00C530F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crucial</w:t>
      </w:r>
      <w:r w:rsidR="00F74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a nurse to understand how social</w:t>
      </w:r>
      <w:r w:rsidR="00F74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influences</w:t>
      </w:r>
      <w:r w:rsidR="00F74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can shape the approach to patient care. </w:t>
      </w:r>
      <w:r w:rsidR="00F740DE">
        <w:rPr>
          <w:rFonts w:ascii="Times New Roman" w:hAnsi="Times New Roman" w:cs="Times New Roman"/>
        </w:rPr>
        <w:t xml:space="preserve">By using the social determinants of health and theories of </w:t>
      </w:r>
      <w:r w:rsidR="009D0F45">
        <w:rPr>
          <w:rFonts w:ascii="Times New Roman" w:hAnsi="Times New Roman" w:cs="Times New Roman"/>
        </w:rPr>
        <w:t>health behaviors</w:t>
      </w:r>
      <w:r w:rsidR="00F740DE">
        <w:rPr>
          <w:rFonts w:ascii="Times New Roman" w:hAnsi="Times New Roman" w:cs="Times New Roman"/>
        </w:rPr>
        <w:t xml:space="preserve">, nurses can conduct thorough assessments </w:t>
      </w:r>
      <w:r w:rsidR="00804DB9">
        <w:rPr>
          <w:rFonts w:ascii="Times New Roman" w:hAnsi="Times New Roman" w:cs="Times New Roman"/>
        </w:rPr>
        <w:t xml:space="preserve">to identify social stressors and influences </w:t>
      </w:r>
      <w:r w:rsidR="006066D9">
        <w:rPr>
          <w:rFonts w:ascii="Times New Roman" w:hAnsi="Times New Roman" w:cs="Times New Roman"/>
        </w:rPr>
        <w:t xml:space="preserve">that may affect the patient’s recovery and behavior. </w:t>
      </w:r>
      <w:r w:rsidR="009D0F45">
        <w:rPr>
          <w:rFonts w:ascii="Times New Roman" w:hAnsi="Times New Roman" w:cs="Times New Roman"/>
        </w:rPr>
        <w:t xml:space="preserve">Nurses are also tasked with providing patient education </w:t>
      </w:r>
      <w:r w:rsidR="00903579">
        <w:rPr>
          <w:rFonts w:ascii="Times New Roman" w:hAnsi="Times New Roman" w:cs="Times New Roman"/>
        </w:rPr>
        <w:t xml:space="preserve">that </w:t>
      </w:r>
      <w:r w:rsidR="00903579">
        <w:rPr>
          <w:rFonts w:ascii="Times New Roman" w:hAnsi="Times New Roman" w:cs="Times New Roman"/>
        </w:rPr>
        <w:lastRenderedPageBreak/>
        <w:t xml:space="preserve">includes alternatives to alcohol use and coping strategies when in social settings Patients should also be connected to support systems such as counselling or social workers </w:t>
      </w:r>
      <w:r w:rsidR="00385708">
        <w:rPr>
          <w:rFonts w:ascii="Times New Roman" w:hAnsi="Times New Roman" w:cs="Times New Roman"/>
        </w:rPr>
        <w:t>to</w:t>
      </w:r>
      <w:r w:rsidR="00A07390">
        <w:rPr>
          <w:rFonts w:ascii="Times New Roman" w:hAnsi="Times New Roman" w:cs="Times New Roman"/>
        </w:rPr>
        <w:t xml:space="preserve"> </w:t>
      </w:r>
      <w:r w:rsidR="00385708">
        <w:rPr>
          <w:rFonts w:ascii="Times New Roman" w:hAnsi="Times New Roman" w:cs="Times New Roman"/>
        </w:rPr>
        <w:t>en</w:t>
      </w:r>
      <w:r w:rsidR="00A07390">
        <w:rPr>
          <w:rFonts w:ascii="Times New Roman" w:hAnsi="Times New Roman" w:cs="Times New Roman"/>
        </w:rPr>
        <w:t>c</w:t>
      </w:r>
      <w:r w:rsidR="00385708">
        <w:rPr>
          <w:rFonts w:ascii="Times New Roman" w:hAnsi="Times New Roman" w:cs="Times New Roman"/>
        </w:rPr>
        <w:t>ourage them build a healthier environment. Ultimately,</w:t>
      </w:r>
      <w:r w:rsidR="00A07390">
        <w:rPr>
          <w:rFonts w:ascii="Times New Roman" w:hAnsi="Times New Roman" w:cs="Times New Roman"/>
        </w:rPr>
        <w:t xml:space="preserve"> knowledge gained from the text book can be used to help patients by understanding the role of nurses in facilitating education and support to prevent relapse and encourage coping strategies. </w:t>
      </w:r>
    </w:p>
    <w:p w14:paraId="1F6A479F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ED9ED77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77BFBA8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F046A16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33C81DD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C9BE020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B4F6650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ECBEA81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7A3F372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24E36C9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0F1B253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59CECF1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215CDA6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A53A3BE" w14:textId="77777777" w:rsidR="00DD350F" w:rsidRDefault="00DD350F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E2198DB" w14:textId="397F0E48" w:rsidR="00EC42E3" w:rsidRPr="00D57428" w:rsidRDefault="00EC42E3" w:rsidP="00D57428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57428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4D7333C" w14:textId="77777777" w:rsidR="00D57428" w:rsidRDefault="00EC42E3" w:rsidP="00EC42E3">
      <w:pPr>
        <w:spacing w:line="480" w:lineRule="auto"/>
        <w:rPr>
          <w:rFonts w:ascii="Times New Roman" w:hAnsi="Times New Roman" w:cs="Times New Roman"/>
        </w:rPr>
      </w:pPr>
      <w:r w:rsidRPr="00EC42E3">
        <w:rPr>
          <w:rFonts w:ascii="Times New Roman" w:hAnsi="Times New Roman" w:cs="Times New Roman"/>
        </w:rPr>
        <w:t xml:space="preserve">Kroon, E., Zhang, R., Colyer-Patel, K., Weidema, A., Ünsal, D., Larsen, H., &amp; Cousijn, J. (2024). </w:t>
      </w:r>
    </w:p>
    <w:p w14:paraId="1361D637" w14:textId="439330FF" w:rsidR="00EC42E3" w:rsidRDefault="00EC42E3" w:rsidP="00D57428">
      <w:pPr>
        <w:spacing w:line="480" w:lineRule="auto"/>
        <w:ind w:left="720"/>
        <w:rPr>
          <w:rFonts w:ascii="Times New Roman" w:hAnsi="Times New Roman" w:cs="Times New Roman"/>
        </w:rPr>
      </w:pPr>
      <w:r w:rsidRPr="00EC42E3">
        <w:rPr>
          <w:rFonts w:ascii="Times New Roman" w:hAnsi="Times New Roman" w:cs="Times New Roman"/>
        </w:rPr>
        <w:t>Implicit Social Attunement and Alcohol Use: The Effect of Peer Feedback on Willingness to Drink in Social Settings. </w:t>
      </w:r>
      <w:r w:rsidRPr="00EC42E3">
        <w:rPr>
          <w:rFonts w:ascii="Times New Roman" w:hAnsi="Times New Roman" w:cs="Times New Roman"/>
          <w:i/>
          <w:iCs/>
        </w:rPr>
        <w:t>International Journal of Mental Health and Addiction</w:t>
      </w:r>
      <w:r w:rsidRPr="00EC42E3">
        <w:rPr>
          <w:rFonts w:ascii="Times New Roman" w:hAnsi="Times New Roman" w:cs="Times New Roman"/>
        </w:rPr>
        <w:t>, 1-16.</w:t>
      </w:r>
      <w:r w:rsidR="00D57428">
        <w:rPr>
          <w:rFonts w:ascii="Times New Roman" w:hAnsi="Times New Roman" w:cs="Times New Roman"/>
        </w:rPr>
        <w:t xml:space="preserve"> </w:t>
      </w:r>
      <w:hyperlink r:id="rId4" w:history="1">
        <w:r w:rsidR="00D57428" w:rsidRPr="009A0931">
          <w:rPr>
            <w:rStyle w:val="Hyperlink"/>
            <w:rFonts w:ascii="Times New Roman" w:hAnsi="Times New Roman" w:cs="Times New Roman"/>
          </w:rPr>
          <w:t>https://doi.org/10.1007/s11469-024-01371-4</w:t>
        </w:r>
      </w:hyperlink>
      <w:r w:rsidR="00D57428">
        <w:rPr>
          <w:rFonts w:ascii="Times New Roman" w:hAnsi="Times New Roman" w:cs="Times New Roman"/>
        </w:rPr>
        <w:t xml:space="preserve"> </w:t>
      </w:r>
    </w:p>
    <w:p w14:paraId="3A5B0560" w14:textId="77777777" w:rsidR="00313C5D" w:rsidRDefault="00C11A8C" w:rsidP="00C11A8C">
      <w:pPr>
        <w:spacing w:line="480" w:lineRule="auto"/>
        <w:rPr>
          <w:rFonts w:ascii="Times New Roman" w:hAnsi="Times New Roman" w:cs="Times New Roman"/>
        </w:rPr>
      </w:pPr>
      <w:r w:rsidRPr="00C11A8C">
        <w:rPr>
          <w:rFonts w:ascii="Times New Roman" w:hAnsi="Times New Roman" w:cs="Times New Roman"/>
        </w:rPr>
        <w:t xml:space="preserve">Morris, H., Larsen, J., Catterall, E., Moss, A. C., &amp; Dombrowski, S. U. (2020). Peer pressure and </w:t>
      </w:r>
    </w:p>
    <w:p w14:paraId="22C08BC7" w14:textId="0AECD2AE" w:rsidR="00C11A8C" w:rsidRPr="00C530FA" w:rsidRDefault="00C11A8C" w:rsidP="00313C5D">
      <w:pPr>
        <w:spacing w:line="480" w:lineRule="auto"/>
        <w:ind w:left="720"/>
        <w:rPr>
          <w:rFonts w:ascii="Times New Roman" w:hAnsi="Times New Roman" w:cs="Times New Roman"/>
        </w:rPr>
      </w:pPr>
      <w:r w:rsidRPr="00C11A8C">
        <w:rPr>
          <w:rFonts w:ascii="Times New Roman" w:hAnsi="Times New Roman" w:cs="Times New Roman"/>
        </w:rPr>
        <w:t>alcohol consumption in adults living in the UK: a systematic qualitative review. </w:t>
      </w:r>
      <w:r w:rsidRPr="00C11A8C">
        <w:rPr>
          <w:rFonts w:ascii="Times New Roman" w:hAnsi="Times New Roman" w:cs="Times New Roman"/>
          <w:i/>
          <w:iCs/>
        </w:rPr>
        <w:t>BMC Public Health</w:t>
      </w:r>
      <w:r w:rsidRPr="00C11A8C">
        <w:rPr>
          <w:rFonts w:ascii="Times New Roman" w:hAnsi="Times New Roman" w:cs="Times New Roman"/>
        </w:rPr>
        <w:t>, </w:t>
      </w:r>
      <w:r w:rsidRPr="00C11A8C">
        <w:rPr>
          <w:rFonts w:ascii="Times New Roman" w:hAnsi="Times New Roman" w:cs="Times New Roman"/>
          <w:i/>
          <w:iCs/>
        </w:rPr>
        <w:t>20</w:t>
      </w:r>
      <w:r w:rsidRPr="00C11A8C">
        <w:rPr>
          <w:rFonts w:ascii="Times New Roman" w:hAnsi="Times New Roman" w:cs="Times New Roman"/>
        </w:rPr>
        <w:t>, 1-13.</w:t>
      </w:r>
      <w:r w:rsidR="00831833">
        <w:rPr>
          <w:rFonts w:ascii="Times New Roman" w:hAnsi="Times New Roman" w:cs="Times New Roman"/>
        </w:rPr>
        <w:t xml:space="preserve"> </w:t>
      </w:r>
      <w:hyperlink r:id="rId5" w:history="1">
        <w:r w:rsidR="00831833" w:rsidRPr="009A0931">
          <w:rPr>
            <w:rStyle w:val="Hyperlink"/>
            <w:rFonts w:ascii="Times New Roman" w:hAnsi="Times New Roman" w:cs="Times New Roman"/>
          </w:rPr>
          <w:t>https://doi.org/10.1186/s12889-020-09060-2</w:t>
        </w:r>
      </w:hyperlink>
      <w:r w:rsidR="00831833">
        <w:rPr>
          <w:rFonts w:ascii="Times New Roman" w:hAnsi="Times New Roman" w:cs="Times New Roman"/>
        </w:rPr>
        <w:t xml:space="preserve"> </w:t>
      </w:r>
    </w:p>
    <w:sectPr w:rsidR="00C11A8C" w:rsidRPr="00C5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B9"/>
    <w:rsid w:val="00036B41"/>
    <w:rsid w:val="000D1795"/>
    <w:rsid w:val="000F2CBC"/>
    <w:rsid w:val="002963FD"/>
    <w:rsid w:val="002A39B9"/>
    <w:rsid w:val="00313C5D"/>
    <w:rsid w:val="0034525D"/>
    <w:rsid w:val="00385708"/>
    <w:rsid w:val="003A50F5"/>
    <w:rsid w:val="00456047"/>
    <w:rsid w:val="00562E3A"/>
    <w:rsid w:val="006066D9"/>
    <w:rsid w:val="006D18EE"/>
    <w:rsid w:val="00804DB9"/>
    <w:rsid w:val="0083173A"/>
    <w:rsid w:val="00831833"/>
    <w:rsid w:val="008827EB"/>
    <w:rsid w:val="008C2716"/>
    <w:rsid w:val="00903579"/>
    <w:rsid w:val="00957F02"/>
    <w:rsid w:val="009D0F45"/>
    <w:rsid w:val="009D495D"/>
    <w:rsid w:val="00A07390"/>
    <w:rsid w:val="00A7426F"/>
    <w:rsid w:val="00A801FC"/>
    <w:rsid w:val="00B608A1"/>
    <w:rsid w:val="00BD2A96"/>
    <w:rsid w:val="00C11A8C"/>
    <w:rsid w:val="00C320EC"/>
    <w:rsid w:val="00C530FA"/>
    <w:rsid w:val="00CE5B1C"/>
    <w:rsid w:val="00D17221"/>
    <w:rsid w:val="00D57428"/>
    <w:rsid w:val="00DD350F"/>
    <w:rsid w:val="00E8600E"/>
    <w:rsid w:val="00EC42E3"/>
    <w:rsid w:val="00EF601D"/>
    <w:rsid w:val="00F6277F"/>
    <w:rsid w:val="00F700F7"/>
    <w:rsid w:val="00F740DE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F9E3"/>
  <w15:chartTrackingRefBased/>
  <w15:docId w15:val="{CDF9AAD0-4411-4FC7-9D74-A35978D2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9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89-020-09060-2" TargetMode="External"/><Relationship Id="rId4" Type="http://schemas.openxmlformats.org/officeDocument/2006/relationships/hyperlink" Target="https://doi.org/10.1007/s11469-024-01371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2025-04-14T15:36:00Z</dcterms:created>
  <dcterms:modified xsi:type="dcterms:W3CDTF">2025-04-14T16:33:00Z</dcterms:modified>
</cp:coreProperties>
</file>