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0406" w14:textId="77777777" w:rsidR="00A002BD" w:rsidRDefault="00A002BD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3EA3EBB" w14:textId="77777777" w:rsidR="00A002BD" w:rsidRDefault="00A002BD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CA3678F" w14:textId="77777777" w:rsidR="00A002BD" w:rsidRDefault="00A002BD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9A75147" w14:textId="77777777" w:rsidR="00A002BD" w:rsidRDefault="00A002BD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6828748" w14:textId="53C8CE83" w:rsidR="001078D5" w:rsidRDefault="001078D5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956F8">
        <w:rPr>
          <w:rFonts w:ascii="Times New Roman" w:hAnsi="Times New Roman" w:cs="Times New Roman"/>
          <w:b/>
          <w:bCs/>
        </w:rPr>
        <w:t>Assessment 3: Digital Sensory-Enabled Inhaler</w:t>
      </w:r>
    </w:p>
    <w:p w14:paraId="4BD6DE76" w14:textId="77777777" w:rsidR="00A002BD" w:rsidRDefault="00A002BD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66FC25A" w14:textId="77777777" w:rsidR="0038701A" w:rsidRPr="0038701A" w:rsidRDefault="0038701A" w:rsidP="0038701A">
      <w:pPr>
        <w:spacing w:line="480" w:lineRule="auto"/>
        <w:jc w:val="center"/>
        <w:rPr>
          <w:rFonts w:ascii="Times New Roman" w:hAnsi="Times New Roman" w:cs="Times New Roman"/>
        </w:rPr>
      </w:pPr>
      <w:r w:rsidRPr="0038701A">
        <w:rPr>
          <w:rFonts w:ascii="Times New Roman" w:hAnsi="Times New Roman" w:cs="Times New Roman"/>
        </w:rPr>
        <w:t>Student Name:</w:t>
      </w:r>
    </w:p>
    <w:p w14:paraId="35E3BDD2" w14:textId="77777777" w:rsidR="0038701A" w:rsidRPr="0038701A" w:rsidRDefault="0038701A" w:rsidP="0038701A">
      <w:pPr>
        <w:spacing w:line="480" w:lineRule="auto"/>
        <w:jc w:val="center"/>
        <w:rPr>
          <w:rFonts w:ascii="Times New Roman" w:hAnsi="Times New Roman" w:cs="Times New Roman"/>
        </w:rPr>
      </w:pPr>
      <w:r w:rsidRPr="0038701A">
        <w:rPr>
          <w:rFonts w:ascii="Times New Roman" w:hAnsi="Times New Roman" w:cs="Times New Roman"/>
        </w:rPr>
        <w:t>Institution:</w:t>
      </w:r>
    </w:p>
    <w:p w14:paraId="00C77429" w14:textId="77777777" w:rsidR="0038701A" w:rsidRPr="0038701A" w:rsidRDefault="0038701A" w:rsidP="0038701A">
      <w:pPr>
        <w:spacing w:line="480" w:lineRule="auto"/>
        <w:jc w:val="center"/>
        <w:rPr>
          <w:rFonts w:ascii="Times New Roman" w:hAnsi="Times New Roman" w:cs="Times New Roman"/>
        </w:rPr>
      </w:pPr>
      <w:r w:rsidRPr="0038701A">
        <w:rPr>
          <w:rFonts w:ascii="Times New Roman" w:hAnsi="Times New Roman" w:cs="Times New Roman"/>
        </w:rPr>
        <w:t>Course:</w:t>
      </w:r>
    </w:p>
    <w:p w14:paraId="252DA69A" w14:textId="2F8F852A" w:rsidR="0038701A" w:rsidRPr="0038701A" w:rsidRDefault="0038701A" w:rsidP="0038701A">
      <w:pPr>
        <w:spacing w:line="480" w:lineRule="auto"/>
        <w:jc w:val="center"/>
        <w:rPr>
          <w:rFonts w:ascii="Times New Roman" w:hAnsi="Times New Roman" w:cs="Times New Roman"/>
        </w:rPr>
      </w:pPr>
      <w:r w:rsidRPr="0038701A">
        <w:rPr>
          <w:rFonts w:ascii="Times New Roman" w:hAnsi="Times New Roman" w:cs="Times New Roman"/>
        </w:rPr>
        <w:t>Instr</w:t>
      </w:r>
      <w:r w:rsidRPr="0038701A">
        <w:rPr>
          <w:rFonts w:ascii="Times New Roman" w:hAnsi="Times New Roman" w:cs="Times New Roman"/>
        </w:rPr>
        <w:t>u</w:t>
      </w:r>
      <w:r w:rsidRPr="0038701A">
        <w:rPr>
          <w:rFonts w:ascii="Times New Roman" w:hAnsi="Times New Roman" w:cs="Times New Roman"/>
        </w:rPr>
        <w:t>ctor</w:t>
      </w:r>
    </w:p>
    <w:p w14:paraId="4B2F73C4" w14:textId="0880FA14" w:rsidR="00A002BD" w:rsidRDefault="0038701A" w:rsidP="0038701A">
      <w:pPr>
        <w:spacing w:line="480" w:lineRule="auto"/>
        <w:jc w:val="center"/>
        <w:rPr>
          <w:rFonts w:ascii="Times New Roman" w:hAnsi="Times New Roman" w:cs="Times New Roman"/>
        </w:rPr>
      </w:pPr>
      <w:r w:rsidRPr="0038701A">
        <w:rPr>
          <w:rFonts w:ascii="Times New Roman" w:hAnsi="Times New Roman" w:cs="Times New Roman"/>
        </w:rPr>
        <w:t>Due Date:</w:t>
      </w:r>
    </w:p>
    <w:p w14:paraId="0F0DAE07" w14:textId="77777777" w:rsidR="0038701A" w:rsidRDefault="003870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B0B4F96" w14:textId="245FECD7" w:rsidR="0038701A" w:rsidRPr="0038701A" w:rsidRDefault="0038701A" w:rsidP="0038701A">
      <w:pPr>
        <w:spacing w:line="480" w:lineRule="auto"/>
        <w:jc w:val="center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  <w:b/>
          <w:bCs/>
        </w:rPr>
        <w:lastRenderedPageBreak/>
        <w:t>Digital Sensory-Enabled Inhaler</w:t>
      </w:r>
    </w:p>
    <w:p w14:paraId="37F41849" w14:textId="5F33735C" w:rsidR="001078D5" w:rsidRDefault="000A1ACD" w:rsidP="00B5005E">
      <w:pPr>
        <w:spacing w:line="480" w:lineRule="auto"/>
        <w:ind w:firstLine="720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</w:rPr>
        <w:t>App</w:t>
      </w:r>
      <w:r w:rsidR="001E46F5" w:rsidRPr="001956F8">
        <w:rPr>
          <w:rFonts w:ascii="Times New Roman" w:hAnsi="Times New Roman" w:cs="Times New Roman"/>
        </w:rPr>
        <w:t>r</w:t>
      </w:r>
      <w:r w:rsidRPr="001956F8">
        <w:rPr>
          <w:rFonts w:ascii="Times New Roman" w:hAnsi="Times New Roman" w:cs="Times New Roman"/>
        </w:rPr>
        <w:t xml:space="preserve">oximately 15% of the population globally use aerosol therapies in treatment of obstructive lung conditions. These inhaled therapies are complex and challenging modalities to administer. The </w:t>
      </w:r>
      <w:r w:rsidR="0000388E">
        <w:rPr>
          <w:rFonts w:ascii="Times New Roman" w:hAnsi="Times New Roman" w:cs="Times New Roman"/>
        </w:rPr>
        <w:t>selected topic is</w:t>
      </w:r>
      <w:r w:rsidRPr="001956F8">
        <w:rPr>
          <w:rFonts w:ascii="Times New Roman" w:hAnsi="Times New Roman" w:cs="Times New Roman"/>
        </w:rPr>
        <w:t xml:space="preserve"> digital </w:t>
      </w:r>
      <w:r w:rsidR="001E46F5" w:rsidRPr="001956F8">
        <w:rPr>
          <w:rFonts w:ascii="Times New Roman" w:hAnsi="Times New Roman" w:cs="Times New Roman"/>
        </w:rPr>
        <w:t>sensory-enabled inhaler</w:t>
      </w:r>
      <w:r w:rsidR="007C1185" w:rsidRPr="001956F8">
        <w:rPr>
          <w:rFonts w:ascii="Times New Roman" w:hAnsi="Times New Roman" w:cs="Times New Roman"/>
        </w:rPr>
        <w:t>s</w:t>
      </w:r>
      <w:r w:rsidR="001E46F5" w:rsidRPr="001956F8">
        <w:rPr>
          <w:rFonts w:ascii="Times New Roman" w:hAnsi="Times New Roman" w:cs="Times New Roman"/>
        </w:rPr>
        <w:t xml:space="preserve"> or digital inhalers</w:t>
      </w:r>
      <w:r w:rsidR="007C1185" w:rsidRPr="001956F8">
        <w:rPr>
          <w:rFonts w:ascii="Times New Roman" w:hAnsi="Times New Roman" w:cs="Times New Roman"/>
        </w:rPr>
        <w:t xml:space="preserve"> as emerging technology</w:t>
      </w:r>
      <w:r w:rsidR="001E46F5" w:rsidRPr="001956F8">
        <w:rPr>
          <w:rFonts w:ascii="Times New Roman" w:hAnsi="Times New Roman" w:cs="Times New Roman"/>
        </w:rPr>
        <w:t xml:space="preserve"> </w:t>
      </w:r>
      <w:r w:rsidR="0000388E">
        <w:rPr>
          <w:rFonts w:ascii="Times New Roman" w:hAnsi="Times New Roman" w:cs="Times New Roman"/>
        </w:rPr>
        <w:t>and rationale for the topic is based on</w:t>
      </w:r>
      <w:r w:rsidR="007C1185" w:rsidRPr="001956F8">
        <w:rPr>
          <w:rFonts w:ascii="Times New Roman" w:hAnsi="Times New Roman" w:cs="Times New Roman"/>
        </w:rPr>
        <w:t xml:space="preserve"> their efficacy on patient medication adherence and </w:t>
      </w:r>
      <w:r w:rsidR="00872BBA" w:rsidRPr="001956F8">
        <w:rPr>
          <w:rFonts w:ascii="Times New Roman" w:hAnsi="Times New Roman" w:cs="Times New Roman"/>
        </w:rPr>
        <w:t>provision of comprehensive information on physiological measures, symp</w:t>
      </w:r>
      <w:r w:rsidR="007C3DBA" w:rsidRPr="001956F8">
        <w:rPr>
          <w:rFonts w:ascii="Times New Roman" w:hAnsi="Times New Roman" w:cs="Times New Roman"/>
        </w:rPr>
        <w:t>t</w:t>
      </w:r>
      <w:r w:rsidR="00872BBA" w:rsidRPr="001956F8">
        <w:rPr>
          <w:rFonts w:ascii="Times New Roman" w:hAnsi="Times New Roman" w:cs="Times New Roman"/>
        </w:rPr>
        <w:t xml:space="preserve">oms and </w:t>
      </w:r>
      <w:r w:rsidR="007C3DBA" w:rsidRPr="001956F8">
        <w:rPr>
          <w:rFonts w:ascii="Times New Roman" w:hAnsi="Times New Roman" w:cs="Times New Roman"/>
        </w:rPr>
        <w:t>environmental</w:t>
      </w:r>
      <w:r w:rsidR="00872BBA" w:rsidRPr="001956F8">
        <w:rPr>
          <w:rFonts w:ascii="Times New Roman" w:hAnsi="Times New Roman" w:cs="Times New Roman"/>
        </w:rPr>
        <w:t xml:space="preserve"> conditions for timely and </w:t>
      </w:r>
      <w:r w:rsidR="007C3DBA" w:rsidRPr="001956F8">
        <w:rPr>
          <w:rFonts w:ascii="Times New Roman" w:hAnsi="Times New Roman" w:cs="Times New Roman"/>
        </w:rPr>
        <w:t>patient centered decisions</w:t>
      </w:r>
      <w:r w:rsidR="001956F8" w:rsidRPr="001956F8">
        <w:rPr>
          <w:rFonts w:ascii="Times New Roman" w:hAnsi="Times New Roman" w:cs="Times New Roman"/>
        </w:rPr>
        <w:t xml:space="preserve"> </w:t>
      </w:r>
      <w:r w:rsidR="007C3DBA" w:rsidRPr="001956F8">
        <w:rPr>
          <w:rFonts w:ascii="Times New Roman" w:hAnsi="Times New Roman" w:cs="Times New Roman"/>
        </w:rPr>
        <w:t>on illness management (</w:t>
      </w:r>
      <w:r w:rsidR="001956F8" w:rsidRPr="001956F8">
        <w:rPr>
          <w:rFonts w:ascii="Times New Roman" w:hAnsi="Times New Roman" w:cs="Times New Roman"/>
        </w:rPr>
        <w:t>Chan</w:t>
      </w:r>
      <w:r w:rsidR="001956F8" w:rsidRPr="001956F8">
        <w:rPr>
          <w:rFonts w:ascii="Times New Roman" w:hAnsi="Times New Roman" w:cs="Times New Roman"/>
        </w:rPr>
        <w:t xml:space="preserve"> et al., 2021</w:t>
      </w:r>
      <w:r w:rsidR="007C3DBA" w:rsidRPr="001956F8">
        <w:rPr>
          <w:rFonts w:ascii="Times New Roman" w:hAnsi="Times New Roman" w:cs="Times New Roman"/>
        </w:rPr>
        <w:t>). These leads to impr</w:t>
      </w:r>
      <w:r w:rsidR="001956F8" w:rsidRPr="001956F8">
        <w:rPr>
          <w:rFonts w:ascii="Times New Roman" w:hAnsi="Times New Roman" w:cs="Times New Roman"/>
        </w:rPr>
        <w:t>o</w:t>
      </w:r>
      <w:r w:rsidR="007C3DBA" w:rsidRPr="001956F8">
        <w:rPr>
          <w:rFonts w:ascii="Times New Roman" w:hAnsi="Times New Roman" w:cs="Times New Roman"/>
        </w:rPr>
        <w:t>ved patient care</w:t>
      </w:r>
      <w:r w:rsidR="001956F8" w:rsidRPr="001956F8">
        <w:rPr>
          <w:rFonts w:ascii="Times New Roman" w:hAnsi="Times New Roman" w:cs="Times New Roman"/>
        </w:rPr>
        <w:t xml:space="preserve"> due to their ability to record location data and offer real-time feedback</w:t>
      </w:r>
      <w:r w:rsidR="001956F8">
        <w:rPr>
          <w:rFonts w:ascii="Times New Roman" w:hAnsi="Times New Roman" w:cs="Times New Roman"/>
        </w:rPr>
        <w:t xml:space="preserve">. </w:t>
      </w:r>
    </w:p>
    <w:p w14:paraId="442C6A89" w14:textId="56E2AF8D" w:rsidR="00681C34" w:rsidRPr="00B477F8" w:rsidRDefault="00681C34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477F8">
        <w:rPr>
          <w:rFonts w:ascii="Times New Roman" w:hAnsi="Times New Roman" w:cs="Times New Roman"/>
          <w:b/>
          <w:bCs/>
        </w:rPr>
        <w:t>Search Strategy</w:t>
      </w:r>
    </w:p>
    <w:p w14:paraId="21A88C28" w14:textId="73B323EA" w:rsidR="009174AF" w:rsidRDefault="00C970C6" w:rsidP="00B5005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scientific </w:t>
      </w:r>
      <w:r w:rsidR="009174AF">
        <w:rPr>
          <w:rFonts w:ascii="Times New Roman" w:hAnsi="Times New Roman" w:cs="Times New Roman"/>
        </w:rPr>
        <w:t>research process</w:t>
      </w:r>
      <w:r>
        <w:rPr>
          <w:rFonts w:ascii="Times New Roman" w:hAnsi="Times New Roman" w:cs="Times New Roman"/>
        </w:rPr>
        <w:t xml:space="preserve"> was conducted</w:t>
      </w:r>
      <w:r w:rsidR="009174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integrating</w:t>
      </w:r>
      <w:r w:rsidR="009174AF">
        <w:rPr>
          <w:rFonts w:ascii="Times New Roman" w:hAnsi="Times New Roman" w:cs="Times New Roman"/>
        </w:rPr>
        <w:t xml:space="preserve"> search of keywords, including </w:t>
      </w:r>
      <w:r w:rsidR="009174AF" w:rsidRPr="001956F8">
        <w:rPr>
          <w:rFonts w:ascii="Times New Roman" w:hAnsi="Times New Roman" w:cs="Times New Roman"/>
        </w:rPr>
        <w:t>digital sensory-enabled inhalers</w:t>
      </w:r>
      <w:r w:rsidR="009174AF">
        <w:rPr>
          <w:rFonts w:ascii="Times New Roman" w:hAnsi="Times New Roman" w:cs="Times New Roman"/>
        </w:rPr>
        <w:t xml:space="preserve"> from several medical databases,</w:t>
      </w:r>
      <w:r w:rsidR="00FE6FFB">
        <w:rPr>
          <w:rFonts w:ascii="Times New Roman" w:hAnsi="Times New Roman" w:cs="Times New Roman"/>
        </w:rPr>
        <w:t xml:space="preserve"> </w:t>
      </w:r>
      <w:r w:rsidR="009174AF">
        <w:rPr>
          <w:rFonts w:ascii="Times New Roman" w:hAnsi="Times New Roman" w:cs="Times New Roman"/>
        </w:rPr>
        <w:t xml:space="preserve">such as </w:t>
      </w:r>
      <w:r w:rsidR="00FE6FFB">
        <w:rPr>
          <w:rFonts w:ascii="Times New Roman" w:hAnsi="Times New Roman" w:cs="Times New Roman"/>
        </w:rPr>
        <w:t xml:space="preserve">PubMed, </w:t>
      </w:r>
      <w:r w:rsidR="00DA7C8A">
        <w:rPr>
          <w:rFonts w:ascii="Times New Roman" w:hAnsi="Times New Roman" w:cs="Times New Roman"/>
        </w:rPr>
        <w:t xml:space="preserve">Embase (Elsevier) and Google Scholar. </w:t>
      </w:r>
      <w:r w:rsidR="001E7EF9">
        <w:rPr>
          <w:rFonts w:ascii="Times New Roman" w:hAnsi="Times New Roman" w:cs="Times New Roman"/>
        </w:rPr>
        <w:t xml:space="preserve">The </w:t>
      </w:r>
      <w:r w:rsidR="005D1970">
        <w:rPr>
          <w:rFonts w:ascii="Times New Roman" w:hAnsi="Times New Roman" w:cs="Times New Roman"/>
        </w:rPr>
        <w:t>articles searched were limited to five years</w:t>
      </w:r>
      <w:r w:rsidR="00D74D04">
        <w:rPr>
          <w:rFonts w:ascii="Times New Roman" w:hAnsi="Times New Roman" w:cs="Times New Roman"/>
        </w:rPr>
        <w:t xml:space="preserve"> between 2021 and 2025</w:t>
      </w:r>
      <w:r w:rsidR="005D1970">
        <w:rPr>
          <w:rFonts w:ascii="Times New Roman" w:hAnsi="Times New Roman" w:cs="Times New Roman"/>
        </w:rPr>
        <w:t xml:space="preserve"> </w:t>
      </w:r>
      <w:r w:rsidR="0041638A">
        <w:rPr>
          <w:rFonts w:ascii="Times New Roman" w:hAnsi="Times New Roman" w:cs="Times New Roman"/>
        </w:rPr>
        <w:t>published</w:t>
      </w:r>
      <w:r w:rsidR="005D1970">
        <w:rPr>
          <w:rFonts w:ascii="Times New Roman" w:hAnsi="Times New Roman" w:cs="Times New Roman"/>
        </w:rPr>
        <w:t xml:space="preserve"> in English language. A manual filtering was conducted depending on relevance to the </w:t>
      </w:r>
      <w:r w:rsidR="00E104CA">
        <w:rPr>
          <w:rFonts w:ascii="Times New Roman" w:hAnsi="Times New Roman" w:cs="Times New Roman"/>
        </w:rPr>
        <w:t>topic of choice (</w:t>
      </w:r>
      <w:r w:rsidR="00E104CA" w:rsidRPr="001956F8">
        <w:rPr>
          <w:rFonts w:ascii="Times New Roman" w:hAnsi="Times New Roman" w:cs="Times New Roman"/>
        </w:rPr>
        <w:t>digital sensory-enabled inhaler</w:t>
      </w:r>
      <w:r w:rsidR="00E104CA">
        <w:rPr>
          <w:rFonts w:ascii="Times New Roman" w:hAnsi="Times New Roman" w:cs="Times New Roman"/>
        </w:rPr>
        <w:t xml:space="preserve">) and </w:t>
      </w:r>
      <w:r w:rsidR="0041638A">
        <w:rPr>
          <w:rFonts w:ascii="Times New Roman" w:hAnsi="Times New Roman" w:cs="Times New Roman"/>
        </w:rPr>
        <w:t>non-peer reviewed articles were excluded</w:t>
      </w:r>
      <w:r w:rsidR="00E51630">
        <w:rPr>
          <w:rFonts w:ascii="Times New Roman" w:hAnsi="Times New Roman" w:cs="Times New Roman"/>
        </w:rPr>
        <w:t>, and</w:t>
      </w:r>
      <w:r w:rsidR="0041638A">
        <w:rPr>
          <w:rFonts w:ascii="Times New Roman" w:hAnsi="Times New Roman" w:cs="Times New Roman"/>
        </w:rPr>
        <w:t xml:space="preserve"> blogs</w:t>
      </w:r>
      <w:r w:rsidR="00E51630">
        <w:rPr>
          <w:rFonts w:ascii="Times New Roman" w:hAnsi="Times New Roman" w:cs="Times New Roman"/>
        </w:rPr>
        <w:t xml:space="preserve">. A total of </w:t>
      </w:r>
      <w:r w:rsidR="00536E99">
        <w:rPr>
          <w:rFonts w:ascii="Times New Roman" w:hAnsi="Times New Roman" w:cs="Times New Roman"/>
        </w:rPr>
        <w:t xml:space="preserve">four </w:t>
      </w:r>
      <w:r w:rsidR="00E51630">
        <w:rPr>
          <w:rFonts w:ascii="Times New Roman" w:hAnsi="Times New Roman" w:cs="Times New Roman"/>
        </w:rPr>
        <w:t xml:space="preserve">articles were selected for this </w:t>
      </w:r>
      <w:r w:rsidR="00536E99" w:rsidRPr="00536E99">
        <w:rPr>
          <w:rFonts w:ascii="Times New Roman" w:hAnsi="Times New Roman" w:cs="Times New Roman"/>
        </w:rPr>
        <w:t>annotated bibliography</w:t>
      </w:r>
      <w:r w:rsidR="00536E99">
        <w:rPr>
          <w:rFonts w:ascii="Times New Roman" w:hAnsi="Times New Roman" w:cs="Times New Roman"/>
        </w:rPr>
        <w:t>.</w:t>
      </w:r>
    </w:p>
    <w:p w14:paraId="7E47256B" w14:textId="754D901E" w:rsidR="00536E99" w:rsidRPr="004B6C6E" w:rsidRDefault="00536E99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B6C6E">
        <w:rPr>
          <w:rFonts w:ascii="Times New Roman" w:hAnsi="Times New Roman" w:cs="Times New Roman"/>
          <w:b/>
          <w:bCs/>
        </w:rPr>
        <w:t>Annotated Bibliography</w:t>
      </w:r>
    </w:p>
    <w:p w14:paraId="7ACBD989" w14:textId="77777777" w:rsidR="004B6C6E" w:rsidRDefault="004B6C6E" w:rsidP="00B5005E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</w:rPr>
        <w:t>Chan, A. H. Y., Pleasants, R. A., Dhand, R., Tilley, S. L., Schworer, S. A., Costello, R. W., &amp; Merchant, R. (2021). Digital Inhalers for Asthma or Chronic Obstructive Pulmonary Disease: A Scientific Perspective. </w:t>
      </w:r>
      <w:r w:rsidRPr="001956F8">
        <w:rPr>
          <w:rFonts w:ascii="Times New Roman" w:hAnsi="Times New Roman" w:cs="Times New Roman"/>
          <w:i/>
          <w:iCs/>
        </w:rPr>
        <w:t>Pulmonary therapy</w:t>
      </w:r>
      <w:r w:rsidRPr="001956F8">
        <w:rPr>
          <w:rFonts w:ascii="Times New Roman" w:hAnsi="Times New Roman" w:cs="Times New Roman"/>
        </w:rPr>
        <w:t>, </w:t>
      </w:r>
      <w:r w:rsidRPr="001956F8">
        <w:rPr>
          <w:rFonts w:ascii="Times New Roman" w:hAnsi="Times New Roman" w:cs="Times New Roman"/>
          <w:i/>
          <w:iCs/>
        </w:rPr>
        <w:t>7</w:t>
      </w:r>
      <w:r w:rsidRPr="001956F8">
        <w:rPr>
          <w:rFonts w:ascii="Times New Roman" w:hAnsi="Times New Roman" w:cs="Times New Roman"/>
        </w:rPr>
        <w:t xml:space="preserve">(2), 345–376. </w:t>
      </w:r>
      <w:hyperlink r:id="rId6" w:history="1">
        <w:r w:rsidRPr="001956F8">
          <w:rPr>
            <w:rStyle w:val="Hyperlink"/>
            <w:rFonts w:ascii="Times New Roman" w:hAnsi="Times New Roman" w:cs="Times New Roman"/>
          </w:rPr>
          <w:t>https://doi.org/10.1007/s41030-021-00167-4</w:t>
        </w:r>
      </w:hyperlink>
    </w:p>
    <w:p w14:paraId="4AF6A3A1" w14:textId="0E8A4C3D" w:rsidR="004B6C6E" w:rsidRPr="001956F8" w:rsidRDefault="00006587" w:rsidP="00B5005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authors provided a scientific perspective from systematic reviews</w:t>
      </w:r>
      <w:r w:rsidR="00146B0D">
        <w:rPr>
          <w:rFonts w:ascii="Times New Roman" w:hAnsi="Times New Roman" w:cs="Times New Roman"/>
        </w:rPr>
        <w:t>, clinical practice guidelines and randomized controlled trials</w:t>
      </w:r>
      <w:r w:rsidR="00820621">
        <w:rPr>
          <w:rFonts w:ascii="Times New Roman" w:hAnsi="Times New Roman" w:cs="Times New Roman"/>
        </w:rPr>
        <w:t xml:space="preserve"> (RCTs)</w:t>
      </w:r>
      <w:r w:rsidR="00146B0D">
        <w:rPr>
          <w:rFonts w:ascii="Times New Roman" w:hAnsi="Times New Roman" w:cs="Times New Roman"/>
        </w:rPr>
        <w:t xml:space="preserve"> </w:t>
      </w:r>
      <w:r w:rsidR="00AC08D5">
        <w:rPr>
          <w:rFonts w:ascii="Times New Roman" w:hAnsi="Times New Roman" w:cs="Times New Roman"/>
        </w:rPr>
        <w:t xml:space="preserve">on clinical applications and use </w:t>
      </w:r>
      <w:r w:rsidR="00AC08D5">
        <w:rPr>
          <w:rFonts w:ascii="Times New Roman" w:hAnsi="Times New Roman" w:cs="Times New Roman"/>
        </w:rPr>
        <w:lastRenderedPageBreak/>
        <w:t>of digital inhalers</w:t>
      </w:r>
      <w:r w:rsidR="00EC0EBF">
        <w:rPr>
          <w:rFonts w:ascii="Times New Roman" w:hAnsi="Times New Roman" w:cs="Times New Roman"/>
        </w:rPr>
        <w:t xml:space="preserve"> in patients with </w:t>
      </w:r>
      <w:r w:rsidR="00EC0EBF" w:rsidRPr="00EC0EBF">
        <w:rPr>
          <w:rFonts w:ascii="Times New Roman" w:hAnsi="Times New Roman" w:cs="Times New Roman"/>
        </w:rPr>
        <w:t>chronic obstructive pulmonary disease (COPD) </w:t>
      </w:r>
      <w:r w:rsidR="00EC0EBF">
        <w:rPr>
          <w:rFonts w:ascii="Times New Roman" w:hAnsi="Times New Roman" w:cs="Times New Roman"/>
        </w:rPr>
        <w:t xml:space="preserve">and asthma to improve medication taking behaviors. The study revealed that </w:t>
      </w:r>
      <w:r w:rsidR="003B663C">
        <w:rPr>
          <w:rFonts w:ascii="Times New Roman" w:hAnsi="Times New Roman" w:cs="Times New Roman"/>
        </w:rPr>
        <w:t xml:space="preserve">digital inhalers record inspiratory flows to guide appropriate </w:t>
      </w:r>
      <w:r w:rsidR="00FD7D78">
        <w:rPr>
          <w:rFonts w:ascii="Times New Roman" w:hAnsi="Times New Roman" w:cs="Times New Roman"/>
        </w:rPr>
        <w:t xml:space="preserve">inhaler usage that prove clinically effective in measuring lung function. The </w:t>
      </w:r>
      <w:r w:rsidR="002430C7">
        <w:rPr>
          <w:rFonts w:ascii="Times New Roman" w:hAnsi="Times New Roman" w:cs="Times New Roman"/>
        </w:rPr>
        <w:t xml:space="preserve">findings </w:t>
      </w:r>
      <w:r w:rsidR="00AE41BE">
        <w:rPr>
          <w:rFonts w:ascii="Times New Roman" w:hAnsi="Times New Roman" w:cs="Times New Roman"/>
        </w:rPr>
        <w:t>align with previous findings that digital inhalers</w:t>
      </w:r>
      <w:r w:rsidR="00D55AF6">
        <w:rPr>
          <w:rFonts w:ascii="Times New Roman" w:hAnsi="Times New Roman" w:cs="Times New Roman"/>
        </w:rPr>
        <w:t xml:space="preserve"> enhance medication adherence leading to improved clinical outcomes and prevention of expensive or more risky therapies</w:t>
      </w:r>
      <w:r w:rsidR="00C10C2D">
        <w:rPr>
          <w:rFonts w:ascii="Times New Roman" w:hAnsi="Times New Roman" w:cs="Times New Roman"/>
        </w:rPr>
        <w:t xml:space="preserve">. </w:t>
      </w:r>
      <w:r w:rsidR="000C7E0F">
        <w:rPr>
          <w:rFonts w:ascii="Times New Roman" w:hAnsi="Times New Roman" w:cs="Times New Roman"/>
        </w:rPr>
        <w:t>Integrating an interdisciplinary team approach, there are unanswered question</w:t>
      </w:r>
      <w:r w:rsidR="000B7E56">
        <w:rPr>
          <w:rFonts w:ascii="Times New Roman" w:hAnsi="Times New Roman" w:cs="Times New Roman"/>
        </w:rPr>
        <w:t>s</w:t>
      </w:r>
      <w:r w:rsidR="000C7E0F">
        <w:rPr>
          <w:rFonts w:ascii="Times New Roman" w:hAnsi="Times New Roman" w:cs="Times New Roman"/>
        </w:rPr>
        <w:t xml:space="preserve"> on acceptability by patients and clinician as best practice mode</w:t>
      </w:r>
      <w:r w:rsidR="00692ECA">
        <w:rPr>
          <w:rFonts w:ascii="Times New Roman" w:hAnsi="Times New Roman" w:cs="Times New Roman"/>
        </w:rPr>
        <w:t>ls in adoption to clinical practice. Clinicians should lead the articles to understand the cost-effectiveness</w:t>
      </w:r>
      <w:r w:rsidR="000B7E56">
        <w:rPr>
          <w:rFonts w:ascii="Times New Roman" w:hAnsi="Times New Roman" w:cs="Times New Roman"/>
        </w:rPr>
        <w:t>, inhaler technique, types of inhalers and the need for integration of these devices in routine care.</w:t>
      </w:r>
    </w:p>
    <w:p w14:paraId="796553E7" w14:textId="77777777" w:rsidR="004B6C6E" w:rsidRDefault="004B6C6E" w:rsidP="00B5005E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</w:rPr>
        <w:t>Duan, J., Chen, X., Fan, D., Jiang, H., Zhang, X., Zhang, W., ... &amp; Lu, H. (2025). Experience of Using Electronic Inhaler Monitoring Devices for Patients With Chronic Obstructive Pulmonary Disease or Asthma: Systematic Review of Qualitative Studies. </w:t>
      </w:r>
      <w:r w:rsidRPr="001956F8">
        <w:rPr>
          <w:rFonts w:ascii="Times New Roman" w:hAnsi="Times New Roman" w:cs="Times New Roman"/>
          <w:i/>
          <w:iCs/>
        </w:rPr>
        <w:t xml:space="preserve">JMIR mHealth and </w:t>
      </w:r>
      <w:proofErr w:type="spellStart"/>
      <w:r w:rsidRPr="001956F8">
        <w:rPr>
          <w:rFonts w:ascii="Times New Roman" w:hAnsi="Times New Roman" w:cs="Times New Roman"/>
          <w:i/>
          <w:iCs/>
        </w:rPr>
        <w:t>uHealth</w:t>
      </w:r>
      <w:proofErr w:type="spellEnd"/>
      <w:r w:rsidRPr="001956F8">
        <w:rPr>
          <w:rFonts w:ascii="Times New Roman" w:hAnsi="Times New Roman" w:cs="Times New Roman"/>
        </w:rPr>
        <w:t>, </w:t>
      </w:r>
      <w:r w:rsidRPr="001956F8">
        <w:rPr>
          <w:rFonts w:ascii="Times New Roman" w:hAnsi="Times New Roman" w:cs="Times New Roman"/>
          <w:i/>
          <w:iCs/>
        </w:rPr>
        <w:t>13</w:t>
      </w:r>
      <w:r w:rsidRPr="001956F8">
        <w:rPr>
          <w:rFonts w:ascii="Times New Roman" w:hAnsi="Times New Roman" w:cs="Times New Roman"/>
        </w:rPr>
        <w:t xml:space="preserve">, e57645. </w:t>
      </w:r>
      <w:hyperlink r:id="rId7" w:history="1">
        <w:r w:rsidRPr="001956F8">
          <w:rPr>
            <w:rStyle w:val="Hyperlink"/>
            <w:rFonts w:ascii="Times New Roman" w:hAnsi="Times New Roman" w:cs="Times New Roman"/>
          </w:rPr>
          <w:t>https://doi.org/10.2196/57645</w:t>
        </w:r>
      </w:hyperlink>
      <w:r w:rsidRPr="001956F8">
        <w:rPr>
          <w:rFonts w:ascii="Times New Roman" w:hAnsi="Times New Roman" w:cs="Times New Roman"/>
        </w:rPr>
        <w:t xml:space="preserve"> </w:t>
      </w:r>
    </w:p>
    <w:p w14:paraId="35E2FE5C" w14:textId="04ACB0A1" w:rsidR="000B7E56" w:rsidRPr="001956F8" w:rsidRDefault="00AA05F3" w:rsidP="00B5005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systematic review on qualitative studies aimed to </w:t>
      </w:r>
      <w:r w:rsidR="00384D53">
        <w:rPr>
          <w:rFonts w:ascii="Times New Roman" w:hAnsi="Times New Roman" w:cs="Times New Roman"/>
        </w:rPr>
        <w:t>comprehensively understand the perspectives of patients on electronic inhaler monitoring devices (EIMDs)</w:t>
      </w:r>
      <w:r w:rsidR="00775FAF">
        <w:rPr>
          <w:rFonts w:ascii="Times New Roman" w:hAnsi="Times New Roman" w:cs="Times New Roman"/>
        </w:rPr>
        <w:t xml:space="preserve"> in developing strategies to enhance patient compliance. The study demonstrated that EIMDs are easy to use</w:t>
      </w:r>
      <w:r w:rsidR="00633588">
        <w:rPr>
          <w:rFonts w:ascii="Times New Roman" w:hAnsi="Times New Roman" w:cs="Times New Roman"/>
        </w:rPr>
        <w:t xml:space="preserve">, easily acceptable, improved self-management and highlighted challenges on use of these devices, including </w:t>
      </w:r>
      <w:r w:rsidR="00756192">
        <w:rPr>
          <w:rFonts w:ascii="Times New Roman" w:hAnsi="Times New Roman" w:cs="Times New Roman"/>
        </w:rPr>
        <w:t xml:space="preserve">trust issues, emotional stress, social difficulties, technical challenges and economic burdens. </w:t>
      </w:r>
      <w:r w:rsidR="001A1ACB">
        <w:rPr>
          <w:rFonts w:ascii="Times New Roman" w:hAnsi="Times New Roman" w:cs="Times New Roman"/>
        </w:rPr>
        <w:t xml:space="preserve">As such, healthcare professionals need to </w:t>
      </w:r>
      <w:r w:rsidR="00327968">
        <w:rPr>
          <w:rFonts w:ascii="Times New Roman" w:hAnsi="Times New Roman" w:cs="Times New Roman"/>
        </w:rPr>
        <w:t>reflect</w:t>
      </w:r>
      <w:r w:rsidR="001A1ACB">
        <w:rPr>
          <w:rFonts w:ascii="Times New Roman" w:hAnsi="Times New Roman" w:cs="Times New Roman"/>
        </w:rPr>
        <w:t xml:space="preserve"> </w:t>
      </w:r>
      <w:r w:rsidR="00327968">
        <w:rPr>
          <w:rFonts w:ascii="Times New Roman" w:hAnsi="Times New Roman" w:cs="Times New Roman"/>
        </w:rPr>
        <w:t>on patients’ experiences using EIMDs tailored to their needs to</w:t>
      </w:r>
      <w:r w:rsidR="006C46B8">
        <w:rPr>
          <w:rFonts w:ascii="Times New Roman" w:hAnsi="Times New Roman" w:cs="Times New Roman"/>
        </w:rPr>
        <w:t xml:space="preserve"> eventually</w:t>
      </w:r>
      <w:r w:rsidR="00327968">
        <w:rPr>
          <w:rFonts w:ascii="Times New Roman" w:hAnsi="Times New Roman" w:cs="Times New Roman"/>
        </w:rPr>
        <w:t xml:space="preserve"> </w:t>
      </w:r>
      <w:r w:rsidR="006C46B8">
        <w:rPr>
          <w:rFonts w:ascii="Times New Roman" w:hAnsi="Times New Roman" w:cs="Times New Roman"/>
        </w:rPr>
        <w:t>improve device adherence and acceptance</w:t>
      </w:r>
      <w:r w:rsidR="00394BB0">
        <w:rPr>
          <w:rFonts w:ascii="Times New Roman" w:hAnsi="Times New Roman" w:cs="Times New Roman"/>
        </w:rPr>
        <w:t xml:space="preserve">, including psychological, social and technical issues. </w:t>
      </w:r>
    </w:p>
    <w:p w14:paraId="3F50BDED" w14:textId="77777777" w:rsidR="004B6C6E" w:rsidRDefault="004B6C6E" w:rsidP="00B5005E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</w:rPr>
        <w:t xml:space="preserve">Hoyte, F. C., </w:t>
      </w:r>
      <w:proofErr w:type="spellStart"/>
      <w:r w:rsidRPr="001956F8">
        <w:rPr>
          <w:rFonts w:ascii="Times New Roman" w:hAnsi="Times New Roman" w:cs="Times New Roman"/>
        </w:rPr>
        <w:t>Mosnaim</w:t>
      </w:r>
      <w:proofErr w:type="spellEnd"/>
      <w:r w:rsidRPr="001956F8">
        <w:rPr>
          <w:rFonts w:ascii="Times New Roman" w:hAnsi="Times New Roman" w:cs="Times New Roman"/>
        </w:rPr>
        <w:t xml:space="preserve">, G. S., Rogers, L., </w:t>
      </w:r>
      <w:proofErr w:type="spellStart"/>
      <w:r w:rsidRPr="001956F8">
        <w:rPr>
          <w:rFonts w:ascii="Times New Roman" w:hAnsi="Times New Roman" w:cs="Times New Roman"/>
        </w:rPr>
        <w:t>Safioti</w:t>
      </w:r>
      <w:proofErr w:type="spellEnd"/>
      <w:r w:rsidRPr="001956F8">
        <w:rPr>
          <w:rFonts w:ascii="Times New Roman" w:hAnsi="Times New Roman" w:cs="Times New Roman"/>
        </w:rPr>
        <w:t xml:space="preserve">, G., Brown, R., Li, T., ... &amp; Wechsler, M. E. (2022). Effectiveness of a digital inhaler system for patients with asthma: a 12-week, </w:t>
      </w:r>
      <w:r w:rsidRPr="001956F8">
        <w:rPr>
          <w:rFonts w:ascii="Times New Roman" w:hAnsi="Times New Roman" w:cs="Times New Roman"/>
        </w:rPr>
        <w:lastRenderedPageBreak/>
        <w:t>open-label, randomized study (CONNECT1). </w:t>
      </w:r>
      <w:r w:rsidRPr="001956F8">
        <w:rPr>
          <w:rFonts w:ascii="Times New Roman" w:hAnsi="Times New Roman" w:cs="Times New Roman"/>
          <w:i/>
          <w:iCs/>
        </w:rPr>
        <w:t>The Journal of Allergy and Clinical Immunology: In Practice</w:t>
      </w:r>
      <w:r w:rsidRPr="001956F8">
        <w:rPr>
          <w:rFonts w:ascii="Times New Roman" w:hAnsi="Times New Roman" w:cs="Times New Roman"/>
        </w:rPr>
        <w:t>, </w:t>
      </w:r>
      <w:r w:rsidRPr="001956F8">
        <w:rPr>
          <w:rFonts w:ascii="Times New Roman" w:hAnsi="Times New Roman" w:cs="Times New Roman"/>
          <w:i/>
          <w:iCs/>
        </w:rPr>
        <w:t>10</w:t>
      </w:r>
      <w:r w:rsidRPr="001956F8">
        <w:rPr>
          <w:rFonts w:ascii="Times New Roman" w:hAnsi="Times New Roman" w:cs="Times New Roman"/>
        </w:rPr>
        <w:t xml:space="preserve">(10), 2579-2587. </w:t>
      </w:r>
      <w:hyperlink r:id="rId8" w:history="1">
        <w:r w:rsidRPr="001956F8">
          <w:rPr>
            <w:rStyle w:val="Hyperlink"/>
            <w:rFonts w:ascii="Times New Roman" w:hAnsi="Times New Roman" w:cs="Times New Roman"/>
          </w:rPr>
          <w:t>https://doi.org/10.1016/j.jaip.2022.08.023</w:t>
        </w:r>
      </w:hyperlink>
    </w:p>
    <w:p w14:paraId="672E7AA0" w14:textId="6AA38E75" w:rsidR="00394BB0" w:rsidRPr="001956F8" w:rsidRDefault="00394BB0" w:rsidP="00B5005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20621">
        <w:rPr>
          <w:rFonts w:ascii="Times New Roman" w:hAnsi="Times New Roman" w:cs="Times New Roman"/>
        </w:rPr>
        <w:t xml:space="preserve">RCT examined the effectiveness of the Reliever </w:t>
      </w:r>
      <w:proofErr w:type="spellStart"/>
      <w:r w:rsidR="00820621">
        <w:rPr>
          <w:rFonts w:ascii="Times New Roman" w:hAnsi="Times New Roman" w:cs="Times New Roman"/>
        </w:rPr>
        <w:t>Digihaler</w:t>
      </w:r>
      <w:proofErr w:type="spellEnd"/>
      <w:r w:rsidR="00820621">
        <w:rPr>
          <w:rFonts w:ascii="Times New Roman" w:hAnsi="Times New Roman" w:cs="Times New Roman"/>
        </w:rPr>
        <w:t xml:space="preserve"> System (RDS) in comparison to standard care </w:t>
      </w:r>
      <w:r w:rsidR="009F389F">
        <w:rPr>
          <w:rFonts w:ascii="Times New Roman" w:hAnsi="Times New Roman" w:cs="Times New Roman"/>
        </w:rPr>
        <w:t xml:space="preserve">by measuring changes in asthma control. </w:t>
      </w:r>
      <w:r w:rsidR="005A2F72">
        <w:rPr>
          <w:rFonts w:ascii="Times New Roman" w:hAnsi="Times New Roman" w:cs="Times New Roman"/>
        </w:rPr>
        <w:t xml:space="preserve">The results revealed increased number of </w:t>
      </w:r>
      <w:r w:rsidR="005F53BD" w:rsidRPr="005F53BD">
        <w:rPr>
          <w:rFonts w:ascii="Times New Roman" w:hAnsi="Times New Roman" w:cs="Times New Roman"/>
        </w:rPr>
        <w:t xml:space="preserve">short-acting beta2 agonist </w:t>
      </w:r>
      <w:r w:rsidR="005F53BD">
        <w:rPr>
          <w:rFonts w:ascii="Times New Roman" w:hAnsi="Times New Roman" w:cs="Times New Roman"/>
        </w:rPr>
        <w:t>(</w:t>
      </w:r>
      <w:r w:rsidR="005A2F72">
        <w:rPr>
          <w:rFonts w:ascii="Times New Roman" w:hAnsi="Times New Roman" w:cs="Times New Roman"/>
        </w:rPr>
        <w:t>SABA</w:t>
      </w:r>
      <w:r w:rsidR="005F53BD">
        <w:rPr>
          <w:rFonts w:ascii="Times New Roman" w:hAnsi="Times New Roman" w:cs="Times New Roman"/>
        </w:rPr>
        <w:t>)</w:t>
      </w:r>
      <w:r w:rsidR="005A2F72">
        <w:rPr>
          <w:rFonts w:ascii="Times New Roman" w:hAnsi="Times New Roman" w:cs="Times New Roman"/>
        </w:rPr>
        <w:t xml:space="preserve"> free days and reduced weekly mean suggestive of improved asthma co</w:t>
      </w:r>
      <w:r w:rsidR="00FF209F">
        <w:rPr>
          <w:rFonts w:ascii="Times New Roman" w:hAnsi="Times New Roman" w:cs="Times New Roman"/>
        </w:rPr>
        <w:t>ntrol evidenced by good and fair</w:t>
      </w:r>
      <w:r w:rsidR="00041A73">
        <w:rPr>
          <w:rFonts w:ascii="Times New Roman" w:hAnsi="Times New Roman" w:cs="Times New Roman"/>
        </w:rPr>
        <w:t xml:space="preserve"> inhalations throughout the study. The study demonstrated that RDS offer information to support </w:t>
      </w:r>
      <w:r w:rsidR="00E819A9">
        <w:rPr>
          <w:rFonts w:ascii="Times New Roman" w:hAnsi="Times New Roman" w:cs="Times New Roman"/>
        </w:rPr>
        <w:t>appropriate quality of</w:t>
      </w:r>
      <w:r w:rsidR="00041A73">
        <w:rPr>
          <w:rFonts w:ascii="Times New Roman" w:hAnsi="Times New Roman" w:cs="Times New Roman"/>
        </w:rPr>
        <w:t xml:space="preserve"> inhalation</w:t>
      </w:r>
      <w:r w:rsidR="00E819A9">
        <w:rPr>
          <w:rFonts w:ascii="Times New Roman" w:hAnsi="Times New Roman" w:cs="Times New Roman"/>
        </w:rPr>
        <w:t xml:space="preserve"> to assist clinicians</w:t>
      </w:r>
      <w:r w:rsidR="002A0CE9">
        <w:rPr>
          <w:rFonts w:ascii="Times New Roman" w:hAnsi="Times New Roman" w:cs="Times New Roman"/>
        </w:rPr>
        <w:t xml:space="preserve"> and patients to recognize challenges with inhaler technique and proper maintenance use of the inhaler. </w:t>
      </w:r>
      <w:r w:rsidR="00B129C8">
        <w:rPr>
          <w:rFonts w:ascii="Times New Roman" w:hAnsi="Times New Roman" w:cs="Times New Roman"/>
        </w:rPr>
        <w:t xml:space="preserve">Healthcare professionals should read the articles to understand the need for </w:t>
      </w:r>
      <w:r w:rsidR="009C53D2">
        <w:rPr>
          <w:rFonts w:ascii="Times New Roman" w:hAnsi="Times New Roman" w:cs="Times New Roman"/>
        </w:rPr>
        <w:t>use of inhaler technique in their routine care, and the need for re-training</w:t>
      </w:r>
      <w:r w:rsidR="00533E8D">
        <w:rPr>
          <w:rFonts w:ascii="Times New Roman" w:hAnsi="Times New Roman" w:cs="Times New Roman"/>
        </w:rPr>
        <w:t xml:space="preserve"> on high use of SABA, and issues associated with RDS based on information provided. </w:t>
      </w:r>
    </w:p>
    <w:p w14:paraId="1793146D" w14:textId="77777777" w:rsidR="004B6C6E" w:rsidRPr="001956F8" w:rsidRDefault="004B6C6E" w:rsidP="00B5005E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</w:rPr>
        <w:t xml:space="preserve">Pleasants, R. A., Chan, A. H., </w:t>
      </w:r>
      <w:proofErr w:type="spellStart"/>
      <w:r w:rsidRPr="001956F8">
        <w:rPr>
          <w:rFonts w:ascii="Times New Roman" w:hAnsi="Times New Roman" w:cs="Times New Roman"/>
        </w:rPr>
        <w:t>Mosnaim</w:t>
      </w:r>
      <w:proofErr w:type="spellEnd"/>
      <w:r w:rsidRPr="001956F8">
        <w:rPr>
          <w:rFonts w:ascii="Times New Roman" w:hAnsi="Times New Roman" w:cs="Times New Roman"/>
        </w:rPr>
        <w:t>, G., Costello, R. W., Dhand, R., Schworer, S. A., ... &amp; Tilley, S. L. (2022). Integrating digital inhalers into clinical care of patients with asthma and chronic obstructive pulmonary disease. </w:t>
      </w:r>
      <w:r w:rsidRPr="001956F8">
        <w:rPr>
          <w:rFonts w:ascii="Times New Roman" w:hAnsi="Times New Roman" w:cs="Times New Roman"/>
          <w:i/>
          <w:iCs/>
        </w:rPr>
        <w:t>Respiratory medicine</w:t>
      </w:r>
      <w:r w:rsidRPr="001956F8">
        <w:rPr>
          <w:rFonts w:ascii="Times New Roman" w:hAnsi="Times New Roman" w:cs="Times New Roman"/>
        </w:rPr>
        <w:t>, </w:t>
      </w:r>
      <w:r w:rsidRPr="001956F8">
        <w:rPr>
          <w:rFonts w:ascii="Times New Roman" w:hAnsi="Times New Roman" w:cs="Times New Roman"/>
          <w:i/>
          <w:iCs/>
        </w:rPr>
        <w:t>205</w:t>
      </w:r>
      <w:r w:rsidRPr="001956F8">
        <w:rPr>
          <w:rFonts w:ascii="Times New Roman" w:hAnsi="Times New Roman" w:cs="Times New Roman"/>
        </w:rPr>
        <w:t xml:space="preserve">, 107038. </w:t>
      </w:r>
      <w:hyperlink r:id="rId9" w:history="1">
        <w:r w:rsidRPr="001956F8">
          <w:rPr>
            <w:rStyle w:val="Hyperlink"/>
            <w:rFonts w:ascii="Times New Roman" w:hAnsi="Times New Roman" w:cs="Times New Roman"/>
          </w:rPr>
          <w:t>https://doi.org/10.1016/j.rmed.2022.107038</w:t>
        </w:r>
      </w:hyperlink>
    </w:p>
    <w:p w14:paraId="48803775" w14:textId="5853DAF6" w:rsidR="00C12D46" w:rsidRDefault="00E8649D" w:rsidP="00B5005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systematic review </w:t>
      </w:r>
      <w:r w:rsidR="009D1CFA">
        <w:rPr>
          <w:rFonts w:ascii="Times New Roman" w:hAnsi="Times New Roman" w:cs="Times New Roman"/>
        </w:rPr>
        <w:t xml:space="preserve">discussed the integration of smart inhalers into nursing practice by providing scientific evidence on use of digital inhaler in COPD and asthma, including </w:t>
      </w:r>
      <w:r w:rsidR="007F440B">
        <w:rPr>
          <w:rFonts w:ascii="Times New Roman" w:hAnsi="Times New Roman" w:cs="Times New Roman"/>
        </w:rPr>
        <w:t xml:space="preserve">regulatory process, health platform, functions, cybersecurity, financial considerations, and use and implementation logistics. </w:t>
      </w:r>
      <w:r w:rsidR="000D7209">
        <w:rPr>
          <w:rFonts w:ascii="Times New Roman" w:hAnsi="Times New Roman" w:cs="Times New Roman"/>
        </w:rPr>
        <w:t xml:space="preserve">The article demonstrated that </w:t>
      </w:r>
      <w:r w:rsidR="005E5F0E">
        <w:rPr>
          <w:rFonts w:ascii="Times New Roman" w:hAnsi="Times New Roman" w:cs="Times New Roman"/>
        </w:rPr>
        <w:t>digital inhalers help to monitor its usage remotely leading to improved inhalational delivery of the drug</w:t>
      </w:r>
      <w:r w:rsidR="007B3DD6">
        <w:rPr>
          <w:rFonts w:ascii="Times New Roman" w:hAnsi="Times New Roman" w:cs="Times New Roman"/>
        </w:rPr>
        <w:t xml:space="preserve"> and its more acceptability post-pandemic. Also, these devices improve drug therapy management</w:t>
      </w:r>
      <w:r w:rsidR="00076D0F">
        <w:rPr>
          <w:rFonts w:ascii="Times New Roman" w:hAnsi="Times New Roman" w:cs="Times New Roman"/>
        </w:rPr>
        <w:t>, cost effectiveness and improve clinical care</w:t>
      </w:r>
      <w:r w:rsidR="0040268B">
        <w:rPr>
          <w:rFonts w:ascii="Times New Roman" w:hAnsi="Times New Roman" w:cs="Times New Roman"/>
        </w:rPr>
        <w:t xml:space="preserve">, including therapeutic outcomes and medication </w:t>
      </w:r>
      <w:r w:rsidR="0040268B">
        <w:rPr>
          <w:rFonts w:ascii="Times New Roman" w:hAnsi="Times New Roman" w:cs="Times New Roman"/>
        </w:rPr>
        <w:lastRenderedPageBreak/>
        <w:t>adherence</w:t>
      </w:r>
      <w:r w:rsidR="00076D0F">
        <w:rPr>
          <w:rFonts w:ascii="Times New Roman" w:hAnsi="Times New Roman" w:cs="Times New Roman"/>
        </w:rPr>
        <w:t xml:space="preserve">. Clinicians reading the articles are able to understand patients’ perspective, </w:t>
      </w:r>
      <w:r w:rsidR="00F167CC">
        <w:rPr>
          <w:rFonts w:ascii="Times New Roman" w:hAnsi="Times New Roman" w:cs="Times New Roman"/>
        </w:rPr>
        <w:t>regulatory and legal standards, the devices and their functions, privacy issues, acceptability and usability.</w:t>
      </w:r>
    </w:p>
    <w:p w14:paraId="1AA10286" w14:textId="7FB7EF14" w:rsidR="006D7D4B" w:rsidRDefault="006D7D4B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D7D4B">
        <w:rPr>
          <w:rFonts w:ascii="Times New Roman" w:hAnsi="Times New Roman" w:cs="Times New Roman"/>
          <w:b/>
          <w:bCs/>
        </w:rPr>
        <w:t>Artificial Intelligence (AI)</w:t>
      </w:r>
    </w:p>
    <w:p w14:paraId="460D3802" w14:textId="773D6747" w:rsidR="00A91E8E" w:rsidRDefault="002D3BBE" w:rsidP="00B5005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</w:t>
      </w:r>
      <w:r w:rsidR="00256FC1">
        <w:rPr>
          <w:rFonts w:ascii="Times New Roman" w:hAnsi="Times New Roman" w:cs="Times New Roman"/>
        </w:rPr>
        <w:t>ntegration of a</w:t>
      </w:r>
      <w:r w:rsidR="00232E8C">
        <w:rPr>
          <w:rFonts w:ascii="Times New Roman" w:hAnsi="Times New Roman" w:cs="Times New Roman"/>
        </w:rPr>
        <w:t>rtificial intelligence (AI)</w:t>
      </w:r>
      <w:r w:rsidR="00256FC1">
        <w:rPr>
          <w:rFonts w:ascii="Times New Roman" w:hAnsi="Times New Roman" w:cs="Times New Roman"/>
        </w:rPr>
        <w:t xml:space="preserve"> systems</w:t>
      </w:r>
      <w:r w:rsidR="00C851EE">
        <w:rPr>
          <w:rFonts w:ascii="Times New Roman" w:hAnsi="Times New Roman" w:cs="Times New Roman"/>
        </w:rPr>
        <w:t xml:space="preserve"> or models</w:t>
      </w:r>
      <w:r w:rsidR="00256FC1">
        <w:rPr>
          <w:rFonts w:ascii="Times New Roman" w:hAnsi="Times New Roman" w:cs="Times New Roman"/>
        </w:rPr>
        <w:t xml:space="preserve"> and development of algorithms </w:t>
      </w:r>
      <w:r w:rsidR="00542082">
        <w:rPr>
          <w:rFonts w:ascii="Times New Roman" w:hAnsi="Times New Roman" w:cs="Times New Roman"/>
        </w:rPr>
        <w:t>largely contributes largely in advancement of respiratory care through enhancement of diagnostic</w:t>
      </w:r>
      <w:r w:rsidR="00C851EE">
        <w:rPr>
          <w:rFonts w:ascii="Times New Roman" w:hAnsi="Times New Roman" w:cs="Times New Roman"/>
        </w:rPr>
        <w:t xml:space="preserve"> precision</w:t>
      </w:r>
      <w:r w:rsidR="00542082">
        <w:rPr>
          <w:rFonts w:ascii="Times New Roman" w:hAnsi="Times New Roman" w:cs="Times New Roman"/>
        </w:rPr>
        <w:t xml:space="preserve"> and therapeutic</w:t>
      </w:r>
      <w:r w:rsidR="00C851EE">
        <w:rPr>
          <w:rFonts w:ascii="Times New Roman" w:hAnsi="Times New Roman" w:cs="Times New Roman"/>
        </w:rPr>
        <w:t>s, real-time monitoring and feedback systems</w:t>
      </w:r>
      <w:r w:rsidR="009C5262">
        <w:rPr>
          <w:rFonts w:ascii="Times New Roman" w:hAnsi="Times New Roman" w:cs="Times New Roman"/>
        </w:rPr>
        <w:t xml:space="preserve"> (</w:t>
      </w:r>
      <w:r w:rsidRPr="00F142E3">
        <w:rPr>
          <w:rFonts w:ascii="Times New Roman" w:hAnsi="Times New Roman" w:cs="Times New Roman"/>
        </w:rPr>
        <w:t>Karthika</w:t>
      </w:r>
      <w:r>
        <w:rPr>
          <w:rFonts w:ascii="Times New Roman" w:hAnsi="Times New Roman" w:cs="Times New Roman"/>
        </w:rPr>
        <w:t xml:space="preserve"> et al., 2024</w:t>
      </w:r>
      <w:r w:rsidR="009C5262">
        <w:rPr>
          <w:rFonts w:ascii="Times New Roman" w:hAnsi="Times New Roman" w:cs="Times New Roman"/>
        </w:rPr>
        <w:t xml:space="preserve">). </w:t>
      </w:r>
      <w:r w:rsidR="00A91E8E">
        <w:rPr>
          <w:rFonts w:ascii="Times New Roman" w:hAnsi="Times New Roman" w:cs="Times New Roman"/>
        </w:rPr>
        <w:t xml:space="preserve">AI tools </w:t>
      </w:r>
      <w:r w:rsidR="00E10D4D">
        <w:rPr>
          <w:rFonts w:ascii="Times New Roman" w:hAnsi="Times New Roman" w:cs="Times New Roman"/>
        </w:rPr>
        <w:t>interpret</w:t>
      </w:r>
      <w:r w:rsidR="00A91E8E">
        <w:rPr>
          <w:rFonts w:ascii="Times New Roman" w:hAnsi="Times New Roman" w:cs="Times New Roman"/>
        </w:rPr>
        <w:t xml:space="preserve"> complex </w:t>
      </w:r>
      <w:r w:rsidR="001159FF">
        <w:rPr>
          <w:rFonts w:ascii="Times New Roman" w:hAnsi="Times New Roman" w:cs="Times New Roman"/>
        </w:rPr>
        <w:t>patterns in respiratory care through analysis of spirometry data facilitating accurate and timely insights in clinical decision making</w:t>
      </w:r>
      <w:r w:rsidR="000A6F9A">
        <w:rPr>
          <w:rFonts w:ascii="Times New Roman" w:hAnsi="Times New Roman" w:cs="Times New Roman"/>
        </w:rPr>
        <w:t>. As such, these systems are able to predict complications, identify abnorm</w:t>
      </w:r>
      <w:r w:rsidR="00E10D4D">
        <w:rPr>
          <w:rFonts w:ascii="Times New Roman" w:hAnsi="Times New Roman" w:cs="Times New Roman"/>
        </w:rPr>
        <w:t>a</w:t>
      </w:r>
      <w:r w:rsidR="000A6F9A">
        <w:rPr>
          <w:rFonts w:ascii="Times New Roman" w:hAnsi="Times New Roman" w:cs="Times New Roman"/>
        </w:rPr>
        <w:t xml:space="preserve">lities, </w:t>
      </w:r>
      <w:r w:rsidR="00E10D4D">
        <w:rPr>
          <w:rFonts w:ascii="Times New Roman" w:hAnsi="Times New Roman" w:cs="Times New Roman"/>
        </w:rPr>
        <w:t>guide interventions, optimize outcomes and enhance patient engagement</w:t>
      </w:r>
      <w:r w:rsidR="008B3896">
        <w:rPr>
          <w:rFonts w:ascii="Times New Roman" w:hAnsi="Times New Roman" w:cs="Times New Roman"/>
        </w:rPr>
        <w:t xml:space="preserve">, ultimately improving survival rates. AI revolutionizes pulmonary rehabilitation through personalized </w:t>
      </w:r>
      <w:r w:rsidR="004C10A9">
        <w:rPr>
          <w:rFonts w:ascii="Times New Roman" w:hAnsi="Times New Roman" w:cs="Times New Roman"/>
        </w:rPr>
        <w:t>regimens in exercises</w:t>
      </w:r>
      <w:r w:rsidR="008B5749">
        <w:rPr>
          <w:rFonts w:ascii="Times New Roman" w:hAnsi="Times New Roman" w:cs="Times New Roman"/>
        </w:rPr>
        <w:t>,</w:t>
      </w:r>
      <w:r w:rsidR="004C10A9">
        <w:rPr>
          <w:rFonts w:ascii="Times New Roman" w:hAnsi="Times New Roman" w:cs="Times New Roman"/>
        </w:rPr>
        <w:t xml:space="preserve"> and </w:t>
      </w:r>
      <w:r w:rsidR="008B5749">
        <w:rPr>
          <w:rFonts w:ascii="Times New Roman" w:hAnsi="Times New Roman" w:cs="Times New Roman"/>
        </w:rPr>
        <w:t>monitors</w:t>
      </w:r>
      <w:r w:rsidR="004C10A9">
        <w:rPr>
          <w:rFonts w:ascii="Times New Roman" w:hAnsi="Times New Roman" w:cs="Times New Roman"/>
        </w:rPr>
        <w:t xml:space="preserve"> progress among patients leading to enhanced safety, improved patient outcomes and raising quality of care (</w:t>
      </w:r>
      <w:r w:rsidR="008B5749" w:rsidRPr="00F142E3">
        <w:rPr>
          <w:rFonts w:ascii="Times New Roman" w:hAnsi="Times New Roman" w:cs="Times New Roman"/>
        </w:rPr>
        <w:t>Karthika</w:t>
      </w:r>
      <w:r w:rsidR="008B5749">
        <w:rPr>
          <w:rFonts w:ascii="Times New Roman" w:hAnsi="Times New Roman" w:cs="Times New Roman"/>
        </w:rPr>
        <w:t xml:space="preserve"> et al., 2024</w:t>
      </w:r>
      <w:r w:rsidR="004C10A9">
        <w:rPr>
          <w:rFonts w:ascii="Times New Roman" w:hAnsi="Times New Roman" w:cs="Times New Roman"/>
        </w:rPr>
        <w:t xml:space="preserve">). </w:t>
      </w:r>
      <w:r w:rsidR="008B3896">
        <w:rPr>
          <w:rFonts w:ascii="Times New Roman" w:hAnsi="Times New Roman" w:cs="Times New Roman"/>
        </w:rPr>
        <w:t xml:space="preserve"> </w:t>
      </w:r>
    </w:p>
    <w:p w14:paraId="01FC8A2C" w14:textId="5367895B" w:rsidR="0058472D" w:rsidRPr="0058472D" w:rsidRDefault="009C5262" w:rsidP="00B5005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Aligned to </w:t>
      </w:r>
      <w:r w:rsidR="00BA1F6A" w:rsidRPr="00BA1F6A">
        <w:rPr>
          <w:rFonts w:ascii="Times New Roman" w:hAnsi="Times New Roman" w:cs="Times New Roman"/>
        </w:rPr>
        <w:t>the United Nations Sustainable Development Goals (SDGs)</w:t>
      </w:r>
      <w:r w:rsidR="00BA1F6A">
        <w:rPr>
          <w:rFonts w:ascii="Times New Roman" w:hAnsi="Times New Roman" w:cs="Times New Roman"/>
        </w:rPr>
        <w:t xml:space="preserve"> 3 Good health and wellbeing, Ai integrations in respiratory care</w:t>
      </w:r>
      <w:r w:rsidR="00601AC7">
        <w:rPr>
          <w:rFonts w:ascii="Times New Roman" w:hAnsi="Times New Roman" w:cs="Times New Roman"/>
        </w:rPr>
        <w:t xml:space="preserve"> will further improve patient outcomes through early disease detection, and patient-tailored care</w:t>
      </w:r>
      <w:r w:rsidR="001203C2">
        <w:rPr>
          <w:rFonts w:ascii="Times New Roman" w:hAnsi="Times New Roman" w:cs="Times New Roman"/>
        </w:rPr>
        <w:t xml:space="preserve">. Through SDG 4 on Quality Education, AI simulation tools will </w:t>
      </w:r>
      <w:r w:rsidR="000B5DB6">
        <w:rPr>
          <w:rFonts w:ascii="Times New Roman" w:hAnsi="Times New Roman" w:cs="Times New Roman"/>
        </w:rPr>
        <w:t>support education on respiratory care y preparing competent health practitioners (</w:t>
      </w:r>
      <w:r w:rsidR="002D3BBE" w:rsidRPr="00F142E3">
        <w:rPr>
          <w:rFonts w:ascii="Times New Roman" w:hAnsi="Times New Roman" w:cs="Times New Roman"/>
        </w:rPr>
        <w:t>Karthika</w:t>
      </w:r>
      <w:r w:rsidR="002D3BBE">
        <w:rPr>
          <w:rFonts w:ascii="Times New Roman" w:hAnsi="Times New Roman" w:cs="Times New Roman"/>
        </w:rPr>
        <w:t xml:space="preserve"> et al., 2024</w:t>
      </w:r>
      <w:r w:rsidR="000B5DB6">
        <w:rPr>
          <w:rFonts w:ascii="Times New Roman" w:hAnsi="Times New Roman" w:cs="Times New Roman"/>
        </w:rPr>
        <w:t xml:space="preserve">). These AI technologies promote innovation to be integrated in health infrastructure </w:t>
      </w:r>
      <w:r w:rsidR="000D2EFD">
        <w:rPr>
          <w:rFonts w:ascii="Times New Roman" w:hAnsi="Times New Roman" w:cs="Times New Roman"/>
        </w:rPr>
        <w:t xml:space="preserve">through promotion of sustainable technological developments in clinical practice aligned to SDG 9 on innovation, infrastructure and industry. </w:t>
      </w:r>
      <w:r w:rsidR="002D3BBE">
        <w:rPr>
          <w:rFonts w:ascii="Times New Roman" w:hAnsi="Times New Roman" w:cs="Times New Roman"/>
        </w:rPr>
        <w:t xml:space="preserve">Notably, </w:t>
      </w:r>
      <w:r w:rsidR="00590FD8">
        <w:rPr>
          <w:rFonts w:ascii="Times New Roman" w:hAnsi="Times New Roman" w:cs="Times New Roman"/>
        </w:rPr>
        <w:t xml:space="preserve">an interdisciplinary approach engaging </w:t>
      </w:r>
      <w:r w:rsidR="004D4CB4">
        <w:rPr>
          <w:rFonts w:ascii="Times New Roman" w:hAnsi="Times New Roman" w:cs="Times New Roman"/>
        </w:rPr>
        <w:t xml:space="preserve">collaborative efforts including medical leadership, respiratory care specialists, AI specialists and </w:t>
      </w:r>
      <w:r w:rsidR="004D4CB4">
        <w:rPr>
          <w:rFonts w:ascii="Times New Roman" w:hAnsi="Times New Roman" w:cs="Times New Roman"/>
        </w:rPr>
        <w:lastRenderedPageBreak/>
        <w:t>researchers and oth</w:t>
      </w:r>
      <w:r w:rsidR="004178F8">
        <w:rPr>
          <w:rFonts w:ascii="Times New Roman" w:hAnsi="Times New Roman" w:cs="Times New Roman"/>
        </w:rPr>
        <w:t xml:space="preserve">er stakeholder </w:t>
      </w:r>
      <w:r w:rsidR="00741BD1">
        <w:rPr>
          <w:rFonts w:ascii="Times New Roman" w:hAnsi="Times New Roman" w:cs="Times New Roman"/>
        </w:rPr>
        <w:t>foster enhanced knowledge exchange and fac</w:t>
      </w:r>
      <w:r w:rsidR="009F7355">
        <w:rPr>
          <w:rFonts w:ascii="Times New Roman" w:hAnsi="Times New Roman" w:cs="Times New Roman"/>
        </w:rPr>
        <w:t>ilitate quality care, and improve health outcomes globally (</w:t>
      </w:r>
      <w:r w:rsidR="009F7355" w:rsidRPr="00F142E3">
        <w:rPr>
          <w:rFonts w:ascii="Times New Roman" w:hAnsi="Times New Roman" w:cs="Times New Roman"/>
        </w:rPr>
        <w:t>Karthika</w:t>
      </w:r>
      <w:r w:rsidR="009F7355">
        <w:rPr>
          <w:rFonts w:ascii="Times New Roman" w:hAnsi="Times New Roman" w:cs="Times New Roman"/>
        </w:rPr>
        <w:t xml:space="preserve"> et al., 2024</w:t>
      </w:r>
      <w:r w:rsidR="009F7355">
        <w:rPr>
          <w:rFonts w:ascii="Times New Roman" w:hAnsi="Times New Roman" w:cs="Times New Roman"/>
        </w:rPr>
        <w:t xml:space="preserve">). </w:t>
      </w:r>
    </w:p>
    <w:p w14:paraId="6520D321" w14:textId="2FBD6420" w:rsidR="0058472D" w:rsidRDefault="0058472D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8472D">
        <w:rPr>
          <w:rFonts w:ascii="Times New Roman" w:hAnsi="Times New Roman" w:cs="Times New Roman"/>
          <w:b/>
          <w:bCs/>
        </w:rPr>
        <w:t>Summary of Recommendation</w:t>
      </w:r>
    </w:p>
    <w:p w14:paraId="43055555" w14:textId="1A142086" w:rsidR="008B5749" w:rsidRPr="008B5749" w:rsidRDefault="00CF06F5" w:rsidP="00B5005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study findings from these publications, it is crucial to note </w:t>
      </w:r>
      <w:r w:rsidR="0047259C">
        <w:rPr>
          <w:rFonts w:ascii="Times New Roman" w:hAnsi="Times New Roman" w:cs="Times New Roman"/>
        </w:rPr>
        <w:t>that digital inhalers provide detailed information on medication-taking</w:t>
      </w:r>
      <w:r w:rsidR="0089073E">
        <w:rPr>
          <w:rFonts w:ascii="Times New Roman" w:hAnsi="Times New Roman" w:cs="Times New Roman"/>
        </w:rPr>
        <w:t xml:space="preserve"> that have revolutionized care in asthma and COPD through remote monitoring, assessing self-admiration</w:t>
      </w:r>
      <w:r w:rsidR="00E7022F">
        <w:rPr>
          <w:rFonts w:ascii="Times New Roman" w:hAnsi="Times New Roman" w:cs="Times New Roman"/>
        </w:rPr>
        <w:t xml:space="preserve">, predicting and mitigating exacerbations. Besides, </w:t>
      </w:r>
      <w:r w:rsidR="00D51997">
        <w:rPr>
          <w:rFonts w:ascii="Times New Roman" w:hAnsi="Times New Roman" w:cs="Times New Roman"/>
        </w:rPr>
        <w:t xml:space="preserve">these devices, such as </w:t>
      </w:r>
      <w:proofErr w:type="spellStart"/>
      <w:r w:rsidR="001B1687">
        <w:rPr>
          <w:rFonts w:ascii="Times New Roman" w:hAnsi="Times New Roman" w:cs="Times New Roman"/>
        </w:rPr>
        <w:t>Digihalers</w:t>
      </w:r>
      <w:proofErr w:type="spellEnd"/>
      <w:r w:rsidR="001B1687">
        <w:rPr>
          <w:rFonts w:ascii="Times New Roman" w:hAnsi="Times New Roman" w:cs="Times New Roman"/>
        </w:rPr>
        <w:t xml:space="preserve"> minimize </w:t>
      </w:r>
      <w:r w:rsidR="00C01153">
        <w:rPr>
          <w:rFonts w:ascii="Times New Roman" w:hAnsi="Times New Roman" w:cs="Times New Roman"/>
        </w:rPr>
        <w:t xml:space="preserve">inhaler intake, measure inhaler flow, </w:t>
      </w:r>
      <w:r w:rsidR="00430678">
        <w:rPr>
          <w:rFonts w:ascii="Times New Roman" w:hAnsi="Times New Roman" w:cs="Times New Roman"/>
        </w:rPr>
        <w:t>and foster proper inhalation quality</w:t>
      </w:r>
      <w:r w:rsidR="00E50B29">
        <w:rPr>
          <w:rFonts w:ascii="Times New Roman" w:hAnsi="Times New Roman" w:cs="Times New Roman"/>
        </w:rPr>
        <w:t xml:space="preserve">. Healthcare professionals should be re-trained on how to assess inhaler technique </w:t>
      </w:r>
      <w:r w:rsidR="00904B3B">
        <w:rPr>
          <w:rFonts w:ascii="Times New Roman" w:hAnsi="Times New Roman" w:cs="Times New Roman"/>
        </w:rPr>
        <w:t>to be incorporated in routine care</w:t>
      </w:r>
      <w:r w:rsidR="00F8191D">
        <w:rPr>
          <w:rFonts w:ascii="Times New Roman" w:hAnsi="Times New Roman" w:cs="Times New Roman"/>
        </w:rPr>
        <w:t>, proper maintenance on use</w:t>
      </w:r>
      <w:r w:rsidR="00A96397">
        <w:rPr>
          <w:rFonts w:ascii="Times New Roman" w:hAnsi="Times New Roman" w:cs="Times New Roman"/>
        </w:rPr>
        <w:t>,</w:t>
      </w:r>
      <w:r w:rsidR="00F8191D">
        <w:rPr>
          <w:rFonts w:ascii="Times New Roman" w:hAnsi="Times New Roman" w:cs="Times New Roman"/>
        </w:rPr>
        <w:t xml:space="preserve"> issues and </w:t>
      </w:r>
      <w:r w:rsidR="00A96397">
        <w:rPr>
          <w:rFonts w:ascii="Times New Roman" w:hAnsi="Times New Roman" w:cs="Times New Roman"/>
        </w:rPr>
        <w:t xml:space="preserve">patient interactions. </w:t>
      </w:r>
      <w:r w:rsidR="00C9010B">
        <w:rPr>
          <w:rFonts w:ascii="Times New Roman" w:hAnsi="Times New Roman" w:cs="Times New Roman"/>
        </w:rPr>
        <w:t xml:space="preserve">Clinicians should consider patient experiences with digital inhalers </w:t>
      </w:r>
      <w:r w:rsidR="003F3692">
        <w:rPr>
          <w:rFonts w:ascii="Times New Roman" w:hAnsi="Times New Roman" w:cs="Times New Roman"/>
        </w:rPr>
        <w:t xml:space="preserve">as they face various challenges including social, psychological and technical issues. </w:t>
      </w:r>
      <w:r w:rsidR="00514CF2">
        <w:rPr>
          <w:rFonts w:ascii="Times New Roman" w:hAnsi="Times New Roman" w:cs="Times New Roman"/>
        </w:rPr>
        <w:t xml:space="preserve">Healthcare workers should </w:t>
      </w:r>
      <w:r w:rsidR="00AF762D">
        <w:rPr>
          <w:rFonts w:ascii="Times New Roman" w:hAnsi="Times New Roman" w:cs="Times New Roman"/>
        </w:rPr>
        <w:t xml:space="preserve">be conversant </w:t>
      </w:r>
      <w:r w:rsidR="00CB2E28">
        <w:rPr>
          <w:rFonts w:ascii="Times New Roman" w:hAnsi="Times New Roman" w:cs="Times New Roman"/>
        </w:rPr>
        <w:t xml:space="preserve">with </w:t>
      </w:r>
      <w:r w:rsidR="00AE46D2">
        <w:rPr>
          <w:rFonts w:ascii="Times New Roman" w:hAnsi="Times New Roman" w:cs="Times New Roman"/>
        </w:rPr>
        <w:t>these devices, patient selection, regulations, legal standards, cybersecurity issues, financial considerations, functionality, HCP-interaction</w:t>
      </w:r>
      <w:r w:rsidR="006763A9">
        <w:rPr>
          <w:rFonts w:ascii="Times New Roman" w:hAnsi="Times New Roman" w:cs="Times New Roman"/>
        </w:rPr>
        <w:t>s, usability, implementation, function</w:t>
      </w:r>
      <w:r w:rsidR="00B5005E">
        <w:rPr>
          <w:rFonts w:ascii="Times New Roman" w:hAnsi="Times New Roman" w:cs="Times New Roman"/>
        </w:rPr>
        <w:t>a</w:t>
      </w:r>
      <w:r w:rsidR="006763A9">
        <w:rPr>
          <w:rFonts w:ascii="Times New Roman" w:hAnsi="Times New Roman" w:cs="Times New Roman"/>
        </w:rPr>
        <w:t xml:space="preserve">lity and acceptability of the digital or smart inhalers. </w:t>
      </w:r>
    </w:p>
    <w:p w14:paraId="2BF7BCC0" w14:textId="77777777" w:rsidR="00A002BD" w:rsidRDefault="00A002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C63DDB5" w14:textId="496B1454" w:rsidR="006D7D4B" w:rsidRPr="00F142E3" w:rsidRDefault="00F142E3" w:rsidP="00B5005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142E3">
        <w:rPr>
          <w:rFonts w:ascii="Times New Roman" w:hAnsi="Times New Roman" w:cs="Times New Roman"/>
          <w:b/>
          <w:bCs/>
        </w:rPr>
        <w:lastRenderedPageBreak/>
        <w:t>References</w:t>
      </w:r>
    </w:p>
    <w:p w14:paraId="2DF68F40" w14:textId="3B42F282" w:rsidR="00F142E3" w:rsidRDefault="00F142E3" w:rsidP="00B5005E">
      <w:pPr>
        <w:spacing w:line="480" w:lineRule="auto"/>
        <w:rPr>
          <w:rFonts w:ascii="Times New Roman" w:hAnsi="Times New Roman" w:cs="Times New Roman"/>
        </w:rPr>
      </w:pPr>
      <w:r w:rsidRPr="00F142E3">
        <w:rPr>
          <w:rFonts w:ascii="Times New Roman" w:hAnsi="Times New Roman" w:cs="Times New Roman"/>
        </w:rPr>
        <w:t xml:space="preserve">Karthika, M., Sreedharan, J. K., </w:t>
      </w:r>
      <w:proofErr w:type="spellStart"/>
      <w:r w:rsidRPr="00F142E3">
        <w:rPr>
          <w:rFonts w:ascii="Times New Roman" w:hAnsi="Times New Roman" w:cs="Times New Roman"/>
        </w:rPr>
        <w:t>Shevade</w:t>
      </w:r>
      <w:proofErr w:type="spellEnd"/>
      <w:r w:rsidRPr="00F142E3">
        <w:rPr>
          <w:rFonts w:ascii="Times New Roman" w:hAnsi="Times New Roman" w:cs="Times New Roman"/>
        </w:rPr>
        <w:t>, M., Mathew, C. S., &amp; Ray, S. (2024). Artificial intelligence in respiratory care. </w:t>
      </w:r>
      <w:r w:rsidRPr="00F142E3">
        <w:rPr>
          <w:rFonts w:ascii="Times New Roman" w:hAnsi="Times New Roman" w:cs="Times New Roman"/>
          <w:i/>
          <w:iCs/>
        </w:rPr>
        <w:t>Frontiers in digital health</w:t>
      </w:r>
      <w:r w:rsidRPr="00F142E3">
        <w:rPr>
          <w:rFonts w:ascii="Times New Roman" w:hAnsi="Times New Roman" w:cs="Times New Roman"/>
        </w:rPr>
        <w:t>, </w:t>
      </w:r>
      <w:r w:rsidRPr="00F142E3">
        <w:rPr>
          <w:rFonts w:ascii="Times New Roman" w:hAnsi="Times New Roman" w:cs="Times New Roman"/>
          <w:i/>
          <w:iCs/>
        </w:rPr>
        <w:t>6</w:t>
      </w:r>
      <w:r w:rsidRPr="00F142E3">
        <w:rPr>
          <w:rFonts w:ascii="Times New Roman" w:hAnsi="Times New Roman" w:cs="Times New Roman"/>
        </w:rPr>
        <w:t xml:space="preserve">, 1502434. </w:t>
      </w:r>
      <w:hyperlink r:id="rId10" w:history="1">
        <w:r w:rsidRPr="00C00CA1">
          <w:rPr>
            <w:rStyle w:val="Hyperlink"/>
            <w:rFonts w:ascii="Times New Roman" w:hAnsi="Times New Roman" w:cs="Times New Roman"/>
          </w:rPr>
          <w:t>https://doi.org/10.3389/fdgth.2024.1502434</w:t>
        </w:r>
      </w:hyperlink>
    </w:p>
    <w:p w14:paraId="23833350" w14:textId="77777777" w:rsidR="00F142E3" w:rsidRDefault="00F142E3" w:rsidP="00B5005E">
      <w:pPr>
        <w:spacing w:line="480" w:lineRule="auto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</w:rPr>
        <w:t>Chan, A. H. Y., Pleasants, R. A., Dhand, R., Tilley, S. L., Schworer, S. A., Costello, R. W., &amp; Merchant, R. (2021). Digital Inhalers for Asthma or Chronic Obstructive Pulmonary Disease: A Scientific Perspective. </w:t>
      </w:r>
      <w:r w:rsidRPr="001956F8">
        <w:rPr>
          <w:rFonts w:ascii="Times New Roman" w:hAnsi="Times New Roman" w:cs="Times New Roman"/>
          <w:i/>
          <w:iCs/>
        </w:rPr>
        <w:t>Pulmonary therapy</w:t>
      </w:r>
      <w:r w:rsidRPr="001956F8">
        <w:rPr>
          <w:rFonts w:ascii="Times New Roman" w:hAnsi="Times New Roman" w:cs="Times New Roman"/>
        </w:rPr>
        <w:t>, </w:t>
      </w:r>
      <w:r w:rsidRPr="001956F8">
        <w:rPr>
          <w:rFonts w:ascii="Times New Roman" w:hAnsi="Times New Roman" w:cs="Times New Roman"/>
          <w:i/>
          <w:iCs/>
        </w:rPr>
        <w:t>7</w:t>
      </w:r>
      <w:r w:rsidRPr="001956F8">
        <w:rPr>
          <w:rFonts w:ascii="Times New Roman" w:hAnsi="Times New Roman" w:cs="Times New Roman"/>
        </w:rPr>
        <w:t xml:space="preserve">(2), 345–376. </w:t>
      </w:r>
      <w:hyperlink r:id="rId11" w:history="1">
        <w:r w:rsidRPr="001956F8">
          <w:rPr>
            <w:rStyle w:val="Hyperlink"/>
            <w:rFonts w:ascii="Times New Roman" w:hAnsi="Times New Roman" w:cs="Times New Roman"/>
          </w:rPr>
          <w:t>https://doi.org/10.1007/s41030-021-00167-4</w:t>
        </w:r>
      </w:hyperlink>
    </w:p>
    <w:p w14:paraId="6C25154C" w14:textId="77777777" w:rsidR="00F142E3" w:rsidRDefault="00F142E3" w:rsidP="00B5005E">
      <w:pPr>
        <w:spacing w:line="480" w:lineRule="auto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</w:rPr>
        <w:t>Duan, J., Chen, X., Fan, D., Jiang, H., Zhang, X., Zhang, W., ... &amp; Lu, H. (2025). Experience of Using Electronic Inhaler Monitoring Devices for Patients With Chronic Obstructive Pulmonary Disease or Asthma: Systematic Review of Qualitative Studies. </w:t>
      </w:r>
      <w:r w:rsidRPr="001956F8">
        <w:rPr>
          <w:rFonts w:ascii="Times New Roman" w:hAnsi="Times New Roman" w:cs="Times New Roman"/>
          <w:i/>
          <w:iCs/>
        </w:rPr>
        <w:t xml:space="preserve">JMIR mHealth and </w:t>
      </w:r>
      <w:proofErr w:type="spellStart"/>
      <w:r w:rsidRPr="001956F8">
        <w:rPr>
          <w:rFonts w:ascii="Times New Roman" w:hAnsi="Times New Roman" w:cs="Times New Roman"/>
          <w:i/>
          <w:iCs/>
        </w:rPr>
        <w:t>uHealth</w:t>
      </w:r>
      <w:proofErr w:type="spellEnd"/>
      <w:r w:rsidRPr="001956F8">
        <w:rPr>
          <w:rFonts w:ascii="Times New Roman" w:hAnsi="Times New Roman" w:cs="Times New Roman"/>
        </w:rPr>
        <w:t>, </w:t>
      </w:r>
      <w:r w:rsidRPr="001956F8">
        <w:rPr>
          <w:rFonts w:ascii="Times New Roman" w:hAnsi="Times New Roman" w:cs="Times New Roman"/>
          <w:i/>
          <w:iCs/>
        </w:rPr>
        <w:t>13</w:t>
      </w:r>
      <w:r w:rsidRPr="001956F8">
        <w:rPr>
          <w:rFonts w:ascii="Times New Roman" w:hAnsi="Times New Roman" w:cs="Times New Roman"/>
        </w:rPr>
        <w:t xml:space="preserve">, e57645. </w:t>
      </w:r>
      <w:hyperlink r:id="rId12" w:history="1">
        <w:r w:rsidRPr="001956F8">
          <w:rPr>
            <w:rStyle w:val="Hyperlink"/>
            <w:rFonts w:ascii="Times New Roman" w:hAnsi="Times New Roman" w:cs="Times New Roman"/>
          </w:rPr>
          <w:t>https://doi.org/10.2196/57645</w:t>
        </w:r>
      </w:hyperlink>
      <w:r w:rsidRPr="001956F8">
        <w:rPr>
          <w:rFonts w:ascii="Times New Roman" w:hAnsi="Times New Roman" w:cs="Times New Roman"/>
        </w:rPr>
        <w:t xml:space="preserve"> </w:t>
      </w:r>
    </w:p>
    <w:p w14:paraId="0566FC2D" w14:textId="77777777" w:rsidR="00F142E3" w:rsidRDefault="00F142E3" w:rsidP="00B5005E">
      <w:pPr>
        <w:spacing w:line="480" w:lineRule="auto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</w:rPr>
        <w:t xml:space="preserve">Hoyte, F. C., </w:t>
      </w:r>
      <w:proofErr w:type="spellStart"/>
      <w:r w:rsidRPr="001956F8">
        <w:rPr>
          <w:rFonts w:ascii="Times New Roman" w:hAnsi="Times New Roman" w:cs="Times New Roman"/>
        </w:rPr>
        <w:t>Mosnaim</w:t>
      </w:r>
      <w:proofErr w:type="spellEnd"/>
      <w:r w:rsidRPr="001956F8">
        <w:rPr>
          <w:rFonts w:ascii="Times New Roman" w:hAnsi="Times New Roman" w:cs="Times New Roman"/>
        </w:rPr>
        <w:t xml:space="preserve">, G. S., Rogers, L., </w:t>
      </w:r>
      <w:proofErr w:type="spellStart"/>
      <w:r w:rsidRPr="001956F8">
        <w:rPr>
          <w:rFonts w:ascii="Times New Roman" w:hAnsi="Times New Roman" w:cs="Times New Roman"/>
        </w:rPr>
        <w:t>Safioti</w:t>
      </w:r>
      <w:proofErr w:type="spellEnd"/>
      <w:r w:rsidRPr="001956F8">
        <w:rPr>
          <w:rFonts w:ascii="Times New Roman" w:hAnsi="Times New Roman" w:cs="Times New Roman"/>
        </w:rPr>
        <w:t>, G., Brown, R., Li, T., ... &amp; Wechsler, M. E. (2022). Effectiveness of a digital inhaler system for patients with asthma: a 12-week, open-label, randomized study (CONNECT1). </w:t>
      </w:r>
      <w:r w:rsidRPr="001956F8">
        <w:rPr>
          <w:rFonts w:ascii="Times New Roman" w:hAnsi="Times New Roman" w:cs="Times New Roman"/>
          <w:i/>
          <w:iCs/>
        </w:rPr>
        <w:t>The Journal of Allergy and Clinical Immunology: In Practice</w:t>
      </w:r>
      <w:r w:rsidRPr="001956F8">
        <w:rPr>
          <w:rFonts w:ascii="Times New Roman" w:hAnsi="Times New Roman" w:cs="Times New Roman"/>
        </w:rPr>
        <w:t>, </w:t>
      </w:r>
      <w:r w:rsidRPr="001956F8">
        <w:rPr>
          <w:rFonts w:ascii="Times New Roman" w:hAnsi="Times New Roman" w:cs="Times New Roman"/>
          <w:i/>
          <w:iCs/>
        </w:rPr>
        <w:t>10</w:t>
      </w:r>
      <w:r w:rsidRPr="001956F8">
        <w:rPr>
          <w:rFonts w:ascii="Times New Roman" w:hAnsi="Times New Roman" w:cs="Times New Roman"/>
        </w:rPr>
        <w:t xml:space="preserve">(10), 2579-2587. </w:t>
      </w:r>
      <w:hyperlink r:id="rId13" w:history="1">
        <w:r w:rsidRPr="001956F8">
          <w:rPr>
            <w:rStyle w:val="Hyperlink"/>
            <w:rFonts w:ascii="Times New Roman" w:hAnsi="Times New Roman" w:cs="Times New Roman"/>
          </w:rPr>
          <w:t>https://doi.org/10.1016/j.jaip.2022.08.023</w:t>
        </w:r>
      </w:hyperlink>
    </w:p>
    <w:p w14:paraId="1F06EC86" w14:textId="77777777" w:rsidR="00F142E3" w:rsidRPr="001956F8" w:rsidRDefault="00F142E3" w:rsidP="00B5005E">
      <w:pPr>
        <w:spacing w:line="480" w:lineRule="auto"/>
        <w:rPr>
          <w:rFonts w:ascii="Times New Roman" w:hAnsi="Times New Roman" w:cs="Times New Roman"/>
        </w:rPr>
      </w:pPr>
      <w:r w:rsidRPr="001956F8">
        <w:rPr>
          <w:rFonts w:ascii="Times New Roman" w:hAnsi="Times New Roman" w:cs="Times New Roman"/>
        </w:rPr>
        <w:t xml:space="preserve">Pleasants, R. A., Chan, A. H., </w:t>
      </w:r>
      <w:proofErr w:type="spellStart"/>
      <w:r w:rsidRPr="001956F8">
        <w:rPr>
          <w:rFonts w:ascii="Times New Roman" w:hAnsi="Times New Roman" w:cs="Times New Roman"/>
        </w:rPr>
        <w:t>Mosnaim</w:t>
      </w:r>
      <w:proofErr w:type="spellEnd"/>
      <w:r w:rsidRPr="001956F8">
        <w:rPr>
          <w:rFonts w:ascii="Times New Roman" w:hAnsi="Times New Roman" w:cs="Times New Roman"/>
        </w:rPr>
        <w:t>, G., Costello, R. W., Dhand, R., Schworer, S. A., ... &amp; Tilley, S. L. (2022). Integrating digital inhalers into clinical care of patients with asthma and chronic obstructive pulmonary disease. </w:t>
      </w:r>
      <w:r w:rsidRPr="001956F8">
        <w:rPr>
          <w:rFonts w:ascii="Times New Roman" w:hAnsi="Times New Roman" w:cs="Times New Roman"/>
          <w:i/>
          <w:iCs/>
        </w:rPr>
        <w:t>Respiratory medicine</w:t>
      </w:r>
      <w:r w:rsidRPr="001956F8">
        <w:rPr>
          <w:rFonts w:ascii="Times New Roman" w:hAnsi="Times New Roman" w:cs="Times New Roman"/>
        </w:rPr>
        <w:t>, </w:t>
      </w:r>
      <w:r w:rsidRPr="001956F8">
        <w:rPr>
          <w:rFonts w:ascii="Times New Roman" w:hAnsi="Times New Roman" w:cs="Times New Roman"/>
          <w:i/>
          <w:iCs/>
        </w:rPr>
        <w:t>205</w:t>
      </w:r>
      <w:r w:rsidRPr="001956F8">
        <w:rPr>
          <w:rFonts w:ascii="Times New Roman" w:hAnsi="Times New Roman" w:cs="Times New Roman"/>
        </w:rPr>
        <w:t xml:space="preserve">, 107038. </w:t>
      </w:r>
      <w:hyperlink r:id="rId14" w:history="1">
        <w:r w:rsidRPr="001956F8">
          <w:rPr>
            <w:rStyle w:val="Hyperlink"/>
            <w:rFonts w:ascii="Times New Roman" w:hAnsi="Times New Roman" w:cs="Times New Roman"/>
          </w:rPr>
          <w:t>https://doi.org/10.1016/j.rmed.2022.107038</w:t>
        </w:r>
      </w:hyperlink>
    </w:p>
    <w:p w14:paraId="05B4F33F" w14:textId="77777777" w:rsidR="00F142E3" w:rsidRPr="006D7D4B" w:rsidRDefault="00F142E3" w:rsidP="00B5005E">
      <w:pPr>
        <w:spacing w:line="480" w:lineRule="auto"/>
        <w:rPr>
          <w:rFonts w:ascii="Times New Roman" w:hAnsi="Times New Roman" w:cs="Times New Roman"/>
        </w:rPr>
      </w:pPr>
    </w:p>
    <w:sectPr w:rsidR="00F142E3" w:rsidRPr="006D7D4B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1B6C" w14:textId="77777777" w:rsidR="00EE6650" w:rsidRDefault="00EE6650" w:rsidP="00A002BD">
      <w:pPr>
        <w:spacing w:after="0" w:line="240" w:lineRule="auto"/>
      </w:pPr>
      <w:r>
        <w:separator/>
      </w:r>
    </w:p>
  </w:endnote>
  <w:endnote w:type="continuationSeparator" w:id="0">
    <w:p w14:paraId="4A177354" w14:textId="77777777" w:rsidR="00EE6650" w:rsidRDefault="00EE6650" w:rsidP="00A0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3831" w14:textId="77777777" w:rsidR="00EE6650" w:rsidRDefault="00EE6650" w:rsidP="00A002BD">
      <w:pPr>
        <w:spacing w:after="0" w:line="240" w:lineRule="auto"/>
      </w:pPr>
      <w:r>
        <w:separator/>
      </w:r>
    </w:p>
  </w:footnote>
  <w:footnote w:type="continuationSeparator" w:id="0">
    <w:p w14:paraId="775BE1C5" w14:textId="77777777" w:rsidR="00EE6650" w:rsidRDefault="00EE6650" w:rsidP="00A0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861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90813C2" w14:textId="5F997B10" w:rsidR="00A002BD" w:rsidRPr="00A002BD" w:rsidRDefault="00A002BD">
        <w:pPr>
          <w:pStyle w:val="Header"/>
          <w:jc w:val="right"/>
          <w:rPr>
            <w:rFonts w:ascii="Times New Roman" w:hAnsi="Times New Roman" w:cs="Times New Roman"/>
          </w:rPr>
        </w:pPr>
        <w:r w:rsidRPr="00A002BD">
          <w:rPr>
            <w:rFonts w:ascii="Times New Roman" w:hAnsi="Times New Roman" w:cs="Times New Roman"/>
          </w:rPr>
          <w:fldChar w:fldCharType="begin"/>
        </w:r>
        <w:r w:rsidRPr="00A002BD">
          <w:rPr>
            <w:rFonts w:ascii="Times New Roman" w:hAnsi="Times New Roman" w:cs="Times New Roman"/>
          </w:rPr>
          <w:instrText xml:space="preserve"> PAGE   \* MERGEFORMAT </w:instrText>
        </w:r>
        <w:r w:rsidRPr="00A002BD">
          <w:rPr>
            <w:rFonts w:ascii="Times New Roman" w:hAnsi="Times New Roman" w:cs="Times New Roman"/>
          </w:rPr>
          <w:fldChar w:fldCharType="separate"/>
        </w:r>
        <w:r w:rsidRPr="00A002BD">
          <w:rPr>
            <w:rFonts w:ascii="Times New Roman" w:hAnsi="Times New Roman" w:cs="Times New Roman"/>
            <w:noProof/>
          </w:rPr>
          <w:t>2</w:t>
        </w:r>
        <w:r w:rsidRPr="00A002B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8FCB8D2" w14:textId="77777777" w:rsidR="00A002BD" w:rsidRDefault="00A002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46"/>
    <w:rsid w:val="0000388E"/>
    <w:rsid w:val="00006587"/>
    <w:rsid w:val="00041A73"/>
    <w:rsid w:val="00076D0F"/>
    <w:rsid w:val="000A1ACD"/>
    <w:rsid w:val="000A6F9A"/>
    <w:rsid w:val="000B5DB6"/>
    <w:rsid w:val="000B6462"/>
    <w:rsid w:val="000B7E56"/>
    <w:rsid w:val="000C7E0F"/>
    <w:rsid w:val="000D2EFD"/>
    <w:rsid w:val="000D7209"/>
    <w:rsid w:val="001078D5"/>
    <w:rsid w:val="001159FF"/>
    <w:rsid w:val="001203C2"/>
    <w:rsid w:val="00146B0D"/>
    <w:rsid w:val="00147DB0"/>
    <w:rsid w:val="001956F8"/>
    <w:rsid w:val="001A1ACB"/>
    <w:rsid w:val="001B1687"/>
    <w:rsid w:val="001E46F5"/>
    <w:rsid w:val="001E7EF9"/>
    <w:rsid w:val="00232E8C"/>
    <w:rsid w:val="002430C7"/>
    <w:rsid w:val="00256FC1"/>
    <w:rsid w:val="002A0CE9"/>
    <w:rsid w:val="002D3BBE"/>
    <w:rsid w:val="00327968"/>
    <w:rsid w:val="003802E5"/>
    <w:rsid w:val="00384D53"/>
    <w:rsid w:val="0038701A"/>
    <w:rsid w:val="00394BB0"/>
    <w:rsid w:val="003B663C"/>
    <w:rsid w:val="003F3692"/>
    <w:rsid w:val="0040268B"/>
    <w:rsid w:val="0041638A"/>
    <w:rsid w:val="004178F8"/>
    <w:rsid w:val="00430678"/>
    <w:rsid w:val="0047259C"/>
    <w:rsid w:val="004B6C6E"/>
    <w:rsid w:val="004C10A9"/>
    <w:rsid w:val="004D4CB4"/>
    <w:rsid w:val="00514CF2"/>
    <w:rsid w:val="00517A79"/>
    <w:rsid w:val="00533E8D"/>
    <w:rsid w:val="00536E99"/>
    <w:rsid w:val="00542082"/>
    <w:rsid w:val="00582DFD"/>
    <w:rsid w:val="0058472D"/>
    <w:rsid w:val="00590FD8"/>
    <w:rsid w:val="005A2F72"/>
    <w:rsid w:val="005D1970"/>
    <w:rsid w:val="005E5F0E"/>
    <w:rsid w:val="005F53BD"/>
    <w:rsid w:val="00601AC7"/>
    <w:rsid w:val="00633588"/>
    <w:rsid w:val="006456D2"/>
    <w:rsid w:val="006763A9"/>
    <w:rsid w:val="00681C34"/>
    <w:rsid w:val="00692ECA"/>
    <w:rsid w:val="006C46B8"/>
    <w:rsid w:val="006D7D4B"/>
    <w:rsid w:val="00741BD1"/>
    <w:rsid w:val="00747AC1"/>
    <w:rsid w:val="00756192"/>
    <w:rsid w:val="00775FAF"/>
    <w:rsid w:val="007B3DD6"/>
    <w:rsid w:val="007C1185"/>
    <w:rsid w:val="007C3DBA"/>
    <w:rsid w:val="007F440B"/>
    <w:rsid w:val="00820621"/>
    <w:rsid w:val="00872BBA"/>
    <w:rsid w:val="0089073E"/>
    <w:rsid w:val="008B3896"/>
    <w:rsid w:val="008B5749"/>
    <w:rsid w:val="00904B3B"/>
    <w:rsid w:val="009174AF"/>
    <w:rsid w:val="009832B4"/>
    <w:rsid w:val="009858D9"/>
    <w:rsid w:val="009C5262"/>
    <w:rsid w:val="009C53D2"/>
    <w:rsid w:val="009D1CFA"/>
    <w:rsid w:val="009F389F"/>
    <w:rsid w:val="009F7355"/>
    <w:rsid w:val="00A002BD"/>
    <w:rsid w:val="00A67284"/>
    <w:rsid w:val="00A91E8E"/>
    <w:rsid w:val="00A96397"/>
    <w:rsid w:val="00AA05F3"/>
    <w:rsid w:val="00AB2B6F"/>
    <w:rsid w:val="00AC08D5"/>
    <w:rsid w:val="00AE41BE"/>
    <w:rsid w:val="00AE46D2"/>
    <w:rsid w:val="00AF762D"/>
    <w:rsid w:val="00B129C8"/>
    <w:rsid w:val="00B315A2"/>
    <w:rsid w:val="00B477F8"/>
    <w:rsid w:val="00B5005E"/>
    <w:rsid w:val="00BA1F6A"/>
    <w:rsid w:val="00C01153"/>
    <w:rsid w:val="00C10C2D"/>
    <w:rsid w:val="00C12D46"/>
    <w:rsid w:val="00C52940"/>
    <w:rsid w:val="00C851EE"/>
    <w:rsid w:val="00C9010B"/>
    <w:rsid w:val="00C970C6"/>
    <w:rsid w:val="00CB2E28"/>
    <w:rsid w:val="00CF06F5"/>
    <w:rsid w:val="00D51997"/>
    <w:rsid w:val="00D55AF6"/>
    <w:rsid w:val="00D74D04"/>
    <w:rsid w:val="00DA7C8A"/>
    <w:rsid w:val="00E104CA"/>
    <w:rsid w:val="00E10D4D"/>
    <w:rsid w:val="00E50B29"/>
    <w:rsid w:val="00E51630"/>
    <w:rsid w:val="00E7022F"/>
    <w:rsid w:val="00E819A9"/>
    <w:rsid w:val="00E8649D"/>
    <w:rsid w:val="00EC0EBF"/>
    <w:rsid w:val="00EE6650"/>
    <w:rsid w:val="00F142E3"/>
    <w:rsid w:val="00F167CC"/>
    <w:rsid w:val="00F8191D"/>
    <w:rsid w:val="00F85E8B"/>
    <w:rsid w:val="00FD7D78"/>
    <w:rsid w:val="00FE6FFB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13B7"/>
  <w15:chartTrackingRefBased/>
  <w15:docId w15:val="{C1DA7090-D191-4E28-BD26-FB13852C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4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46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46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46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4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4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4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4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12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4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4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12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4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12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46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12D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2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D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0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B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0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B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aip.2022.08.023" TargetMode="External"/><Relationship Id="rId13" Type="http://schemas.openxmlformats.org/officeDocument/2006/relationships/hyperlink" Target="https://doi.org/10.1016/j.jaip.2022.08.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196/57645" TargetMode="External"/><Relationship Id="rId12" Type="http://schemas.openxmlformats.org/officeDocument/2006/relationships/hyperlink" Target="https://doi.org/10.2196/5764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07/s41030-021-00167-4" TargetMode="External"/><Relationship Id="rId11" Type="http://schemas.openxmlformats.org/officeDocument/2006/relationships/hyperlink" Target="https://doi.org/10.1007/s41030-021-00167-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oi.org/10.3389/fdgth.2024.15024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rmed.2022.107038" TargetMode="External"/><Relationship Id="rId14" Type="http://schemas.openxmlformats.org/officeDocument/2006/relationships/hyperlink" Target="https://doi.org/10.1016/j.rmed.2022.107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7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2025-08-23T05:15:00Z</dcterms:created>
  <dcterms:modified xsi:type="dcterms:W3CDTF">2025-08-24T11:56:00Z</dcterms:modified>
</cp:coreProperties>
</file>