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9C2ED5" w14:textId="172E45E5" w:rsidR="00E64445" w:rsidRPr="00E64445" w:rsidRDefault="00E64445" w:rsidP="00E64445">
      <w:pPr>
        <w:rPr>
          <w:b/>
          <w:bCs/>
          <w:sz w:val="28"/>
          <w:szCs w:val="28"/>
        </w:rPr>
      </w:pPr>
      <w:r w:rsidRPr="00E64445">
        <w:rPr>
          <w:b/>
          <w:bCs/>
          <w:sz w:val="28"/>
          <w:szCs w:val="28"/>
        </w:rPr>
        <w:t>WEEK 2 DISCUSSION NR 707</w:t>
      </w:r>
      <w:r w:rsidR="005D6FB2" w:rsidRPr="00E64445">
        <w:rPr>
          <w:b/>
          <w:bCs/>
          <w:sz w:val="28"/>
          <w:szCs w:val="28"/>
        </w:rPr>
        <w:t xml:space="preserve">A </w:t>
      </w:r>
      <w:r w:rsidR="005D6FB2">
        <w:rPr>
          <w:b/>
          <w:bCs/>
          <w:sz w:val="28"/>
          <w:szCs w:val="28"/>
        </w:rPr>
        <w:t>EE</w:t>
      </w:r>
    </w:p>
    <w:p w14:paraId="7935591D" w14:textId="77777777" w:rsidR="00E64445" w:rsidRDefault="00E64445" w:rsidP="00E64445"/>
    <w:p w14:paraId="56C3D72D" w14:textId="58BD821C" w:rsidR="00E64445" w:rsidRPr="00E64445" w:rsidRDefault="00E64445" w:rsidP="00E64445">
      <w:r w:rsidRPr="00E64445">
        <w:t>The Role of the DNP-Prepared Nurse Ensuring Intervention Fidelity</w:t>
      </w:r>
    </w:p>
    <w:p w14:paraId="3222CD0A" w14:textId="1AB83DB0" w:rsidR="00E64445" w:rsidRPr="00E64445" w:rsidRDefault="00E64445" w:rsidP="00E64445">
      <w:r w:rsidRPr="00E64445">
        <w:t>Discussion</w:t>
      </w:r>
      <w:r>
        <w:t>2  2</w:t>
      </w:r>
    </w:p>
    <w:p w14:paraId="7C20BD7D" w14:textId="77777777" w:rsidR="00E64445" w:rsidRPr="00E64445" w:rsidRDefault="00E64445" w:rsidP="00E64445">
      <w:r w:rsidRPr="00E64445">
        <w:t>Purpose</w:t>
      </w:r>
    </w:p>
    <w:p w14:paraId="0F1261D8" w14:textId="77777777" w:rsidR="00E64445" w:rsidRPr="00E64445" w:rsidRDefault="00E64445" w:rsidP="00E64445">
      <w:r w:rsidRPr="00E64445">
        <w:t>This discussion aims to explore the role of the DNP-prepared nurse ensuring intervention fidelity for DNP practice change project success. The intervention implementation is the focus, and the DNP student is checking the process to ensure the intervention is implemented exactly as planned to provide maximum impact on the project outcome. Variations in intervention compliance can negatively affect the outcomes and project.</w:t>
      </w:r>
    </w:p>
    <w:p w14:paraId="4F4051A4" w14:textId="77777777" w:rsidR="00E64445" w:rsidRPr="00E64445" w:rsidRDefault="00E64445" w:rsidP="00E64445">
      <w:pPr>
        <w:rPr>
          <w:b/>
          <w:bCs/>
          <w:color w:val="EE0000"/>
          <w:sz w:val="40"/>
          <w:szCs w:val="40"/>
          <w:u w:val="single"/>
        </w:rPr>
      </w:pPr>
      <w:r w:rsidRPr="00E64445">
        <w:rPr>
          <w:b/>
          <w:bCs/>
          <w:color w:val="EE0000"/>
          <w:sz w:val="40"/>
          <w:szCs w:val="40"/>
          <w:u w:val="single"/>
        </w:rPr>
        <w:t>Instructions</w:t>
      </w:r>
    </w:p>
    <w:p w14:paraId="7188E6ED" w14:textId="77777777" w:rsidR="00E64445" w:rsidRPr="00E64445" w:rsidRDefault="00E64445" w:rsidP="00E64445">
      <w:pPr>
        <w:rPr>
          <w:b/>
          <w:bCs/>
          <w:color w:val="EE0000"/>
          <w:sz w:val="32"/>
          <w:szCs w:val="32"/>
        </w:rPr>
      </w:pPr>
      <w:r w:rsidRPr="00E64445">
        <w:rPr>
          <w:color w:val="EE0000"/>
        </w:rPr>
        <w:t xml:space="preserve">Students respond to all of the Part 1 and Part 2 questions every week. </w:t>
      </w:r>
      <w:r w:rsidRPr="00E64445">
        <w:rPr>
          <w:b/>
          <w:bCs/>
          <w:color w:val="EE0000"/>
          <w:sz w:val="32"/>
          <w:szCs w:val="32"/>
        </w:rPr>
        <w:t>Use the numbered questions as headers in your response.    </w:t>
      </w:r>
    </w:p>
    <w:p w14:paraId="2C1016F2" w14:textId="77777777" w:rsidR="00E64445" w:rsidRPr="00E64445" w:rsidRDefault="00E64445" w:rsidP="00E64445">
      <w:pPr>
        <w:rPr>
          <w:color w:val="EE0000"/>
        </w:rPr>
      </w:pPr>
      <w:r w:rsidRPr="00E64445">
        <w:rPr>
          <w:color w:val="EE0000"/>
        </w:rPr>
        <w:t>Part 1: General Discussion</w:t>
      </w:r>
    </w:p>
    <w:p w14:paraId="004FC429" w14:textId="19FF79B5" w:rsidR="00356E55" w:rsidRDefault="00E64445" w:rsidP="00356E55">
      <w:pPr>
        <w:tabs>
          <w:tab w:val="num" w:pos="720"/>
        </w:tabs>
        <w:rPr>
          <w:color w:val="EE0000"/>
        </w:rPr>
      </w:pPr>
      <w:r w:rsidRPr="00E64445">
        <w:rPr>
          <w:color w:val="EE0000"/>
        </w:rPr>
        <w:t xml:space="preserve">Reflect upon your readings and professional experience and address the following </w:t>
      </w:r>
      <w:r w:rsidR="00356E55">
        <w:rPr>
          <w:color w:val="EE0000"/>
        </w:rPr>
        <w:t>.</w:t>
      </w:r>
    </w:p>
    <w:p w14:paraId="2979496D" w14:textId="5EB5D240" w:rsidR="00E64445" w:rsidRPr="00E64445" w:rsidRDefault="00E64445" w:rsidP="00356E55">
      <w:pPr>
        <w:tabs>
          <w:tab w:val="num" w:pos="720"/>
        </w:tabs>
        <w:rPr>
          <w:color w:val="EE0000"/>
        </w:rPr>
      </w:pPr>
      <w:r w:rsidRPr="00E64445">
        <w:rPr>
          <w:color w:val="EE0000"/>
        </w:rPr>
        <w:t>Create a brief definition for intervention fidelity that you will provide for stakeholders.</w:t>
      </w:r>
    </w:p>
    <w:p w14:paraId="2D029592" w14:textId="77777777" w:rsidR="00E64445" w:rsidRPr="00E64445" w:rsidRDefault="00E64445" w:rsidP="00E64445">
      <w:pPr>
        <w:numPr>
          <w:ilvl w:val="0"/>
          <w:numId w:val="1"/>
        </w:numPr>
        <w:rPr>
          <w:color w:val="EE0000"/>
        </w:rPr>
      </w:pPr>
      <w:r w:rsidRPr="00E64445">
        <w:rPr>
          <w:color w:val="EE0000"/>
        </w:rPr>
        <w:t>Explain intervention fidelity in the context of your practice change project and your evidence-based intervention specifically.</w:t>
      </w:r>
    </w:p>
    <w:p w14:paraId="5730C207" w14:textId="77777777" w:rsidR="00E64445" w:rsidRPr="00E64445" w:rsidRDefault="00E64445" w:rsidP="00E64445">
      <w:pPr>
        <w:rPr>
          <w:color w:val="EE0000"/>
        </w:rPr>
      </w:pPr>
      <w:r w:rsidRPr="00E64445">
        <w:rPr>
          <w:color w:val="EE0000"/>
        </w:rPr>
        <w:t>Part 2: Implementation Update</w:t>
      </w:r>
    </w:p>
    <w:p w14:paraId="04906508" w14:textId="77777777" w:rsidR="00E64445" w:rsidRPr="00E64445" w:rsidRDefault="00E64445" w:rsidP="00E64445">
      <w:pPr>
        <w:rPr>
          <w:color w:val="EE0000"/>
        </w:rPr>
      </w:pPr>
      <w:r w:rsidRPr="00E64445">
        <w:rPr>
          <w:color w:val="EE0000"/>
        </w:rPr>
        <w:t>For this week's implementation update, address the following:</w:t>
      </w:r>
    </w:p>
    <w:p w14:paraId="32809942" w14:textId="77777777" w:rsidR="00E64445" w:rsidRPr="00E64445" w:rsidRDefault="00E64445" w:rsidP="00E64445">
      <w:pPr>
        <w:numPr>
          <w:ilvl w:val="0"/>
          <w:numId w:val="2"/>
        </w:numPr>
        <w:rPr>
          <w:color w:val="EE0000"/>
          <w:sz w:val="36"/>
          <w:szCs w:val="36"/>
        </w:rPr>
      </w:pPr>
      <w:r w:rsidRPr="00E64445">
        <w:rPr>
          <w:color w:val="EE0000"/>
          <w:sz w:val="36"/>
          <w:szCs w:val="36"/>
        </w:rPr>
        <w:t>State your practice question in PICOT format.</w:t>
      </w:r>
    </w:p>
    <w:p w14:paraId="0A84390B" w14:textId="77777777" w:rsidR="00E64445" w:rsidRPr="00E64445" w:rsidRDefault="00E64445" w:rsidP="00E64445">
      <w:pPr>
        <w:numPr>
          <w:ilvl w:val="0"/>
          <w:numId w:val="2"/>
        </w:numPr>
        <w:rPr>
          <w:color w:val="EE0000"/>
          <w:sz w:val="36"/>
          <w:szCs w:val="36"/>
        </w:rPr>
      </w:pPr>
      <w:r w:rsidRPr="00E64445">
        <w:rPr>
          <w:color w:val="EE0000"/>
          <w:sz w:val="36"/>
          <w:szCs w:val="36"/>
        </w:rPr>
        <w:t>State the exact date the intervention began, and what week number you are currently in for your intervention implementation. </w:t>
      </w:r>
    </w:p>
    <w:p w14:paraId="0D8D1A17" w14:textId="77777777" w:rsidR="00E64445" w:rsidRPr="00E64445" w:rsidRDefault="00E64445" w:rsidP="00E64445">
      <w:pPr>
        <w:numPr>
          <w:ilvl w:val="0"/>
          <w:numId w:val="2"/>
        </w:numPr>
        <w:rPr>
          <w:color w:val="EE0000"/>
          <w:sz w:val="36"/>
          <w:szCs w:val="36"/>
        </w:rPr>
      </w:pPr>
      <w:r w:rsidRPr="00E64445">
        <w:rPr>
          <w:color w:val="EE0000"/>
          <w:sz w:val="36"/>
          <w:szCs w:val="36"/>
        </w:rPr>
        <w:t>Identify the current number of participants. </w:t>
      </w:r>
    </w:p>
    <w:p w14:paraId="792E9595" w14:textId="77777777" w:rsidR="00E64445" w:rsidRPr="00E64445" w:rsidRDefault="00E64445" w:rsidP="00E64445">
      <w:pPr>
        <w:numPr>
          <w:ilvl w:val="0"/>
          <w:numId w:val="2"/>
        </w:numPr>
        <w:rPr>
          <w:color w:val="EE0000"/>
          <w:sz w:val="36"/>
          <w:szCs w:val="36"/>
        </w:rPr>
      </w:pPr>
      <w:r w:rsidRPr="00E64445">
        <w:rPr>
          <w:color w:val="EE0000"/>
          <w:sz w:val="36"/>
          <w:szCs w:val="36"/>
        </w:rPr>
        <w:lastRenderedPageBreak/>
        <w:t>Describe any challenges you are having with participant recruitment. </w:t>
      </w:r>
    </w:p>
    <w:p w14:paraId="0B2D5BEF" w14:textId="77777777" w:rsidR="00E64445" w:rsidRPr="00E64445" w:rsidRDefault="00E64445" w:rsidP="00E64445">
      <w:pPr>
        <w:numPr>
          <w:ilvl w:val="0"/>
          <w:numId w:val="2"/>
        </w:numPr>
        <w:rPr>
          <w:color w:val="EE0000"/>
          <w:sz w:val="36"/>
          <w:szCs w:val="36"/>
        </w:rPr>
      </w:pPr>
      <w:r w:rsidRPr="00E64445">
        <w:rPr>
          <w:color w:val="EE0000"/>
          <w:sz w:val="36"/>
          <w:szCs w:val="36"/>
        </w:rPr>
        <w:t>Elaborate in detail about your formative evaluation plan to check the intervention fidelity.</w:t>
      </w:r>
    </w:p>
    <w:p w14:paraId="662C9B64" w14:textId="77777777" w:rsidR="00E64445" w:rsidRPr="00E64445" w:rsidRDefault="00E64445" w:rsidP="00E64445">
      <w:pPr>
        <w:numPr>
          <w:ilvl w:val="1"/>
          <w:numId w:val="2"/>
        </w:numPr>
        <w:rPr>
          <w:color w:val="EE0000"/>
          <w:sz w:val="36"/>
          <w:szCs w:val="36"/>
        </w:rPr>
      </w:pPr>
      <w:r w:rsidRPr="00E64445">
        <w:rPr>
          <w:color w:val="EE0000"/>
          <w:sz w:val="36"/>
          <w:szCs w:val="36"/>
        </w:rPr>
        <w:t>Include details such as the method and frequency for formative evaluation and the person responsible.</w:t>
      </w:r>
    </w:p>
    <w:p w14:paraId="585234AD" w14:textId="77777777" w:rsidR="00E64445" w:rsidRPr="00E64445" w:rsidRDefault="00E64445" w:rsidP="00E64445">
      <w:pPr>
        <w:numPr>
          <w:ilvl w:val="1"/>
          <w:numId w:val="2"/>
        </w:numPr>
        <w:rPr>
          <w:color w:val="EE0000"/>
          <w:sz w:val="36"/>
          <w:szCs w:val="36"/>
        </w:rPr>
      </w:pPr>
      <w:r w:rsidRPr="00E64445">
        <w:rPr>
          <w:color w:val="EE0000"/>
          <w:sz w:val="36"/>
          <w:szCs w:val="36"/>
        </w:rPr>
        <w:t>Describe the type of feedback you will provide to support keeping the intervention fidelity high.</w:t>
      </w:r>
    </w:p>
    <w:p w14:paraId="64BBB985" w14:textId="77777777" w:rsidR="00E64445" w:rsidRPr="00E64445" w:rsidRDefault="00E64445" w:rsidP="00E64445">
      <w:pPr>
        <w:numPr>
          <w:ilvl w:val="1"/>
          <w:numId w:val="2"/>
        </w:numPr>
        <w:rPr>
          <w:color w:val="EE0000"/>
          <w:sz w:val="36"/>
          <w:szCs w:val="36"/>
        </w:rPr>
      </w:pPr>
      <w:r w:rsidRPr="00E64445">
        <w:rPr>
          <w:color w:val="EE0000"/>
          <w:sz w:val="36"/>
          <w:szCs w:val="36"/>
        </w:rPr>
        <w:t>Add the frequency of stakeholder communication (e.g., staff, organizational leadership, other department managers, or units) about intervention fidelity.</w:t>
      </w:r>
    </w:p>
    <w:p w14:paraId="10C91A02" w14:textId="77777777" w:rsidR="00E64445" w:rsidRPr="00E64445" w:rsidRDefault="00E64445" w:rsidP="00E64445">
      <w:pPr>
        <w:numPr>
          <w:ilvl w:val="0"/>
          <w:numId w:val="2"/>
        </w:numPr>
        <w:rPr>
          <w:color w:val="EE0000"/>
          <w:sz w:val="36"/>
          <w:szCs w:val="36"/>
        </w:rPr>
      </w:pPr>
      <w:r w:rsidRPr="00E64445">
        <w:rPr>
          <w:color w:val="EE0000"/>
          <w:sz w:val="36"/>
          <w:szCs w:val="36"/>
        </w:rPr>
        <w:t>Include specific and detailed examples of your practice change project implementation successes, challenges, barriers, or any concerns.</w:t>
      </w:r>
    </w:p>
    <w:p w14:paraId="103F1F71" w14:textId="77777777" w:rsidR="009509BB" w:rsidRDefault="009509BB"/>
    <w:sectPr w:rsidR="009509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C6672C"/>
    <w:multiLevelType w:val="multilevel"/>
    <w:tmpl w:val="865C018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EA0661D"/>
    <w:multiLevelType w:val="multilevel"/>
    <w:tmpl w:val="8962E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73482027">
    <w:abstractNumId w:val="1"/>
  </w:num>
  <w:num w:numId="2" w16cid:durableId="1343752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445"/>
    <w:rsid w:val="000B3F2A"/>
    <w:rsid w:val="000E0696"/>
    <w:rsid w:val="00170537"/>
    <w:rsid w:val="00356E55"/>
    <w:rsid w:val="003660C0"/>
    <w:rsid w:val="005D6FB2"/>
    <w:rsid w:val="00656D1B"/>
    <w:rsid w:val="009509BB"/>
    <w:rsid w:val="00E644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432E68"/>
  <w15:chartTrackingRefBased/>
  <w15:docId w15:val="{70074E0B-864B-4B2B-8B37-CD5C52390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44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644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6444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6444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6444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644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44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44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444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444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6444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6444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444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444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44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44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44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4445"/>
    <w:rPr>
      <w:rFonts w:eastAsiaTheme="majorEastAsia" w:cstheme="majorBidi"/>
      <w:color w:val="272727" w:themeColor="text1" w:themeTint="D8"/>
    </w:rPr>
  </w:style>
  <w:style w:type="paragraph" w:styleId="Title">
    <w:name w:val="Title"/>
    <w:basedOn w:val="Normal"/>
    <w:next w:val="Normal"/>
    <w:link w:val="TitleChar"/>
    <w:uiPriority w:val="10"/>
    <w:qFormat/>
    <w:rsid w:val="00E644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44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44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44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4445"/>
    <w:pPr>
      <w:spacing w:before="160"/>
      <w:jc w:val="center"/>
    </w:pPr>
    <w:rPr>
      <w:i/>
      <w:iCs/>
      <w:color w:val="404040" w:themeColor="text1" w:themeTint="BF"/>
    </w:rPr>
  </w:style>
  <w:style w:type="character" w:customStyle="1" w:styleId="QuoteChar">
    <w:name w:val="Quote Char"/>
    <w:basedOn w:val="DefaultParagraphFont"/>
    <w:link w:val="Quote"/>
    <w:uiPriority w:val="29"/>
    <w:rsid w:val="00E64445"/>
    <w:rPr>
      <w:i/>
      <w:iCs/>
      <w:color w:val="404040" w:themeColor="text1" w:themeTint="BF"/>
    </w:rPr>
  </w:style>
  <w:style w:type="paragraph" w:styleId="ListParagraph">
    <w:name w:val="List Paragraph"/>
    <w:basedOn w:val="Normal"/>
    <w:uiPriority w:val="34"/>
    <w:qFormat/>
    <w:rsid w:val="00E64445"/>
    <w:pPr>
      <w:ind w:left="720"/>
      <w:contextualSpacing/>
    </w:pPr>
  </w:style>
  <w:style w:type="character" w:styleId="IntenseEmphasis">
    <w:name w:val="Intense Emphasis"/>
    <w:basedOn w:val="DefaultParagraphFont"/>
    <w:uiPriority w:val="21"/>
    <w:qFormat/>
    <w:rsid w:val="00E64445"/>
    <w:rPr>
      <w:i/>
      <w:iCs/>
      <w:color w:val="0F4761" w:themeColor="accent1" w:themeShade="BF"/>
    </w:rPr>
  </w:style>
  <w:style w:type="paragraph" w:styleId="IntenseQuote">
    <w:name w:val="Intense Quote"/>
    <w:basedOn w:val="Normal"/>
    <w:next w:val="Normal"/>
    <w:link w:val="IntenseQuoteChar"/>
    <w:uiPriority w:val="30"/>
    <w:qFormat/>
    <w:rsid w:val="00E644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4445"/>
    <w:rPr>
      <w:i/>
      <w:iCs/>
      <w:color w:val="0F4761" w:themeColor="accent1" w:themeShade="BF"/>
    </w:rPr>
  </w:style>
  <w:style w:type="character" w:styleId="IntenseReference">
    <w:name w:val="Intense Reference"/>
    <w:basedOn w:val="DefaultParagraphFont"/>
    <w:uiPriority w:val="32"/>
    <w:qFormat/>
    <w:rsid w:val="00E6444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289</Words>
  <Characters>1694</Characters>
  <Application>Microsoft Office Word</Application>
  <DocSecurity>0</DocSecurity>
  <Lines>42</Lines>
  <Paragraphs>25</Paragraphs>
  <ScaleCrop>false</ScaleCrop>
  <Company/>
  <LinksUpToDate>false</LinksUpToDate>
  <CharactersWithSpaces>1958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Ejinaka</dc:creator>
  <cp:keywords/>
  <dc:description/>
  <cp:lastModifiedBy>Esther Ejinaka</cp:lastModifiedBy>
  <cp:revision>3</cp:revision>
  <dcterms:created xsi:type="dcterms:W3CDTF">2025-08-25T16:00:00Z</dcterms:created>
  <dcterms:modified xsi:type="dcterms:W3CDTF">2025-08-25T16:02:00Z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aa7d7c93-64ba-40d3-9548-c812b6613c4b</vt:lpwstr>
  </property>
</Properties>
</file>