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A1831" w14:textId="6751D7F5" w:rsidR="00543EF9" w:rsidRDefault="00E97D45" w:rsidP="00210CE9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1C4ABB">
        <w:rPr>
          <w:rFonts w:ascii="Times New Roman" w:hAnsi="Times New Roman" w:cs="Times New Roman"/>
          <w:b/>
          <w:bCs/>
        </w:rPr>
        <w:t xml:space="preserve">NRNP 6675 </w:t>
      </w:r>
      <w:r w:rsidRPr="001C4ABB">
        <w:rPr>
          <w:rFonts w:ascii="Times New Roman" w:hAnsi="Times New Roman" w:cs="Times New Roman"/>
          <w:b/>
          <w:bCs/>
        </w:rPr>
        <w:t>Week 1</w:t>
      </w:r>
      <w:r w:rsidRPr="001C4ABB">
        <w:rPr>
          <w:rFonts w:ascii="Times New Roman" w:hAnsi="Times New Roman" w:cs="Times New Roman"/>
          <w:b/>
          <w:bCs/>
        </w:rPr>
        <w:t xml:space="preserve"> </w:t>
      </w:r>
      <w:r w:rsidRPr="001C4ABB">
        <w:rPr>
          <w:rFonts w:ascii="Times New Roman" w:hAnsi="Times New Roman" w:cs="Times New Roman"/>
          <w:b/>
          <w:bCs/>
        </w:rPr>
        <w:t>Discussion</w:t>
      </w:r>
      <w:r w:rsidRPr="001C4ABB">
        <w:rPr>
          <w:rFonts w:ascii="Times New Roman" w:hAnsi="Times New Roman" w:cs="Times New Roman"/>
          <w:b/>
          <w:bCs/>
        </w:rPr>
        <w:t xml:space="preserve">: </w:t>
      </w:r>
      <w:r w:rsidRPr="001C4ABB">
        <w:rPr>
          <w:rFonts w:ascii="Times New Roman" w:hAnsi="Times New Roman" w:cs="Times New Roman"/>
          <w:b/>
          <w:bCs/>
          <w:lang/>
        </w:rPr>
        <w:t>Nurse Practitioner Professional Issues</w:t>
      </w:r>
    </w:p>
    <w:p w14:paraId="09AB71C8" w14:textId="5F7242E2" w:rsidR="00894E49" w:rsidRPr="001C4ABB" w:rsidRDefault="00543EF9" w:rsidP="00A93987">
      <w:pPr>
        <w:spacing w:line="480" w:lineRule="auto"/>
        <w:ind w:firstLine="720"/>
        <w:rPr>
          <w:rFonts w:ascii="Times New Roman" w:hAnsi="Times New Roman" w:cs="Times New Roman"/>
        </w:rPr>
      </w:pPr>
      <w:r w:rsidRPr="001C4ABB">
        <w:rPr>
          <w:rFonts w:ascii="Times New Roman" w:hAnsi="Times New Roman" w:cs="Times New Roman"/>
        </w:rPr>
        <w:t>In the state of Maryland, all advanced practice registered nurses and practitioners qualify for a licen</w:t>
      </w:r>
      <w:r w:rsidR="00A44343" w:rsidRPr="001C4ABB">
        <w:rPr>
          <w:rFonts w:ascii="Times New Roman" w:hAnsi="Times New Roman" w:cs="Times New Roman"/>
        </w:rPr>
        <w:t>se under Health Occupations A</w:t>
      </w:r>
      <w:r w:rsidR="00AE032C" w:rsidRPr="001C4ABB">
        <w:rPr>
          <w:rFonts w:ascii="Times New Roman" w:hAnsi="Times New Roman" w:cs="Times New Roman"/>
        </w:rPr>
        <w:t xml:space="preserve">rticles </w:t>
      </w:r>
      <w:r w:rsidR="00F919CA" w:rsidRPr="001C4ABB">
        <w:rPr>
          <w:rFonts w:ascii="Times New Roman" w:hAnsi="Times New Roman" w:cs="Times New Roman"/>
        </w:rPr>
        <w:t xml:space="preserve">should be </w:t>
      </w:r>
      <w:r w:rsidR="00791964" w:rsidRPr="001C4ABB">
        <w:rPr>
          <w:rFonts w:ascii="Times New Roman" w:hAnsi="Times New Roman" w:cs="Times New Roman"/>
        </w:rPr>
        <w:t>fingerprinted</w:t>
      </w:r>
      <w:r w:rsidR="00F919CA" w:rsidRPr="001C4ABB">
        <w:rPr>
          <w:rFonts w:ascii="Times New Roman" w:hAnsi="Times New Roman" w:cs="Times New Roman"/>
        </w:rPr>
        <w:t xml:space="preserve"> for criminal history record check. All APRNs seeking certification specialty </w:t>
      </w:r>
      <w:r w:rsidR="00791964" w:rsidRPr="001C4ABB">
        <w:rPr>
          <w:rFonts w:ascii="Times New Roman" w:hAnsi="Times New Roman" w:cs="Times New Roman"/>
        </w:rPr>
        <w:t xml:space="preserve">are treated as new applicant. APRNs should have completed </w:t>
      </w:r>
      <w:r w:rsidR="00B8480B" w:rsidRPr="001C4ABB">
        <w:rPr>
          <w:rFonts w:ascii="Times New Roman" w:hAnsi="Times New Roman" w:cs="Times New Roman"/>
        </w:rPr>
        <w:t>a Nurse Practitioner</w:t>
      </w:r>
      <w:r w:rsidR="007F20D0" w:rsidRPr="001C4ABB">
        <w:rPr>
          <w:rFonts w:ascii="Times New Roman" w:hAnsi="Times New Roman" w:cs="Times New Roman"/>
        </w:rPr>
        <w:t xml:space="preserve"> (NP)</w:t>
      </w:r>
      <w:r w:rsidR="00B8480B" w:rsidRPr="001C4ABB">
        <w:rPr>
          <w:rFonts w:ascii="Times New Roman" w:hAnsi="Times New Roman" w:cs="Times New Roman"/>
        </w:rPr>
        <w:t xml:space="preserve"> program approved by Maryland Board of Nursing</w:t>
      </w:r>
      <w:r w:rsidR="00647408" w:rsidRPr="001C4ABB">
        <w:rPr>
          <w:rFonts w:ascii="Times New Roman" w:hAnsi="Times New Roman" w:cs="Times New Roman"/>
        </w:rPr>
        <w:t xml:space="preserve"> (</w:t>
      </w:r>
      <w:r w:rsidR="00790FCE" w:rsidRPr="001C4ABB">
        <w:rPr>
          <w:rFonts w:ascii="Times New Roman" w:hAnsi="Times New Roman" w:cs="Times New Roman"/>
        </w:rPr>
        <w:t>M</w:t>
      </w:r>
      <w:r w:rsidR="00647408" w:rsidRPr="001C4ABB">
        <w:rPr>
          <w:rFonts w:ascii="Times New Roman" w:hAnsi="Times New Roman" w:cs="Times New Roman"/>
        </w:rPr>
        <w:t>BON)</w:t>
      </w:r>
      <w:r w:rsidR="00B8480B" w:rsidRPr="001C4ABB">
        <w:rPr>
          <w:rFonts w:ascii="Times New Roman" w:hAnsi="Times New Roman" w:cs="Times New Roman"/>
        </w:rPr>
        <w:t xml:space="preserve"> before applying for certification as an Advanced Practice Nurse</w:t>
      </w:r>
      <w:r w:rsidR="00210CE9">
        <w:rPr>
          <w:rFonts w:ascii="Times New Roman" w:hAnsi="Times New Roman" w:cs="Times New Roman"/>
        </w:rPr>
        <w:t xml:space="preserve"> (</w:t>
      </w:r>
      <w:r w:rsidR="00210CE9" w:rsidRPr="001C4ABB">
        <w:rPr>
          <w:rFonts w:ascii="Times New Roman" w:hAnsi="Times New Roman" w:cs="Times New Roman"/>
        </w:rPr>
        <w:t>Maryland Department of Health, n.d.</w:t>
      </w:r>
      <w:r w:rsidR="00210CE9">
        <w:rPr>
          <w:rFonts w:ascii="Times New Roman" w:hAnsi="Times New Roman" w:cs="Times New Roman"/>
        </w:rPr>
        <w:t>)</w:t>
      </w:r>
      <w:r w:rsidR="00B8480B" w:rsidRPr="001C4ABB">
        <w:rPr>
          <w:rFonts w:ascii="Times New Roman" w:hAnsi="Times New Roman" w:cs="Times New Roman"/>
        </w:rPr>
        <w:t>.</w:t>
      </w:r>
      <w:r w:rsidR="00647408" w:rsidRPr="001C4ABB">
        <w:rPr>
          <w:rFonts w:ascii="Times New Roman" w:hAnsi="Times New Roman" w:cs="Times New Roman"/>
        </w:rPr>
        <w:t xml:space="preserve"> An APRN should complete 18 months of practice under a mentor</w:t>
      </w:r>
      <w:r w:rsidR="007F20D0" w:rsidRPr="001C4ABB">
        <w:rPr>
          <w:rFonts w:ascii="Times New Roman" w:hAnsi="Times New Roman" w:cs="Times New Roman"/>
        </w:rPr>
        <w:t xml:space="preserve"> (NP) or physician</w:t>
      </w:r>
      <w:r w:rsidR="00647408" w:rsidRPr="001C4ABB">
        <w:rPr>
          <w:rFonts w:ascii="Times New Roman" w:hAnsi="Times New Roman" w:cs="Times New Roman"/>
        </w:rPr>
        <w:t xml:space="preserve"> who is licensed by the Maryland BON</w:t>
      </w:r>
      <w:r w:rsidR="007F20D0" w:rsidRPr="001C4ABB">
        <w:rPr>
          <w:rFonts w:ascii="Times New Roman" w:hAnsi="Times New Roman" w:cs="Times New Roman"/>
        </w:rPr>
        <w:t xml:space="preserve"> and in good standing</w:t>
      </w:r>
      <w:r w:rsidR="0027341B" w:rsidRPr="001C4ABB">
        <w:rPr>
          <w:rFonts w:ascii="Times New Roman" w:hAnsi="Times New Roman" w:cs="Times New Roman"/>
        </w:rPr>
        <w:t>, for at least three years</w:t>
      </w:r>
      <w:r w:rsidR="007F20D0" w:rsidRPr="001C4ABB">
        <w:rPr>
          <w:rFonts w:ascii="Times New Roman" w:hAnsi="Times New Roman" w:cs="Times New Roman"/>
        </w:rPr>
        <w:t xml:space="preserve">. </w:t>
      </w:r>
      <w:r w:rsidR="0076561D" w:rsidRPr="001C4ABB">
        <w:rPr>
          <w:rFonts w:ascii="Times New Roman" w:hAnsi="Times New Roman" w:cs="Times New Roman"/>
        </w:rPr>
        <w:t xml:space="preserve">One should </w:t>
      </w:r>
      <w:r w:rsidR="00790FCE" w:rsidRPr="001C4ABB">
        <w:rPr>
          <w:rFonts w:ascii="Times New Roman" w:hAnsi="Times New Roman" w:cs="Times New Roman"/>
        </w:rPr>
        <w:t>follow “Online Initial Application” on MBON website (</w:t>
      </w:r>
      <w:hyperlink r:id="rId4" w:history="1">
        <w:r w:rsidR="001C4ABB" w:rsidRPr="001C4ABB">
          <w:rPr>
            <w:rStyle w:val="Hyperlink"/>
            <w:rFonts w:ascii="Times New Roman" w:hAnsi="Times New Roman" w:cs="Times New Roman"/>
          </w:rPr>
          <w:t>http://mbon.maryland.gov/Pages/olinits-index.aspx</w:t>
        </w:r>
      </w:hyperlink>
      <w:r w:rsidR="00C02C04" w:rsidRPr="001C4ABB">
        <w:rPr>
          <w:rFonts w:ascii="Times New Roman" w:hAnsi="Times New Roman" w:cs="Times New Roman"/>
        </w:rPr>
        <w:t>)</w:t>
      </w:r>
      <w:r w:rsidR="001C4ABB" w:rsidRPr="001C4ABB">
        <w:rPr>
          <w:rFonts w:ascii="Times New Roman" w:hAnsi="Times New Roman" w:cs="Times New Roman"/>
        </w:rPr>
        <w:t>, present</w:t>
      </w:r>
      <w:r w:rsidR="0076561D" w:rsidRPr="001C4ABB">
        <w:rPr>
          <w:rFonts w:ascii="Times New Roman" w:hAnsi="Times New Roman" w:cs="Times New Roman"/>
        </w:rPr>
        <w:t xml:space="preserve"> Maryland RN number, </w:t>
      </w:r>
      <w:r w:rsidR="00D6366C" w:rsidRPr="001C4ABB">
        <w:rPr>
          <w:rFonts w:ascii="Times New Roman" w:hAnsi="Times New Roman" w:cs="Times New Roman"/>
        </w:rPr>
        <w:t>certification</w:t>
      </w:r>
      <w:r w:rsidR="0076561D" w:rsidRPr="001C4ABB">
        <w:rPr>
          <w:rFonts w:ascii="Times New Roman" w:hAnsi="Times New Roman" w:cs="Times New Roman"/>
        </w:rPr>
        <w:t xml:space="preserve"> application, declaration residence form, </w:t>
      </w:r>
      <w:r w:rsidR="00C02C04" w:rsidRPr="001C4ABB">
        <w:rPr>
          <w:rFonts w:ascii="Times New Roman" w:hAnsi="Times New Roman" w:cs="Times New Roman"/>
        </w:rPr>
        <w:t xml:space="preserve">and </w:t>
      </w:r>
      <w:r w:rsidR="0076561D" w:rsidRPr="001C4ABB">
        <w:rPr>
          <w:rFonts w:ascii="Times New Roman" w:hAnsi="Times New Roman" w:cs="Times New Roman"/>
        </w:rPr>
        <w:t xml:space="preserve">sealed official </w:t>
      </w:r>
      <w:r w:rsidR="00D6366C" w:rsidRPr="001C4ABB">
        <w:rPr>
          <w:rFonts w:ascii="Times New Roman" w:hAnsi="Times New Roman" w:cs="Times New Roman"/>
        </w:rPr>
        <w:t>transcripts</w:t>
      </w:r>
      <w:r w:rsidR="00C02C04" w:rsidRPr="001C4ABB">
        <w:rPr>
          <w:rFonts w:ascii="Times New Roman" w:hAnsi="Times New Roman" w:cs="Times New Roman"/>
        </w:rPr>
        <w:t>.</w:t>
      </w:r>
    </w:p>
    <w:p w14:paraId="1138AB0C" w14:textId="3D5B6969" w:rsidR="00894E49" w:rsidRPr="001C4ABB" w:rsidRDefault="00AF7A04" w:rsidP="00A93987">
      <w:pPr>
        <w:spacing w:line="480" w:lineRule="auto"/>
        <w:ind w:firstLine="720"/>
        <w:rPr>
          <w:rFonts w:ascii="Times New Roman" w:hAnsi="Times New Roman" w:cs="Times New Roman"/>
        </w:rPr>
      </w:pPr>
      <w:r w:rsidRPr="001C4ABB">
        <w:rPr>
          <w:rFonts w:ascii="Times New Roman" w:hAnsi="Times New Roman" w:cs="Times New Roman"/>
        </w:rPr>
        <w:t>For one to be certified as APRN, one should hold a current Maryland license practicing as a RN lic</w:t>
      </w:r>
      <w:r w:rsidR="007548F0" w:rsidRPr="001C4ABB">
        <w:rPr>
          <w:rFonts w:ascii="Times New Roman" w:hAnsi="Times New Roman" w:cs="Times New Roman"/>
        </w:rPr>
        <w:t xml:space="preserve">ense. Secondly, one should have graduated from an accredited </w:t>
      </w:r>
      <w:r w:rsidR="00F732F8" w:rsidRPr="001C4ABB">
        <w:rPr>
          <w:rFonts w:ascii="Times New Roman" w:hAnsi="Times New Roman" w:cs="Times New Roman"/>
        </w:rPr>
        <w:t>graduate</w:t>
      </w:r>
      <w:r w:rsidR="007548F0" w:rsidRPr="001C4ABB">
        <w:rPr>
          <w:rFonts w:ascii="Times New Roman" w:hAnsi="Times New Roman" w:cs="Times New Roman"/>
        </w:rPr>
        <w:t xml:space="preserve"> program by the MBON for NP at Master level or higher. Thirdly, one should </w:t>
      </w:r>
      <w:r w:rsidR="003B40B9" w:rsidRPr="001C4ABB">
        <w:rPr>
          <w:rFonts w:ascii="Times New Roman" w:hAnsi="Times New Roman" w:cs="Times New Roman"/>
        </w:rPr>
        <w:t>posse</w:t>
      </w:r>
      <w:r w:rsidR="00F732F8" w:rsidRPr="001C4ABB">
        <w:rPr>
          <w:rFonts w:ascii="Times New Roman" w:hAnsi="Times New Roman" w:cs="Times New Roman"/>
        </w:rPr>
        <w:t>s</w:t>
      </w:r>
      <w:r w:rsidR="003B40B9" w:rsidRPr="001C4ABB">
        <w:rPr>
          <w:rFonts w:ascii="Times New Roman" w:hAnsi="Times New Roman" w:cs="Times New Roman"/>
        </w:rPr>
        <w:t>s current national certification, and submit completed application to MBON as a nurse practi</w:t>
      </w:r>
      <w:r w:rsidR="001414BA" w:rsidRPr="001C4ABB">
        <w:rPr>
          <w:rFonts w:ascii="Times New Roman" w:hAnsi="Times New Roman" w:cs="Times New Roman"/>
        </w:rPr>
        <w:t xml:space="preserve">tioner complying with requirements in </w:t>
      </w:r>
      <w:r w:rsidR="001414BA" w:rsidRPr="001C4ABB">
        <w:rPr>
          <w:rFonts w:ascii="Times New Roman" w:hAnsi="Times New Roman" w:cs="Times New Roman"/>
        </w:rPr>
        <w:t>COMAR 10.27.01.04</w:t>
      </w:r>
      <w:r w:rsidR="001414BA" w:rsidRPr="001C4ABB">
        <w:rPr>
          <w:rFonts w:ascii="Times New Roman" w:hAnsi="Times New Roman" w:cs="Times New Roman"/>
        </w:rPr>
        <w:t xml:space="preserve"> verified in written and oral competency in English. </w:t>
      </w:r>
      <w:r w:rsidR="000D0670" w:rsidRPr="001C4ABB">
        <w:rPr>
          <w:rFonts w:ascii="Times New Roman" w:hAnsi="Times New Roman" w:cs="Times New Roman"/>
        </w:rPr>
        <w:t>If one has completed the 18 months mentorship, one should pay all required fees</w:t>
      </w:r>
      <w:r w:rsidR="00F732F8" w:rsidRPr="001C4ABB">
        <w:rPr>
          <w:rFonts w:ascii="Times New Roman" w:hAnsi="Times New Roman" w:cs="Times New Roman"/>
        </w:rPr>
        <w:t xml:space="preserve"> including $50 non-refundable fee for APRN (</w:t>
      </w:r>
      <w:r w:rsidR="005A21D3" w:rsidRPr="001C4ABB">
        <w:rPr>
          <w:rFonts w:ascii="Times New Roman" w:hAnsi="Times New Roman" w:cs="Times New Roman"/>
        </w:rPr>
        <w:t>Maryland Department of Health</w:t>
      </w:r>
      <w:r w:rsidR="005A21D3" w:rsidRPr="001C4ABB">
        <w:rPr>
          <w:rFonts w:ascii="Times New Roman" w:hAnsi="Times New Roman" w:cs="Times New Roman"/>
        </w:rPr>
        <w:t xml:space="preserve">, </w:t>
      </w:r>
      <w:r w:rsidR="005A21D3" w:rsidRPr="001C4ABB">
        <w:rPr>
          <w:rFonts w:ascii="Times New Roman" w:hAnsi="Times New Roman" w:cs="Times New Roman"/>
        </w:rPr>
        <w:t>n.d.). </w:t>
      </w:r>
      <w:r w:rsidR="00731732">
        <w:rPr>
          <w:rFonts w:ascii="Times New Roman" w:hAnsi="Times New Roman" w:cs="Times New Roman"/>
        </w:rPr>
        <w:t>The Maryland</w:t>
      </w:r>
      <w:r w:rsidR="00894E49" w:rsidRPr="001C4ABB">
        <w:rPr>
          <w:rFonts w:ascii="Times New Roman" w:hAnsi="Times New Roman" w:cs="Times New Roman"/>
        </w:rPr>
        <w:t xml:space="preserve"> state’s board of nursing website</w:t>
      </w:r>
      <w:r w:rsidR="00731732">
        <w:rPr>
          <w:rFonts w:ascii="Times New Roman" w:hAnsi="Times New Roman" w:cs="Times New Roman"/>
        </w:rPr>
        <w:t xml:space="preserve"> is </w:t>
      </w:r>
      <w:hyperlink r:id="rId5" w:history="1">
        <w:r w:rsidR="00EF25DF" w:rsidRPr="004C6DCB">
          <w:rPr>
            <w:rStyle w:val="Hyperlink"/>
            <w:rFonts w:ascii="Times New Roman" w:hAnsi="Times New Roman" w:cs="Times New Roman"/>
          </w:rPr>
          <w:t>https://health.maryland.gov/mbon/pages/default.aspx</w:t>
        </w:r>
      </w:hyperlink>
      <w:r w:rsidR="00EF25DF">
        <w:rPr>
          <w:rFonts w:ascii="Times New Roman" w:hAnsi="Times New Roman" w:cs="Times New Roman"/>
        </w:rPr>
        <w:t xml:space="preserve"> </w:t>
      </w:r>
    </w:p>
    <w:p w14:paraId="4606B756" w14:textId="375C5E15" w:rsidR="00894E49" w:rsidRPr="001C4ABB" w:rsidRDefault="0052236E" w:rsidP="00A93987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894E49" w:rsidRPr="001C4ABB">
        <w:rPr>
          <w:rFonts w:ascii="Times New Roman" w:hAnsi="Times New Roman" w:cs="Times New Roman"/>
        </w:rPr>
        <w:t xml:space="preserve">he </w:t>
      </w:r>
      <w:r>
        <w:rPr>
          <w:rFonts w:ascii="Times New Roman" w:hAnsi="Times New Roman" w:cs="Times New Roman"/>
        </w:rPr>
        <w:t xml:space="preserve">Maryland </w:t>
      </w:r>
      <w:r w:rsidR="00894E49" w:rsidRPr="001C4ABB">
        <w:rPr>
          <w:rFonts w:ascii="Times New Roman" w:hAnsi="Times New Roman" w:cs="Times New Roman"/>
        </w:rPr>
        <w:t>scope of practice of a nurse practitioner</w:t>
      </w:r>
      <w:r>
        <w:rPr>
          <w:rFonts w:ascii="Times New Roman" w:hAnsi="Times New Roman" w:cs="Times New Roman"/>
        </w:rPr>
        <w:t xml:space="preserve"> may independently perform comprehensive physical assessment adhering to Family Law </w:t>
      </w:r>
      <w:r w:rsidR="00B550AF" w:rsidRPr="00B550AF">
        <w:rPr>
          <w:rFonts w:ascii="Times New Roman" w:hAnsi="Times New Roman" w:cs="Times New Roman"/>
        </w:rPr>
        <w:t>§2-301, Annotated Code of Maryland</w:t>
      </w:r>
      <w:r w:rsidR="005E3769">
        <w:rPr>
          <w:rFonts w:ascii="Times New Roman" w:hAnsi="Times New Roman" w:cs="Times New Roman"/>
        </w:rPr>
        <w:t xml:space="preserve"> (</w:t>
      </w:r>
      <w:r w:rsidR="005E3769" w:rsidRPr="005E3769">
        <w:rPr>
          <w:rFonts w:ascii="Times New Roman" w:hAnsi="Times New Roman" w:cs="Times New Roman"/>
        </w:rPr>
        <w:t>Maryland.gov.</w:t>
      </w:r>
      <w:r w:rsidR="005E3769">
        <w:rPr>
          <w:rFonts w:ascii="Times New Roman" w:hAnsi="Times New Roman" w:cs="Times New Roman"/>
        </w:rPr>
        <w:t xml:space="preserve">, </w:t>
      </w:r>
      <w:r w:rsidR="005E3769" w:rsidRPr="005E3769">
        <w:rPr>
          <w:rFonts w:ascii="Times New Roman" w:hAnsi="Times New Roman" w:cs="Times New Roman"/>
        </w:rPr>
        <w:t>n.d.</w:t>
      </w:r>
      <w:r w:rsidR="005E3769">
        <w:rPr>
          <w:rFonts w:ascii="Times New Roman" w:hAnsi="Times New Roman" w:cs="Times New Roman"/>
        </w:rPr>
        <w:t>)</w:t>
      </w:r>
      <w:r w:rsidR="00B550AF">
        <w:rPr>
          <w:rFonts w:ascii="Times New Roman" w:hAnsi="Times New Roman" w:cs="Times New Roman"/>
        </w:rPr>
        <w:t xml:space="preserve">. </w:t>
      </w:r>
      <w:r w:rsidR="008A6B99">
        <w:rPr>
          <w:rFonts w:ascii="Times New Roman" w:hAnsi="Times New Roman" w:cs="Times New Roman"/>
        </w:rPr>
        <w:t xml:space="preserve">A nurse practitioner </w:t>
      </w:r>
      <w:proofErr w:type="gramStart"/>
      <w:r w:rsidR="008A6B99">
        <w:rPr>
          <w:rFonts w:ascii="Times New Roman" w:hAnsi="Times New Roman" w:cs="Times New Roman"/>
        </w:rPr>
        <w:t>complete</w:t>
      </w:r>
      <w:proofErr w:type="gramEnd"/>
      <w:r w:rsidR="008A6B99">
        <w:rPr>
          <w:rFonts w:ascii="Times New Roman" w:hAnsi="Times New Roman" w:cs="Times New Roman"/>
        </w:rPr>
        <w:t xml:space="preserve"> the date of birth and death medical information</w:t>
      </w:r>
      <w:r w:rsidR="00304EBB">
        <w:rPr>
          <w:rFonts w:ascii="Times New Roman" w:hAnsi="Times New Roman" w:cs="Times New Roman"/>
        </w:rPr>
        <w:t xml:space="preserve"> and conduct emergency medical services including ordering, </w:t>
      </w:r>
      <w:r w:rsidR="00304EBB">
        <w:rPr>
          <w:rFonts w:ascii="Times New Roman" w:hAnsi="Times New Roman" w:cs="Times New Roman"/>
        </w:rPr>
        <w:lastRenderedPageBreak/>
        <w:t>performing, interpreting lab and diagnostic tests</w:t>
      </w:r>
      <w:r w:rsidR="00196B53">
        <w:rPr>
          <w:rFonts w:ascii="Times New Roman" w:hAnsi="Times New Roman" w:cs="Times New Roman"/>
        </w:rPr>
        <w:t>, therapeutic, corrective measures, prescribe drugs and refer patient to appropriate healthcare providers as needed</w:t>
      </w:r>
      <w:r w:rsidR="00DA451A">
        <w:rPr>
          <w:rFonts w:ascii="Times New Roman" w:hAnsi="Times New Roman" w:cs="Times New Roman"/>
        </w:rPr>
        <w:t xml:space="preserve">. As such, a psychiatric nurse practitioner working under supervision of an authorized physician signs application, </w:t>
      </w:r>
      <w:r w:rsidR="00B54BB3">
        <w:rPr>
          <w:rFonts w:ascii="Times New Roman" w:hAnsi="Times New Roman" w:cs="Times New Roman"/>
        </w:rPr>
        <w:t xml:space="preserve">and </w:t>
      </w:r>
      <w:r w:rsidR="00DA451A">
        <w:rPr>
          <w:rFonts w:ascii="Times New Roman" w:hAnsi="Times New Roman" w:cs="Times New Roman"/>
        </w:rPr>
        <w:t>admits minor ment</w:t>
      </w:r>
      <w:r w:rsidR="00B54BB3">
        <w:rPr>
          <w:rFonts w:ascii="Times New Roman" w:hAnsi="Times New Roman" w:cs="Times New Roman"/>
        </w:rPr>
        <w:t>al disorder treatment (</w:t>
      </w:r>
      <w:r w:rsidR="00B54BB3" w:rsidRPr="005E3769">
        <w:rPr>
          <w:rFonts w:ascii="Times New Roman" w:hAnsi="Times New Roman" w:cs="Times New Roman"/>
        </w:rPr>
        <w:t>Maryland.gov.</w:t>
      </w:r>
      <w:r w:rsidR="00B54BB3">
        <w:rPr>
          <w:rFonts w:ascii="Times New Roman" w:hAnsi="Times New Roman" w:cs="Times New Roman"/>
        </w:rPr>
        <w:t xml:space="preserve">, </w:t>
      </w:r>
      <w:r w:rsidR="00B54BB3" w:rsidRPr="005E3769">
        <w:rPr>
          <w:rFonts w:ascii="Times New Roman" w:hAnsi="Times New Roman" w:cs="Times New Roman"/>
        </w:rPr>
        <w:t>n.d.</w:t>
      </w:r>
      <w:r w:rsidR="00B54BB3">
        <w:rPr>
          <w:rFonts w:ascii="Times New Roman" w:hAnsi="Times New Roman" w:cs="Times New Roman"/>
        </w:rPr>
        <w:t>).</w:t>
      </w:r>
    </w:p>
    <w:p w14:paraId="0AB43F21" w14:textId="0F827444" w:rsidR="00894E49" w:rsidRPr="001C4ABB" w:rsidRDefault="0098605A" w:rsidP="00A93987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Maryland’s</w:t>
      </w:r>
      <w:r w:rsidR="00894E49" w:rsidRPr="001C4ABB">
        <w:rPr>
          <w:rFonts w:ascii="Times New Roman" w:hAnsi="Times New Roman" w:cs="Times New Roman"/>
        </w:rPr>
        <w:t xml:space="preserve"> state practice agreement</w:t>
      </w:r>
      <w:r>
        <w:rPr>
          <w:rFonts w:ascii="Times New Roman" w:hAnsi="Times New Roman" w:cs="Times New Roman"/>
        </w:rPr>
        <w:t xml:space="preserve"> and license laws allow all NPs to evaluate patients including diagnoses, ordering and interpreting diagnostic tests. As </w:t>
      </w:r>
      <w:r w:rsidR="00A96640">
        <w:rPr>
          <w:rFonts w:ascii="Times New Roman" w:hAnsi="Times New Roman" w:cs="Times New Roman"/>
        </w:rPr>
        <w:t xml:space="preserve">recommended by </w:t>
      </w:r>
      <w:r w:rsidR="00A96640" w:rsidRPr="00A96640">
        <w:rPr>
          <w:rFonts w:ascii="Times New Roman" w:hAnsi="Times New Roman" w:cs="Times New Roman"/>
        </w:rPr>
        <w:t>National Council of State Boards of Nursing</w:t>
      </w:r>
      <w:r w:rsidR="00A96640">
        <w:rPr>
          <w:rFonts w:ascii="Times New Roman" w:hAnsi="Times New Roman" w:cs="Times New Roman"/>
        </w:rPr>
        <w:t xml:space="preserve"> and National Academy of Medicine, NPs in Maryland engage in initiation and management of treatments, such as medications prescription and controlled substances</w:t>
      </w:r>
      <w:r w:rsidR="0011799B">
        <w:rPr>
          <w:rFonts w:ascii="Times New Roman" w:hAnsi="Times New Roman" w:cs="Times New Roman"/>
        </w:rPr>
        <w:t xml:space="preserve"> as stipulated exclusively in licensure authority of MBON </w:t>
      </w:r>
      <w:r w:rsidR="006A5D68" w:rsidRPr="00A334C5">
        <w:rPr>
          <w:rFonts w:ascii="Times New Roman" w:hAnsi="Times New Roman" w:cs="Times New Roman"/>
        </w:rPr>
        <w:t>(AANP</w:t>
      </w:r>
      <w:r w:rsidR="006A5D68">
        <w:rPr>
          <w:rFonts w:ascii="Times New Roman" w:hAnsi="Times New Roman" w:cs="Times New Roman"/>
        </w:rPr>
        <w:t xml:space="preserve">, </w:t>
      </w:r>
      <w:r w:rsidR="006A5D68" w:rsidRPr="00A334C5">
        <w:rPr>
          <w:rFonts w:ascii="Times New Roman" w:hAnsi="Times New Roman" w:cs="Times New Roman"/>
        </w:rPr>
        <w:t>n.d.). </w:t>
      </w:r>
      <w:r w:rsidR="0011799B">
        <w:rPr>
          <w:rFonts w:ascii="Times New Roman" w:hAnsi="Times New Roman" w:cs="Times New Roman"/>
        </w:rPr>
        <w:t xml:space="preserve"> </w:t>
      </w:r>
    </w:p>
    <w:p w14:paraId="5DD2FA71" w14:textId="77777777" w:rsidR="002C1EDF" w:rsidRDefault="00856B4A" w:rsidP="00A93987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Any NP who dispenses, prescribes and administer </w:t>
      </w:r>
      <w:r w:rsidR="00C306FC">
        <w:rPr>
          <w:rFonts w:ascii="Times New Roman" w:hAnsi="Times New Roman" w:cs="Times New Roman"/>
        </w:rPr>
        <w:t xml:space="preserve">controlled substances, should be registered with the Drug Enforcement Administration (DEA). One should obtain </w:t>
      </w:r>
      <w:r w:rsidR="003E1B17">
        <w:rPr>
          <w:rFonts w:ascii="Times New Roman" w:hAnsi="Times New Roman" w:cs="Times New Roman"/>
        </w:rPr>
        <w:t>an order form by applying online through the United States Department of Justice Website or call the DEA’s office registration unit to request a physical cop</w:t>
      </w:r>
      <w:r w:rsidR="00966657">
        <w:rPr>
          <w:rFonts w:ascii="Times New Roman" w:hAnsi="Times New Roman" w:cs="Times New Roman"/>
        </w:rPr>
        <w:t>y</w:t>
      </w:r>
      <w:r w:rsidR="00120D4A">
        <w:rPr>
          <w:rFonts w:ascii="Times New Roman" w:hAnsi="Times New Roman" w:cs="Times New Roman"/>
        </w:rPr>
        <w:t xml:space="preserve"> (</w:t>
      </w:r>
      <w:r w:rsidR="00657534" w:rsidRPr="00A334C5">
        <w:rPr>
          <w:rFonts w:ascii="Times New Roman" w:hAnsi="Times New Roman" w:cs="Times New Roman"/>
        </w:rPr>
        <w:t>AANP</w:t>
      </w:r>
      <w:r w:rsidR="00657534">
        <w:rPr>
          <w:rFonts w:ascii="Times New Roman" w:hAnsi="Times New Roman" w:cs="Times New Roman"/>
        </w:rPr>
        <w:t xml:space="preserve">, </w:t>
      </w:r>
      <w:r w:rsidR="00657534" w:rsidRPr="00A334C5">
        <w:rPr>
          <w:rFonts w:ascii="Times New Roman" w:hAnsi="Times New Roman" w:cs="Times New Roman"/>
        </w:rPr>
        <w:t>n.d.).</w:t>
      </w:r>
      <w:r w:rsidR="00966657">
        <w:rPr>
          <w:rFonts w:ascii="Times New Roman" w:hAnsi="Times New Roman" w:cs="Times New Roman"/>
        </w:rPr>
        <w:t xml:space="preserve"> Notably, forms are emailed within ten working days and completed requisition form</w:t>
      </w:r>
      <w:r w:rsidR="00120D4A">
        <w:rPr>
          <w:rFonts w:ascii="Times New Roman" w:hAnsi="Times New Roman" w:cs="Times New Roman"/>
        </w:rPr>
        <w:t xml:space="preserve"> (DEA Form 222a) takes approximately 30 days. </w:t>
      </w:r>
    </w:p>
    <w:p w14:paraId="0941F817" w14:textId="75B82045" w:rsidR="00894E49" w:rsidRPr="001C4ABB" w:rsidRDefault="00B06E72" w:rsidP="00A93987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State of Maryland has a</w:t>
      </w:r>
      <w:r w:rsidR="00894E49" w:rsidRPr="001C4ABB">
        <w:rPr>
          <w:rFonts w:ascii="Times New Roman" w:hAnsi="Times New Roman" w:cs="Times New Roman"/>
        </w:rPr>
        <w:t xml:space="preserve"> prescription </w:t>
      </w:r>
      <w:r>
        <w:rPr>
          <w:rFonts w:ascii="Times New Roman" w:hAnsi="Times New Roman" w:cs="Times New Roman"/>
        </w:rPr>
        <w:t xml:space="preserve">drug </w:t>
      </w:r>
      <w:r w:rsidR="00894E49" w:rsidRPr="001C4ABB">
        <w:rPr>
          <w:rFonts w:ascii="Times New Roman" w:hAnsi="Times New Roman" w:cs="Times New Roman"/>
        </w:rPr>
        <w:t>monitoring program (P</w:t>
      </w:r>
      <w:r>
        <w:rPr>
          <w:rFonts w:ascii="Times New Roman" w:hAnsi="Times New Roman" w:cs="Times New Roman"/>
        </w:rPr>
        <w:t>D</w:t>
      </w:r>
      <w:r w:rsidR="00894E49" w:rsidRPr="001C4ABB">
        <w:rPr>
          <w:rFonts w:ascii="Times New Roman" w:hAnsi="Times New Roman" w:cs="Times New Roman"/>
        </w:rPr>
        <w:t>MP)</w:t>
      </w:r>
      <w:r>
        <w:rPr>
          <w:rFonts w:ascii="Times New Roman" w:hAnsi="Times New Roman" w:cs="Times New Roman"/>
        </w:rPr>
        <w:t xml:space="preserve"> that tracks prescription</w:t>
      </w:r>
      <w:r w:rsidR="002C1ED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of controlled substance</w:t>
      </w:r>
      <w:r w:rsidR="002C1EDF">
        <w:rPr>
          <w:rFonts w:ascii="Times New Roman" w:hAnsi="Times New Roman" w:cs="Times New Roman"/>
        </w:rPr>
        <w:t xml:space="preserve"> using a statewide electronic database for all dispensed within the state. </w:t>
      </w:r>
      <w:r w:rsidR="00083CE5">
        <w:rPr>
          <w:rFonts w:ascii="Times New Roman" w:hAnsi="Times New Roman" w:cs="Times New Roman"/>
        </w:rPr>
        <w:t>All NPs must register with the PDMP</w:t>
      </w:r>
      <w:r w:rsidR="00883D9C">
        <w:rPr>
          <w:rFonts w:ascii="Times New Roman" w:hAnsi="Times New Roman" w:cs="Times New Roman"/>
        </w:rPr>
        <w:t>. NPs are authorized to personally prepare and dispense drugs in course of treatment complying with labeling requirements</w:t>
      </w:r>
      <w:r w:rsidR="000031A1">
        <w:rPr>
          <w:rFonts w:ascii="Times New Roman" w:hAnsi="Times New Roman" w:cs="Times New Roman"/>
        </w:rPr>
        <w:t xml:space="preserve">, record dispensation of prescription drug and allow drug </w:t>
      </w:r>
      <w:r w:rsidR="008F5996">
        <w:rPr>
          <w:rFonts w:ascii="Times New Roman" w:hAnsi="Times New Roman" w:cs="Times New Roman"/>
        </w:rPr>
        <w:t>control</w:t>
      </w:r>
      <w:r w:rsidR="000031A1">
        <w:rPr>
          <w:rFonts w:ascii="Times New Roman" w:hAnsi="Times New Roman" w:cs="Times New Roman"/>
        </w:rPr>
        <w:t xml:space="preserve"> to enter and inspect NP offices</w:t>
      </w:r>
      <w:r w:rsidR="001B3B5F">
        <w:rPr>
          <w:rFonts w:ascii="Times New Roman" w:hAnsi="Times New Roman" w:cs="Times New Roman"/>
        </w:rPr>
        <w:t xml:space="preserve">. NPs </w:t>
      </w:r>
      <w:r w:rsidR="009952DD">
        <w:rPr>
          <w:rFonts w:ascii="Times New Roman" w:hAnsi="Times New Roman" w:cs="Times New Roman"/>
        </w:rPr>
        <w:t>are allowed to prescribe Schedule II,</w:t>
      </w:r>
      <w:r w:rsidR="001B3B5F">
        <w:rPr>
          <w:rFonts w:ascii="Times New Roman" w:hAnsi="Times New Roman" w:cs="Times New Roman"/>
        </w:rPr>
        <w:t xml:space="preserve"> III, IV and V</w:t>
      </w:r>
      <w:r w:rsidR="009952DD">
        <w:rPr>
          <w:rFonts w:ascii="Times New Roman" w:hAnsi="Times New Roman" w:cs="Times New Roman"/>
        </w:rPr>
        <w:t>, stamp</w:t>
      </w:r>
      <w:r w:rsidR="001B3B5F">
        <w:rPr>
          <w:rFonts w:ascii="Times New Roman" w:hAnsi="Times New Roman" w:cs="Times New Roman"/>
        </w:rPr>
        <w:t xml:space="preserve"> </w:t>
      </w:r>
      <w:r w:rsidR="009952DD">
        <w:rPr>
          <w:rFonts w:ascii="Times New Roman" w:hAnsi="Times New Roman" w:cs="Times New Roman"/>
        </w:rPr>
        <w:t xml:space="preserve">III, IV and V </w:t>
      </w:r>
      <w:r w:rsidR="001B3B5F">
        <w:rPr>
          <w:rFonts w:ascii="Times New Roman" w:hAnsi="Times New Roman" w:cs="Times New Roman"/>
        </w:rPr>
        <w:t>prescriptions in red with letter C, maintain, files for Schedule II presc</w:t>
      </w:r>
      <w:r w:rsidR="008F5996">
        <w:rPr>
          <w:rFonts w:ascii="Times New Roman" w:hAnsi="Times New Roman" w:cs="Times New Roman"/>
        </w:rPr>
        <w:t xml:space="preserve">riptions and separate file for other prescriptions. </w:t>
      </w:r>
    </w:p>
    <w:p w14:paraId="6C0D014C" w14:textId="5F63A66E" w:rsidR="005A21D3" w:rsidRPr="00210CE9" w:rsidRDefault="005A21D3" w:rsidP="00210CE9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210CE9">
        <w:rPr>
          <w:rFonts w:ascii="Times New Roman" w:hAnsi="Times New Roman" w:cs="Times New Roman"/>
          <w:b/>
          <w:bCs/>
        </w:rPr>
        <w:lastRenderedPageBreak/>
        <w:t>References</w:t>
      </w:r>
    </w:p>
    <w:p w14:paraId="12D012A7" w14:textId="77777777" w:rsidR="00210CE9" w:rsidRDefault="00210CE9" w:rsidP="00210CE9">
      <w:pPr>
        <w:spacing w:line="480" w:lineRule="auto"/>
        <w:ind w:left="720" w:hanging="720"/>
        <w:rPr>
          <w:rFonts w:ascii="Times New Roman" w:hAnsi="Times New Roman" w:cs="Times New Roman"/>
        </w:rPr>
      </w:pPr>
      <w:r w:rsidRPr="00A334C5">
        <w:rPr>
          <w:rFonts w:ascii="Times New Roman" w:hAnsi="Times New Roman" w:cs="Times New Roman"/>
        </w:rPr>
        <w:t>American Association of Nurse Practitioners (AANP). (n.d.). </w:t>
      </w:r>
      <w:r w:rsidRPr="00A334C5">
        <w:rPr>
          <w:rFonts w:ascii="Times New Roman" w:hAnsi="Times New Roman" w:cs="Times New Roman"/>
          <w:i/>
          <w:iCs/>
        </w:rPr>
        <w:t>State practice environment</w:t>
      </w:r>
      <w:r w:rsidRPr="00A334C5">
        <w:rPr>
          <w:rFonts w:ascii="Times New Roman" w:hAnsi="Times New Roman" w:cs="Times New Roman"/>
        </w:rPr>
        <w:t>. </w:t>
      </w:r>
      <w:hyperlink r:id="rId6" w:history="1">
        <w:r w:rsidRPr="00A334C5">
          <w:rPr>
            <w:rStyle w:val="Hyperlink"/>
            <w:rFonts w:ascii="Times New Roman" w:hAnsi="Times New Roman" w:cs="Times New Roman"/>
          </w:rPr>
          <w:t>https://www.aanp.org/advocacy/state/state-practice-environment</w:t>
        </w:r>
      </w:hyperlink>
    </w:p>
    <w:p w14:paraId="53683B9A" w14:textId="77777777" w:rsidR="00210CE9" w:rsidRDefault="00210CE9" w:rsidP="00210CE9">
      <w:pPr>
        <w:spacing w:line="480" w:lineRule="auto"/>
        <w:ind w:left="720" w:hanging="720"/>
        <w:rPr>
          <w:rFonts w:ascii="Times New Roman" w:hAnsi="Times New Roman" w:cs="Times New Roman"/>
        </w:rPr>
      </w:pPr>
      <w:r w:rsidRPr="00210CE9">
        <w:rPr>
          <w:rFonts w:ascii="Times New Roman" w:hAnsi="Times New Roman" w:cs="Times New Roman"/>
        </w:rPr>
        <w:t>American Association of Nurse Practitioners. (n.d.).</w:t>
      </w:r>
      <w:r w:rsidRPr="00657534">
        <w:rPr>
          <w:rFonts w:ascii="Times New Roman" w:hAnsi="Times New Roman" w:cs="Times New Roman"/>
        </w:rPr>
        <w:t xml:space="preserve"> </w:t>
      </w:r>
      <w:r w:rsidRPr="00210CE9">
        <w:rPr>
          <w:rFonts w:ascii="Times New Roman" w:hAnsi="Times New Roman" w:cs="Times New Roman"/>
          <w:i/>
          <w:iCs/>
        </w:rPr>
        <w:t>How to get information about obtaining a DEA number.</w:t>
      </w:r>
      <w:r w:rsidRPr="00657534">
        <w:rPr>
          <w:rFonts w:ascii="Times New Roman" w:hAnsi="Times New Roman" w:cs="Times New Roman"/>
        </w:rPr>
        <w:t> </w:t>
      </w:r>
      <w:hyperlink r:id="rId7" w:history="1">
        <w:r w:rsidRPr="00657534">
          <w:rPr>
            <w:rStyle w:val="Hyperlink"/>
            <w:rFonts w:ascii="Times New Roman" w:hAnsi="Times New Roman" w:cs="Times New Roman"/>
          </w:rPr>
          <w:t>https://www.aanp.org/practice/practice-management/business-resources-for-nurse-practitioners/how-to-order-a-dea-number</w:t>
        </w:r>
      </w:hyperlink>
    </w:p>
    <w:p w14:paraId="60C36B5B" w14:textId="77777777" w:rsidR="00210CE9" w:rsidRDefault="00210CE9" w:rsidP="00210CE9">
      <w:pPr>
        <w:spacing w:line="480" w:lineRule="auto"/>
        <w:ind w:left="720" w:hanging="720"/>
        <w:rPr>
          <w:rFonts w:ascii="Times New Roman" w:hAnsi="Times New Roman" w:cs="Times New Roman"/>
        </w:rPr>
      </w:pPr>
      <w:r w:rsidRPr="001C4ABB">
        <w:rPr>
          <w:rFonts w:ascii="Times New Roman" w:hAnsi="Times New Roman" w:cs="Times New Roman"/>
        </w:rPr>
        <w:t>Maryland Department of Health. (n.d.). </w:t>
      </w:r>
      <w:r w:rsidRPr="001C4ABB">
        <w:rPr>
          <w:rFonts w:ascii="Times New Roman" w:hAnsi="Times New Roman" w:cs="Times New Roman"/>
          <w:i/>
          <w:iCs/>
        </w:rPr>
        <w:t>Maryland Department of Health Home</w:t>
      </w:r>
      <w:r w:rsidRPr="001C4ABB">
        <w:rPr>
          <w:rFonts w:ascii="Times New Roman" w:hAnsi="Times New Roman" w:cs="Times New Roman"/>
        </w:rPr>
        <w:t>. Maryland.gov. </w:t>
      </w:r>
      <w:hyperlink r:id="rId8" w:history="1">
        <w:r w:rsidRPr="001C4ABB">
          <w:rPr>
            <w:rStyle w:val="Hyperlink"/>
            <w:rFonts w:ascii="Times New Roman" w:hAnsi="Times New Roman" w:cs="Times New Roman"/>
          </w:rPr>
          <w:t>https://health.maryland.gov/mbon/Documents/initial-advanced-practice-application.pdf</w:t>
        </w:r>
      </w:hyperlink>
    </w:p>
    <w:p w14:paraId="43FA7380" w14:textId="77777777" w:rsidR="00210CE9" w:rsidRDefault="00210CE9" w:rsidP="00210CE9">
      <w:pPr>
        <w:spacing w:line="480" w:lineRule="auto"/>
        <w:ind w:left="720" w:hanging="720"/>
        <w:rPr>
          <w:rFonts w:ascii="Times New Roman" w:hAnsi="Times New Roman" w:cs="Times New Roman"/>
        </w:rPr>
      </w:pPr>
      <w:r w:rsidRPr="005E3769">
        <w:rPr>
          <w:rFonts w:ascii="Times New Roman" w:hAnsi="Times New Roman" w:cs="Times New Roman"/>
        </w:rPr>
        <w:t>Maryland.gov. (n.d.). 03 Nurse Practitioner — Scope and Standards of Practice.</w:t>
      </w:r>
      <w:r w:rsidRPr="005E3769">
        <w:rPr>
          <w:rFonts w:ascii="Times New Roman" w:hAnsi="Times New Roman" w:cs="Times New Roman"/>
          <w:i/>
          <w:iCs/>
        </w:rPr>
        <w:t xml:space="preserve"> </w:t>
      </w:r>
      <w:r w:rsidRPr="005E3769">
        <w:rPr>
          <w:rFonts w:ascii="Times New Roman" w:hAnsi="Times New Roman" w:cs="Times New Roman"/>
          <w:i/>
          <w:iCs/>
        </w:rPr>
        <w:t>Pages - 10.27.07.03.aspx</w:t>
      </w:r>
      <w:r w:rsidRPr="005E3769">
        <w:rPr>
          <w:rFonts w:ascii="Times New Roman" w:hAnsi="Times New Roman" w:cs="Times New Roman"/>
        </w:rPr>
        <w:t>. </w:t>
      </w:r>
      <w:hyperlink r:id="rId9" w:history="1">
        <w:r w:rsidRPr="005E3769">
          <w:rPr>
            <w:rStyle w:val="Hyperlink"/>
            <w:rFonts w:ascii="Times New Roman" w:hAnsi="Times New Roman" w:cs="Times New Roman"/>
          </w:rPr>
          <w:t>https://dsd.maryland.gov/regulations/Pages/10.27.07.03.aspx</w:t>
        </w:r>
      </w:hyperlink>
    </w:p>
    <w:p w14:paraId="7A2DCF7C" w14:textId="77777777" w:rsidR="00210CE9" w:rsidRPr="00A93987" w:rsidRDefault="00210CE9" w:rsidP="00210CE9">
      <w:pPr>
        <w:spacing w:line="480" w:lineRule="auto"/>
        <w:ind w:left="720" w:hanging="720"/>
        <w:rPr>
          <w:rFonts w:ascii="Times New Roman" w:hAnsi="Times New Roman" w:cs="Times New Roman"/>
        </w:rPr>
      </w:pPr>
      <w:r w:rsidRPr="00F51004">
        <w:rPr>
          <w:rFonts w:ascii="Times New Roman" w:hAnsi="Times New Roman" w:cs="Times New Roman"/>
          <w:lang/>
        </w:rPr>
        <w:t>Maryland.gov. (n.d.). </w:t>
      </w:r>
      <w:r w:rsidRPr="00F51004">
        <w:rPr>
          <w:rFonts w:ascii="Times New Roman" w:hAnsi="Times New Roman" w:cs="Times New Roman"/>
          <w:i/>
          <w:iCs/>
          <w:lang/>
        </w:rPr>
        <w:t>07 Preparing and Dispensing</w:t>
      </w:r>
      <w:r w:rsidRPr="00F51004">
        <w:rPr>
          <w:rFonts w:ascii="Times New Roman" w:hAnsi="Times New Roman" w:cs="Times New Roman"/>
          <w:lang/>
        </w:rPr>
        <w:t>. Maryland.gov Enterprise Agency Template. </w:t>
      </w:r>
      <w:hyperlink r:id="rId10" w:history="1">
        <w:r w:rsidRPr="00F51004">
          <w:rPr>
            <w:rStyle w:val="Hyperlink"/>
            <w:rFonts w:ascii="Times New Roman" w:hAnsi="Times New Roman" w:cs="Times New Roman"/>
            <w:lang/>
          </w:rPr>
          <w:t>https://dsd.maryland.gov/regulations/Pages/10.27.07.07.aspx</w:t>
        </w:r>
      </w:hyperlink>
    </w:p>
    <w:sectPr w:rsidR="00210CE9" w:rsidRPr="00A939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E49"/>
    <w:rsid w:val="000031A1"/>
    <w:rsid w:val="00083CE5"/>
    <w:rsid w:val="000D0670"/>
    <w:rsid w:val="00110B09"/>
    <w:rsid w:val="0011799B"/>
    <w:rsid w:val="00120D4A"/>
    <w:rsid w:val="001414BA"/>
    <w:rsid w:val="00196B53"/>
    <w:rsid w:val="001B3B5F"/>
    <w:rsid w:val="001C4ABB"/>
    <w:rsid w:val="00210CE9"/>
    <w:rsid w:val="0027341B"/>
    <w:rsid w:val="002C1EDF"/>
    <w:rsid w:val="00304EBB"/>
    <w:rsid w:val="003B40B9"/>
    <w:rsid w:val="003E1B17"/>
    <w:rsid w:val="00517A79"/>
    <w:rsid w:val="0052236E"/>
    <w:rsid w:val="00543EF9"/>
    <w:rsid w:val="00582DFD"/>
    <w:rsid w:val="005A21D3"/>
    <w:rsid w:val="005E3769"/>
    <w:rsid w:val="00647408"/>
    <w:rsid w:val="00657534"/>
    <w:rsid w:val="006A5D68"/>
    <w:rsid w:val="00731732"/>
    <w:rsid w:val="007548F0"/>
    <w:rsid w:val="0076561D"/>
    <w:rsid w:val="00790FCE"/>
    <w:rsid w:val="00791964"/>
    <w:rsid w:val="007F20D0"/>
    <w:rsid w:val="00856B4A"/>
    <w:rsid w:val="00883D9C"/>
    <w:rsid w:val="00894E49"/>
    <w:rsid w:val="008A6B99"/>
    <w:rsid w:val="008F5996"/>
    <w:rsid w:val="00966657"/>
    <w:rsid w:val="009858D9"/>
    <w:rsid w:val="0098605A"/>
    <w:rsid w:val="009952DD"/>
    <w:rsid w:val="00A334C5"/>
    <w:rsid w:val="00A44343"/>
    <w:rsid w:val="00A67284"/>
    <w:rsid w:val="00A93987"/>
    <w:rsid w:val="00A96640"/>
    <w:rsid w:val="00AE032C"/>
    <w:rsid w:val="00AF7A04"/>
    <w:rsid w:val="00B06E72"/>
    <w:rsid w:val="00B54BB3"/>
    <w:rsid w:val="00B550AF"/>
    <w:rsid w:val="00B8480B"/>
    <w:rsid w:val="00C02C04"/>
    <w:rsid w:val="00C306FC"/>
    <w:rsid w:val="00D6366C"/>
    <w:rsid w:val="00DA451A"/>
    <w:rsid w:val="00E97D45"/>
    <w:rsid w:val="00EF25DF"/>
    <w:rsid w:val="00F51004"/>
    <w:rsid w:val="00F732F8"/>
    <w:rsid w:val="00F9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3589A"/>
  <w15:chartTrackingRefBased/>
  <w15:docId w15:val="{DF546F49-AF4E-48DB-A2B8-28C70AC93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E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E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4E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E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E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E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E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E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E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4E49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4E4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94E49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4E49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4E49"/>
    <w:rPr>
      <w:rFonts w:eastAsiaTheme="majorEastAsia" w:cstheme="majorBidi"/>
      <w:color w:val="2F5496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4E49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4E49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4E49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4E49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894E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4E49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4E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4E49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894E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4E49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894E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4E4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4E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4E49"/>
    <w:rPr>
      <w:i/>
      <w:iCs/>
      <w:color w:val="2F5496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894E4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A21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21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alth.maryland.gov/mbon/Documents/initial-advanced-practice-application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anp.org/practice/practice-management/business-resources-for-nurse-practitioners/how-to-order-a-dea-numbe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anp.org/advocacy/state/state-practice-environmen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health.maryland.gov/mbon/pages/default.aspx" TargetMode="External"/><Relationship Id="rId10" Type="http://schemas.openxmlformats.org/officeDocument/2006/relationships/hyperlink" Target="https://dsd.maryland.gov/regulations/Pages/10.27.07.07.aspx" TargetMode="External"/><Relationship Id="rId4" Type="http://schemas.openxmlformats.org/officeDocument/2006/relationships/hyperlink" Target="http://mbon.maryland.gov/Pages/olinits-index.aspx" TargetMode="External"/><Relationship Id="rId9" Type="http://schemas.openxmlformats.org/officeDocument/2006/relationships/hyperlink" Target="https://dsd.maryland.gov/regulations/Pages/10.27.07.03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2025-08-27T12:00:00Z</dcterms:created>
  <dcterms:modified xsi:type="dcterms:W3CDTF">2025-08-27T13:50:00Z</dcterms:modified>
</cp:coreProperties>
</file>