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1D6D" w14:textId="06707D28" w:rsidR="00FF66E7" w:rsidRPr="00FF66E7" w:rsidRDefault="00FF66E7" w:rsidP="00FF66E7">
      <w:pPr>
        <w:jc w:val="center"/>
        <w:rPr>
          <w:rFonts w:ascii="Lato" w:hAnsi="Lato"/>
          <w:b/>
          <w:bCs/>
          <w:color w:val="202122"/>
          <w:spacing w:val="3"/>
          <w:shd w:val="clear" w:color="auto" w:fill="F9FBFF"/>
        </w:rPr>
      </w:pPr>
      <w:r w:rsidRPr="00FF66E7">
        <w:rPr>
          <w:rFonts w:ascii="Lato" w:hAnsi="Lato"/>
          <w:b/>
          <w:bCs/>
          <w:color w:val="202122"/>
          <w:spacing w:val="3"/>
          <w:shd w:val="clear" w:color="auto" w:fill="F9FBFF"/>
        </w:rPr>
        <w:t>SOAP NOTE CRITERIA</w:t>
      </w:r>
    </w:p>
    <w:p w14:paraId="79F2F45C" w14:textId="46AD38E2" w:rsidR="00FF66E7" w:rsidRPr="009935BD" w:rsidRDefault="00FF66E7">
      <w:pPr>
        <w:rPr>
          <w:rFonts w:ascii="Lato" w:hAnsi="Lato"/>
          <w:b/>
          <w:bCs/>
          <w:color w:val="202122"/>
          <w:spacing w:val="3"/>
          <w:shd w:val="clear" w:color="auto" w:fill="F9FBFF"/>
        </w:rPr>
      </w:pPr>
      <w:r w:rsidRPr="009935BD">
        <w:rPr>
          <w:rFonts w:ascii="Lato" w:hAnsi="Lato"/>
          <w:b/>
          <w:bCs/>
          <w:color w:val="202122"/>
          <w:spacing w:val="3"/>
          <w:shd w:val="clear" w:color="auto" w:fill="F9FBFF"/>
        </w:rPr>
        <w:t xml:space="preserve">Subjective </w:t>
      </w:r>
      <w:r w:rsidRPr="009935BD">
        <w:rPr>
          <w:rFonts w:ascii="Lato" w:hAnsi="Lato"/>
          <w:b/>
          <w:bCs/>
          <w:color w:val="202122"/>
          <w:spacing w:val="3"/>
          <w:shd w:val="clear" w:color="auto" w:fill="F9FBFF"/>
        </w:rPr>
        <w:t>Data:</w:t>
      </w:r>
    </w:p>
    <w:p w14:paraId="06FE79C6" w14:textId="0A6F0BE0" w:rsidR="00524206" w:rsidRDefault="00FF66E7">
      <w:pPr>
        <w:rPr>
          <w:rFonts w:ascii="Lato" w:hAnsi="Lato"/>
          <w:color w:val="202122"/>
          <w:spacing w:val="3"/>
          <w:shd w:val="clear" w:color="auto" w:fill="FFFFFF"/>
        </w:rPr>
      </w:pPr>
      <w:r>
        <w:rPr>
          <w:rFonts w:ascii="Lato" w:hAnsi="Lato"/>
          <w:color w:val="202122"/>
          <w:spacing w:val="3"/>
          <w:shd w:val="clear" w:color="auto" w:fill="FFFFFF"/>
        </w:rPr>
        <w:t>CC is clear, concise</w:t>
      </w:r>
      <w:r w:rsidRPr="00FF66E7">
        <w:rPr>
          <w:rFonts w:ascii="Lato" w:hAnsi="Lato"/>
          <w:color w:val="202122"/>
          <w:spacing w:val="3"/>
          <w:shd w:val="clear" w:color="auto" w:fill="FFFFFF"/>
        </w:rPr>
        <w:t xml:space="preserve">, and verbatim from the patient. HPI is thorough yet concise and provides a chronological account of symptoms and contextual factors that are sufficiently descriptive (old carts) to validate Dx per DSM-5 criteria. All pertinent negatives are included. </w:t>
      </w:r>
      <w:proofErr w:type="gramStart"/>
      <w:r w:rsidRPr="00FF66E7">
        <w:rPr>
          <w:rFonts w:ascii="Lato" w:hAnsi="Lato"/>
          <w:color w:val="202122"/>
          <w:spacing w:val="3"/>
          <w:shd w:val="clear" w:color="auto" w:fill="FFFFFF"/>
        </w:rPr>
        <w:t>A longitudinal</w:t>
      </w:r>
      <w:proofErr w:type="gramEnd"/>
      <w:r w:rsidRPr="00FF66E7">
        <w:rPr>
          <w:rFonts w:ascii="Lato" w:hAnsi="Lato"/>
          <w:color w:val="202122"/>
          <w:spacing w:val="3"/>
          <w:shd w:val="clear" w:color="auto" w:fill="FFFFFF"/>
        </w:rPr>
        <w:t xml:space="preserve"> course of illness is clear. Current psychiatric medications and response are included</w:t>
      </w:r>
      <w:r>
        <w:rPr>
          <w:rFonts w:ascii="Lato" w:hAnsi="Lato"/>
          <w:color w:val="202122"/>
          <w:spacing w:val="3"/>
          <w:shd w:val="clear" w:color="auto" w:fill="FFFFFF"/>
        </w:rPr>
        <w:t>.</w:t>
      </w:r>
    </w:p>
    <w:p w14:paraId="53D4BA70" w14:textId="77777777" w:rsidR="00FF66E7" w:rsidRDefault="00FF66E7">
      <w:pPr>
        <w:rPr>
          <w:rFonts w:ascii="Lato" w:hAnsi="Lato"/>
          <w:color w:val="202122"/>
          <w:spacing w:val="3"/>
          <w:shd w:val="clear" w:color="auto" w:fill="FFFFFF"/>
        </w:rPr>
      </w:pPr>
    </w:p>
    <w:p w14:paraId="0076EEA6" w14:textId="5E02BB93" w:rsidR="00FF66E7" w:rsidRPr="009935BD" w:rsidRDefault="00FF66E7">
      <w:pPr>
        <w:rPr>
          <w:rFonts w:ascii="Lato" w:hAnsi="Lato"/>
          <w:b/>
          <w:bCs/>
          <w:color w:val="202122"/>
          <w:spacing w:val="3"/>
          <w:shd w:val="clear" w:color="auto" w:fill="F9FBFF"/>
        </w:rPr>
      </w:pPr>
      <w:r w:rsidRPr="009935BD">
        <w:rPr>
          <w:rFonts w:ascii="Lato" w:hAnsi="Lato"/>
          <w:b/>
          <w:bCs/>
          <w:color w:val="202122"/>
          <w:spacing w:val="3"/>
          <w:shd w:val="clear" w:color="auto" w:fill="F9FBFF"/>
        </w:rPr>
        <w:t>Objective Data</w:t>
      </w:r>
      <w:r w:rsidRPr="009935BD">
        <w:rPr>
          <w:rFonts w:ascii="Lato" w:hAnsi="Lato"/>
          <w:b/>
          <w:bCs/>
          <w:color w:val="202122"/>
          <w:spacing w:val="3"/>
          <w:shd w:val="clear" w:color="auto" w:fill="F9FBFF"/>
        </w:rPr>
        <w:t>:</w:t>
      </w:r>
    </w:p>
    <w:p w14:paraId="33969872" w14:textId="5CE886D2" w:rsidR="00FF66E7" w:rsidRDefault="00FF66E7">
      <w:pPr>
        <w:rPr>
          <w:rFonts w:ascii="Lato" w:hAnsi="Lato"/>
          <w:color w:val="202122"/>
          <w:spacing w:val="3"/>
          <w:shd w:val="clear" w:color="auto" w:fill="FFFFFF"/>
        </w:rPr>
      </w:pPr>
      <w:r>
        <w:rPr>
          <w:rFonts w:ascii="Lato" w:hAnsi="Lato"/>
          <w:color w:val="202122"/>
          <w:spacing w:val="3"/>
          <w:shd w:val="clear" w:color="auto" w:fill="FFFFFF"/>
        </w:rPr>
        <w:t>MSE contains required elements.</w:t>
      </w:r>
      <w:r>
        <w:rPr>
          <w:rFonts w:ascii="Lato" w:hAnsi="Lato"/>
          <w:color w:val="202122"/>
          <w:spacing w:val="3"/>
        </w:rPr>
        <w:t xml:space="preserve"> </w:t>
      </w:r>
      <w:r>
        <w:rPr>
          <w:rFonts w:ascii="Lato" w:hAnsi="Lato"/>
          <w:color w:val="202122"/>
          <w:spacing w:val="3"/>
          <w:shd w:val="clear" w:color="auto" w:fill="FFFFFF"/>
        </w:rPr>
        <w:t xml:space="preserve">Is in narrative form and effectively and vividly describes the patient’s presentation. Concrete examples of all assessment results are included </w:t>
      </w:r>
      <w:proofErr w:type="gramStart"/>
      <w:r>
        <w:rPr>
          <w:rFonts w:ascii="Lato" w:hAnsi="Lato"/>
          <w:color w:val="202122"/>
          <w:spacing w:val="3"/>
          <w:shd w:val="clear" w:color="auto" w:fill="FFFFFF"/>
        </w:rPr>
        <w:t>i.e..</w:t>
      </w:r>
      <w:proofErr w:type="gramEnd"/>
      <w:r>
        <w:rPr>
          <w:rFonts w:ascii="Lato" w:hAnsi="Lato"/>
          <w:color w:val="202122"/>
          <w:spacing w:val="3"/>
          <w:shd w:val="clear" w:color="auto" w:fill="FFFFFF"/>
        </w:rPr>
        <w:t xml:space="preserve"> “</w:t>
      </w:r>
      <w:proofErr w:type="gramStart"/>
      <w:r>
        <w:rPr>
          <w:rFonts w:ascii="Lato" w:hAnsi="Lato"/>
          <w:color w:val="202122"/>
          <w:spacing w:val="3"/>
          <w:shd w:val="clear" w:color="auto" w:fill="FFFFFF"/>
        </w:rPr>
        <w:t>able</w:t>
      </w:r>
      <w:proofErr w:type="gramEnd"/>
      <w:r>
        <w:rPr>
          <w:rFonts w:ascii="Lato" w:hAnsi="Lato"/>
          <w:color w:val="202122"/>
          <w:spacing w:val="3"/>
          <w:shd w:val="clear" w:color="auto" w:fill="FFFFFF"/>
        </w:rPr>
        <w:t xml:space="preserve"> to correctly interpret 2/3 simple proverbs” to validate documentation of “abstract thought intact”.</w:t>
      </w:r>
    </w:p>
    <w:p w14:paraId="69693352" w14:textId="77777777" w:rsidR="00FF66E7" w:rsidRDefault="00FF66E7">
      <w:pPr>
        <w:rPr>
          <w:rFonts w:ascii="Lato" w:hAnsi="Lato"/>
          <w:color w:val="202122"/>
          <w:spacing w:val="3"/>
          <w:shd w:val="clear" w:color="auto" w:fill="FFFFFF"/>
        </w:rPr>
      </w:pPr>
    </w:p>
    <w:p w14:paraId="2E813D12" w14:textId="7B8E3F8D" w:rsidR="00FF66E7" w:rsidRPr="009935BD" w:rsidRDefault="00FF66E7">
      <w:pPr>
        <w:rPr>
          <w:rFonts w:ascii="Lato" w:hAnsi="Lato"/>
          <w:b/>
          <w:bCs/>
          <w:color w:val="202122"/>
          <w:spacing w:val="3"/>
          <w:shd w:val="clear" w:color="auto" w:fill="F9FBFF"/>
        </w:rPr>
      </w:pPr>
      <w:r w:rsidRPr="009935BD">
        <w:rPr>
          <w:rFonts w:ascii="Lato" w:hAnsi="Lato"/>
          <w:b/>
          <w:bCs/>
          <w:color w:val="202122"/>
          <w:spacing w:val="3"/>
          <w:shd w:val="clear" w:color="auto" w:fill="F9FBFF"/>
        </w:rPr>
        <w:t>Assessment</w:t>
      </w:r>
      <w:r w:rsidRPr="009935BD">
        <w:rPr>
          <w:rFonts w:ascii="Lato" w:hAnsi="Lato"/>
          <w:b/>
          <w:bCs/>
          <w:color w:val="202122"/>
          <w:spacing w:val="3"/>
          <w:shd w:val="clear" w:color="auto" w:fill="F9FBFF"/>
        </w:rPr>
        <w:t>:</w:t>
      </w:r>
    </w:p>
    <w:p w14:paraId="10819100" w14:textId="65E1CFEA" w:rsidR="00FF66E7" w:rsidRDefault="00FF66E7">
      <w:pPr>
        <w:rPr>
          <w:rFonts w:ascii="Lato" w:hAnsi="Lato"/>
          <w:color w:val="202122"/>
          <w:spacing w:val="3"/>
          <w:shd w:val="clear" w:color="auto" w:fill="FFFFFF"/>
        </w:rPr>
      </w:pPr>
      <w:r>
        <w:rPr>
          <w:rFonts w:ascii="Lato" w:hAnsi="Lato"/>
          <w:color w:val="202122"/>
          <w:spacing w:val="3"/>
          <w:shd w:val="clear" w:color="auto" w:fill="FFFFFF"/>
        </w:rPr>
        <w:t>Differential is pertinent to S&amp;S, formulation contains evidence of critical thought and subject knowledge, and reasonable diagnoses are made per DSM-5. Clearly met criteria for diagnoses tendered are explicit in the HPI description and substantiated with the MSE</w:t>
      </w:r>
    </w:p>
    <w:p w14:paraId="04979546" w14:textId="77777777" w:rsidR="00FF66E7" w:rsidRDefault="00FF66E7">
      <w:pPr>
        <w:rPr>
          <w:rFonts w:ascii="Lato" w:hAnsi="Lato"/>
          <w:color w:val="202122"/>
          <w:spacing w:val="3"/>
          <w:shd w:val="clear" w:color="auto" w:fill="FFFFFF"/>
        </w:rPr>
      </w:pPr>
    </w:p>
    <w:p w14:paraId="10FDB743" w14:textId="192C1DA0" w:rsidR="00FF66E7" w:rsidRPr="009935BD" w:rsidRDefault="00FF66E7">
      <w:pPr>
        <w:rPr>
          <w:rFonts w:ascii="Lato" w:hAnsi="Lato"/>
          <w:b/>
          <w:bCs/>
          <w:color w:val="202122"/>
          <w:spacing w:val="3"/>
          <w:shd w:val="clear" w:color="auto" w:fill="F9FBFF"/>
        </w:rPr>
      </w:pPr>
      <w:r w:rsidRPr="009935BD">
        <w:rPr>
          <w:rFonts w:ascii="Lato" w:hAnsi="Lato"/>
          <w:b/>
          <w:bCs/>
          <w:color w:val="202122"/>
          <w:spacing w:val="3"/>
          <w:shd w:val="clear" w:color="auto" w:fill="F9FBFF"/>
        </w:rPr>
        <w:t>Plan</w:t>
      </w:r>
      <w:r w:rsidRPr="009935BD">
        <w:rPr>
          <w:rFonts w:ascii="Lato" w:hAnsi="Lato"/>
          <w:b/>
          <w:bCs/>
          <w:color w:val="202122"/>
          <w:spacing w:val="3"/>
          <w:shd w:val="clear" w:color="auto" w:fill="F9FBFF"/>
        </w:rPr>
        <w:t>:</w:t>
      </w:r>
    </w:p>
    <w:p w14:paraId="6447000D" w14:textId="37D87CB9" w:rsidR="00FF66E7" w:rsidRDefault="00FF66E7">
      <w:pPr>
        <w:rPr>
          <w:rFonts w:ascii="Lato" w:hAnsi="Lato"/>
          <w:color w:val="202122"/>
          <w:spacing w:val="3"/>
          <w:shd w:val="clear" w:color="auto" w:fill="FFFFFF"/>
        </w:rPr>
      </w:pPr>
      <w:r>
        <w:rPr>
          <w:rFonts w:ascii="Lato" w:hAnsi="Lato"/>
          <w:color w:val="202122"/>
          <w:spacing w:val="3"/>
          <w:shd w:val="clear" w:color="auto" w:fill="FFFFFF"/>
        </w:rPr>
        <w:t xml:space="preserve">Evidence-based treatment plan is presented with detailed rationales. Level of detail reflects the student’s ability to choose treatments based not only on FDA approval or current evidence but also the nuances and unique characteristics of each. </w:t>
      </w:r>
      <w:proofErr w:type="gramStart"/>
      <w:r>
        <w:rPr>
          <w:rFonts w:ascii="Lato" w:hAnsi="Lato"/>
          <w:color w:val="202122"/>
          <w:spacing w:val="3"/>
          <w:shd w:val="clear" w:color="auto" w:fill="FFFFFF"/>
        </w:rPr>
        <w:t>Treatment</w:t>
      </w:r>
      <w:proofErr w:type="gramEnd"/>
      <w:r>
        <w:rPr>
          <w:rFonts w:ascii="Lato" w:hAnsi="Lato"/>
          <w:color w:val="202122"/>
          <w:spacing w:val="3"/>
          <w:shd w:val="clear" w:color="auto" w:fill="FFFFFF"/>
        </w:rPr>
        <w:t xml:space="preserve"> plan is holistic and comprehensive. There is strong evidence of the student’s synthesis of information and critical thought. Includes neurobiology information on the disorder</w:t>
      </w:r>
    </w:p>
    <w:p w14:paraId="2B776B53" w14:textId="39568C9B" w:rsidR="00FF66E7" w:rsidRPr="009935BD" w:rsidRDefault="00FF66E7">
      <w:pPr>
        <w:rPr>
          <w:rFonts w:ascii="Lato" w:hAnsi="Lato"/>
          <w:b/>
          <w:bCs/>
          <w:color w:val="202122"/>
          <w:spacing w:val="3"/>
          <w:shd w:val="clear" w:color="auto" w:fill="F9FBFF"/>
        </w:rPr>
      </w:pPr>
      <w:r w:rsidRPr="009935BD">
        <w:rPr>
          <w:rFonts w:ascii="Lato" w:hAnsi="Lato"/>
          <w:b/>
          <w:bCs/>
          <w:color w:val="202122"/>
          <w:spacing w:val="3"/>
          <w:shd w:val="clear" w:color="auto" w:fill="F9FBFF"/>
        </w:rPr>
        <w:t>Writing, Support, APA</w:t>
      </w:r>
    </w:p>
    <w:p w14:paraId="7A21FBDC" w14:textId="247E2C05" w:rsidR="00FF66E7" w:rsidRDefault="00FF66E7">
      <w:pPr>
        <w:rPr>
          <w:rFonts w:ascii="Lato" w:hAnsi="Lato"/>
          <w:color w:val="202122"/>
          <w:spacing w:val="3"/>
          <w:shd w:val="clear" w:color="auto" w:fill="FFFFFF"/>
        </w:rPr>
      </w:pPr>
      <w:r>
        <w:rPr>
          <w:rFonts w:ascii="Lato" w:hAnsi="Lato"/>
          <w:color w:val="202122"/>
          <w:spacing w:val="3"/>
          <w:shd w:val="clear" w:color="auto" w:fill="FFFFFF"/>
        </w:rPr>
        <w:t xml:space="preserve">The format is consistent with the example provided in the course. Strong, recent (5-7 years), scholarly, peer- reviewed support of topics. No grammar, spelling, </w:t>
      </w:r>
      <w:proofErr w:type="gramStart"/>
      <w:r>
        <w:rPr>
          <w:rFonts w:ascii="Lato" w:hAnsi="Lato"/>
          <w:color w:val="202122"/>
          <w:spacing w:val="3"/>
          <w:shd w:val="clear" w:color="auto" w:fill="FFFFFF"/>
        </w:rPr>
        <w:t>and</w:t>
      </w:r>
      <w:proofErr w:type="gramEnd"/>
      <w:r>
        <w:rPr>
          <w:rFonts w:ascii="Lato" w:hAnsi="Lato"/>
          <w:color w:val="202122"/>
          <w:spacing w:val="3"/>
          <w:shd w:val="clear" w:color="auto" w:fill="FFFFFF"/>
        </w:rPr>
        <w:t xml:space="preserve"> punctuation errors. Writing mechanics are consistent with formal scholarly work. No errors in APA style based upon the required APA manuals listed on the course syllabi.</w:t>
      </w:r>
    </w:p>
    <w:p w14:paraId="0FB620A1" w14:textId="77777777" w:rsidR="00FF66E7" w:rsidRDefault="00FF66E7">
      <w:pPr>
        <w:rPr>
          <w:rFonts w:ascii="Lato" w:hAnsi="Lato"/>
          <w:color w:val="202122"/>
          <w:spacing w:val="3"/>
          <w:shd w:val="clear" w:color="auto" w:fill="FFFFFF"/>
        </w:rPr>
      </w:pPr>
    </w:p>
    <w:p w14:paraId="1A052218" w14:textId="516D5435" w:rsidR="00FF66E7" w:rsidRPr="00E81AC2" w:rsidRDefault="00FF66E7" w:rsidP="00E81AC2">
      <w:pPr>
        <w:jc w:val="center"/>
        <w:rPr>
          <w:rFonts w:ascii="Lato" w:hAnsi="Lato"/>
          <w:b/>
          <w:bCs/>
          <w:color w:val="202122"/>
          <w:spacing w:val="3"/>
          <w:shd w:val="clear" w:color="auto" w:fill="FFFFFF"/>
        </w:rPr>
      </w:pPr>
      <w:r w:rsidRPr="00E81AC2">
        <w:rPr>
          <w:rFonts w:ascii="Lato" w:hAnsi="Lato"/>
          <w:b/>
          <w:bCs/>
          <w:color w:val="202122"/>
          <w:spacing w:val="3"/>
          <w:shd w:val="clear" w:color="auto" w:fill="FFFFFF"/>
        </w:rPr>
        <w:lastRenderedPageBreak/>
        <w:t>Psychiatric Evaluations and Psychiatric Case Presentation</w:t>
      </w:r>
    </w:p>
    <w:p w14:paraId="4F928172" w14:textId="427CE2F5" w:rsidR="00E81AC2" w:rsidRPr="009935BD" w:rsidRDefault="00FF66E7">
      <w:pPr>
        <w:rPr>
          <w:rFonts w:ascii="Lato" w:hAnsi="Lato"/>
          <w:b/>
          <w:bCs/>
          <w:color w:val="202122"/>
          <w:spacing w:val="3"/>
          <w:shd w:val="clear" w:color="auto" w:fill="F9FBFF"/>
        </w:rPr>
      </w:pPr>
      <w:r w:rsidRPr="009935BD">
        <w:rPr>
          <w:rFonts w:ascii="Lato" w:hAnsi="Lato"/>
          <w:b/>
          <w:bCs/>
          <w:color w:val="202122"/>
          <w:spacing w:val="3"/>
          <w:shd w:val="clear" w:color="auto" w:fill="F9FBFF"/>
        </w:rPr>
        <w:t>Demographic Data</w:t>
      </w:r>
      <w:r w:rsidRPr="009935BD">
        <w:rPr>
          <w:rFonts w:ascii="Lato" w:hAnsi="Lato"/>
          <w:b/>
          <w:bCs/>
          <w:color w:val="202122"/>
          <w:spacing w:val="3"/>
          <w:shd w:val="clear" w:color="auto" w:fill="F9FBFF"/>
        </w:rPr>
        <w:t>:</w:t>
      </w:r>
    </w:p>
    <w:p w14:paraId="5D839B2F" w14:textId="77777777" w:rsidR="00E81AC2" w:rsidRPr="00E81AC2" w:rsidRDefault="00E81AC2" w:rsidP="00E81AC2">
      <w:pPr>
        <w:shd w:val="clear" w:color="auto" w:fill="FFFFFF"/>
        <w:spacing w:after="0" w:line="240" w:lineRule="auto"/>
        <w:rPr>
          <w:rFonts w:ascii="Lato" w:eastAsia="Times New Roman" w:hAnsi="Lato" w:cs="Times New Roman"/>
          <w:spacing w:val="3"/>
          <w:kern w:val="0"/>
          <w14:ligatures w14:val="none"/>
        </w:rPr>
      </w:pPr>
      <w:r w:rsidRPr="00E81AC2">
        <w:rPr>
          <w:rFonts w:ascii="Lato" w:eastAsia="Times New Roman" w:hAnsi="Lato" w:cs="Times New Roman"/>
          <w:spacing w:val="3"/>
          <w:kern w:val="0"/>
          <w14:ligatures w14:val="none"/>
        </w:rPr>
        <w:t>5 points</w:t>
      </w:r>
    </w:p>
    <w:p w14:paraId="1CE54FDD" w14:textId="77777777" w:rsidR="00E81AC2" w:rsidRPr="00E81AC2" w:rsidRDefault="00E81AC2" w:rsidP="00E81AC2">
      <w:pPr>
        <w:spacing w:after="0" w:line="240" w:lineRule="auto"/>
        <w:rPr>
          <w:rFonts w:ascii="Times New Roman" w:eastAsia="Times New Roman" w:hAnsi="Times New Roman" w:cs="Times New Roman"/>
          <w:kern w:val="0"/>
          <w14:ligatures w14:val="none"/>
        </w:rPr>
      </w:pPr>
      <w:r w:rsidRPr="00E81AC2">
        <w:rPr>
          <w:rFonts w:ascii="Times New Roman" w:eastAsia="Times New Roman" w:hAnsi="Times New Roman" w:cs="Times New Roman"/>
          <w:kern w:val="0"/>
          <w14:ligatures w14:val="none"/>
        </w:rPr>
        <w:t>Includes identifying information including initials, age, gender, ethnicity. Primary source of information and reliability as well as reason for referral and patient understanding of referral are clear.</w:t>
      </w:r>
    </w:p>
    <w:p w14:paraId="1E96E8AA" w14:textId="77777777" w:rsidR="00FF66E7" w:rsidRDefault="00FF66E7">
      <w:pPr>
        <w:rPr>
          <w:rFonts w:ascii="Lato" w:hAnsi="Lato"/>
          <w:color w:val="202122"/>
          <w:spacing w:val="3"/>
          <w:shd w:val="clear" w:color="auto" w:fill="FFFFFF"/>
        </w:rPr>
      </w:pPr>
    </w:p>
    <w:p w14:paraId="2D2639C4" w14:textId="66A3E4A2" w:rsidR="00FF66E7" w:rsidRDefault="00E81AC2">
      <w:pPr>
        <w:rPr>
          <w:rFonts w:ascii="Lato" w:hAnsi="Lato"/>
          <w:color w:val="202122"/>
          <w:spacing w:val="3"/>
          <w:shd w:val="clear" w:color="auto" w:fill="F9FBFF"/>
        </w:rPr>
      </w:pPr>
      <w:r w:rsidRPr="009935BD">
        <w:rPr>
          <w:rFonts w:ascii="Lato" w:hAnsi="Lato"/>
          <w:b/>
          <w:bCs/>
          <w:color w:val="202122"/>
          <w:spacing w:val="3"/>
          <w:shd w:val="clear" w:color="auto" w:fill="F9FBFF"/>
        </w:rPr>
        <w:t>Subjective Data History of Present Illness (HPI</w:t>
      </w:r>
      <w:r>
        <w:rPr>
          <w:rFonts w:ascii="Lato" w:hAnsi="Lato"/>
          <w:color w:val="202122"/>
          <w:spacing w:val="3"/>
          <w:shd w:val="clear" w:color="auto" w:fill="F9FBFF"/>
        </w:rPr>
        <w:t>)</w:t>
      </w:r>
      <w:r>
        <w:rPr>
          <w:rFonts w:ascii="Lato" w:hAnsi="Lato"/>
          <w:color w:val="202122"/>
          <w:spacing w:val="3"/>
          <w:shd w:val="clear" w:color="auto" w:fill="F9FBFF"/>
        </w:rPr>
        <w:t>:</w:t>
      </w:r>
    </w:p>
    <w:p w14:paraId="0ABFD2BD" w14:textId="77777777" w:rsidR="00E81AC2" w:rsidRPr="00E81AC2" w:rsidRDefault="00E81AC2" w:rsidP="00E81AC2">
      <w:pPr>
        <w:shd w:val="clear" w:color="auto" w:fill="FFFFFF"/>
        <w:spacing w:after="0" w:line="240" w:lineRule="auto"/>
        <w:rPr>
          <w:rFonts w:ascii="Lato" w:eastAsia="Times New Roman" w:hAnsi="Lato" w:cs="Times New Roman"/>
          <w:spacing w:val="3"/>
          <w:kern w:val="0"/>
          <w14:ligatures w14:val="none"/>
        </w:rPr>
      </w:pPr>
      <w:r w:rsidRPr="00E81AC2">
        <w:rPr>
          <w:rFonts w:ascii="Lato" w:eastAsia="Times New Roman" w:hAnsi="Lato" w:cs="Times New Roman"/>
          <w:spacing w:val="3"/>
          <w:kern w:val="0"/>
          <w14:ligatures w14:val="none"/>
        </w:rPr>
        <w:t>20 points</w:t>
      </w:r>
    </w:p>
    <w:p w14:paraId="7C04559A" w14:textId="77777777" w:rsidR="00E81AC2" w:rsidRDefault="00E81AC2" w:rsidP="00E81AC2">
      <w:pPr>
        <w:spacing w:after="0" w:line="240" w:lineRule="auto"/>
        <w:rPr>
          <w:rFonts w:ascii="Times New Roman" w:eastAsia="Times New Roman" w:hAnsi="Times New Roman" w:cs="Times New Roman"/>
          <w:kern w:val="0"/>
          <w14:ligatures w14:val="none"/>
        </w:rPr>
      </w:pPr>
      <w:r w:rsidRPr="00E81AC2">
        <w:rPr>
          <w:rFonts w:ascii="Times New Roman" w:eastAsia="Times New Roman" w:hAnsi="Times New Roman" w:cs="Times New Roman"/>
          <w:kern w:val="0"/>
          <w14:ligatures w14:val="none"/>
        </w:rPr>
        <w:t>CC is clear, concise and verbatim from pt. HPI is thorough yet concise and provides a chronological account of symptoms and contextual factors that are sufficiently descriptive (</w:t>
      </w:r>
      <w:proofErr w:type="spellStart"/>
      <w:r w:rsidRPr="00E81AC2">
        <w:rPr>
          <w:rFonts w:ascii="Times New Roman" w:eastAsia="Times New Roman" w:hAnsi="Times New Roman" w:cs="Times New Roman"/>
          <w:kern w:val="0"/>
          <w14:ligatures w14:val="none"/>
        </w:rPr>
        <w:t>oldcarts</w:t>
      </w:r>
      <w:proofErr w:type="spellEnd"/>
      <w:r w:rsidRPr="00E81AC2">
        <w:rPr>
          <w:rFonts w:ascii="Times New Roman" w:eastAsia="Times New Roman" w:hAnsi="Times New Roman" w:cs="Times New Roman"/>
          <w:kern w:val="0"/>
          <w14:ligatures w14:val="none"/>
        </w:rPr>
        <w:t xml:space="preserve">) to validate Dx per DSM-5 criteria. All pertinent negatives are included. </w:t>
      </w:r>
      <w:proofErr w:type="gramStart"/>
      <w:r w:rsidRPr="00E81AC2">
        <w:rPr>
          <w:rFonts w:ascii="Times New Roman" w:eastAsia="Times New Roman" w:hAnsi="Times New Roman" w:cs="Times New Roman"/>
          <w:kern w:val="0"/>
          <w14:ligatures w14:val="none"/>
        </w:rPr>
        <w:t>A longitudinal</w:t>
      </w:r>
      <w:proofErr w:type="gramEnd"/>
      <w:r w:rsidRPr="00E81AC2">
        <w:rPr>
          <w:rFonts w:ascii="Times New Roman" w:eastAsia="Times New Roman" w:hAnsi="Times New Roman" w:cs="Times New Roman"/>
          <w:kern w:val="0"/>
          <w14:ligatures w14:val="none"/>
        </w:rPr>
        <w:t xml:space="preserve"> course of illness is clear. Current psychiatric medications and response are included.</w:t>
      </w:r>
    </w:p>
    <w:p w14:paraId="7E3133C8" w14:textId="77777777" w:rsidR="00E81AC2" w:rsidRDefault="00E81AC2" w:rsidP="00E81AC2">
      <w:pPr>
        <w:spacing w:after="0" w:line="240" w:lineRule="auto"/>
        <w:rPr>
          <w:rFonts w:ascii="Times New Roman" w:eastAsia="Times New Roman" w:hAnsi="Times New Roman" w:cs="Times New Roman"/>
          <w:kern w:val="0"/>
          <w14:ligatures w14:val="none"/>
        </w:rPr>
      </w:pPr>
    </w:p>
    <w:tbl>
      <w:tblPr>
        <w:tblW w:w="17400" w:type="dxa"/>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w:tblPr>
      <w:tblGrid>
        <w:gridCol w:w="17319"/>
        <w:gridCol w:w="81"/>
      </w:tblGrid>
      <w:tr w:rsidR="00E81AC2" w:rsidRPr="00E81AC2" w14:paraId="57AC9434" w14:textId="77777777" w:rsidTr="00E81AC2">
        <w:trPr>
          <w:trHeight w:val="6063"/>
          <w:tblCellSpacing w:w="15" w:type="dxa"/>
        </w:trPr>
        <w:tc>
          <w:tcPr>
            <w:tcW w:w="0" w:type="auto"/>
            <w:shd w:val="clear" w:color="auto" w:fill="FFFFFF"/>
            <w:hideMark/>
          </w:tcPr>
          <w:p w14:paraId="3612370C" w14:textId="4D528DD1" w:rsidR="00E81AC2" w:rsidRPr="009935BD" w:rsidRDefault="00E81AC2" w:rsidP="00E81AC2">
            <w:pPr>
              <w:spacing w:after="0" w:line="240" w:lineRule="auto"/>
              <w:rPr>
                <w:rFonts w:ascii="Lato" w:eastAsia="Times New Roman" w:hAnsi="Lato" w:cs="Times New Roman"/>
                <w:b/>
                <w:bCs/>
                <w:color w:val="202122"/>
                <w:spacing w:val="3"/>
                <w:kern w:val="0"/>
                <w14:ligatures w14:val="none"/>
              </w:rPr>
            </w:pPr>
            <w:r w:rsidRPr="00E81AC2">
              <w:rPr>
                <w:rFonts w:ascii="Lato" w:eastAsia="Times New Roman" w:hAnsi="Lato" w:cs="Times New Roman"/>
                <w:b/>
                <w:bCs/>
                <w:color w:val="202122"/>
                <w:spacing w:val="3"/>
                <w:kern w:val="0"/>
                <w14:ligatures w14:val="none"/>
              </w:rPr>
              <w:t>Past Psychiatric History</w:t>
            </w:r>
            <w:r w:rsidRPr="009935BD">
              <w:rPr>
                <w:rFonts w:ascii="Lato" w:eastAsia="Times New Roman" w:hAnsi="Lato" w:cs="Times New Roman"/>
                <w:b/>
                <w:bCs/>
                <w:color w:val="202122"/>
                <w:spacing w:val="3"/>
                <w:kern w:val="0"/>
                <w14:ligatures w14:val="none"/>
              </w:rPr>
              <w:t>:</w:t>
            </w:r>
          </w:p>
          <w:p w14:paraId="01DB8F77" w14:textId="77777777" w:rsidR="00E81AC2" w:rsidRPr="00E81AC2" w:rsidRDefault="00E81AC2" w:rsidP="00E81AC2">
            <w:pPr>
              <w:shd w:val="clear" w:color="auto" w:fill="FFFFFF"/>
              <w:spacing w:after="0" w:line="240" w:lineRule="auto"/>
              <w:rPr>
                <w:rFonts w:ascii="Lato" w:eastAsia="Times New Roman" w:hAnsi="Lato" w:cs="Times New Roman"/>
                <w:spacing w:val="3"/>
                <w:kern w:val="0"/>
                <w14:ligatures w14:val="none"/>
              </w:rPr>
            </w:pPr>
            <w:r w:rsidRPr="00E81AC2">
              <w:rPr>
                <w:rFonts w:ascii="Lato" w:eastAsia="Times New Roman" w:hAnsi="Lato" w:cs="Times New Roman"/>
                <w:spacing w:val="3"/>
                <w:kern w:val="0"/>
                <w14:ligatures w14:val="none"/>
              </w:rPr>
              <w:t>5 points</w:t>
            </w:r>
          </w:p>
          <w:p w14:paraId="18650EC8" w14:textId="77777777" w:rsidR="00E81AC2" w:rsidRDefault="00E81AC2" w:rsidP="00E81AC2">
            <w:pPr>
              <w:spacing w:after="0" w:line="240" w:lineRule="auto"/>
              <w:rPr>
                <w:rFonts w:ascii="Times New Roman" w:eastAsia="Times New Roman" w:hAnsi="Times New Roman" w:cs="Times New Roman"/>
                <w:kern w:val="0"/>
                <w14:ligatures w14:val="none"/>
              </w:rPr>
            </w:pPr>
            <w:r w:rsidRPr="00E81AC2">
              <w:rPr>
                <w:rFonts w:ascii="Times New Roman" w:eastAsia="Times New Roman" w:hAnsi="Times New Roman" w:cs="Times New Roman"/>
                <w:kern w:val="0"/>
                <w14:ligatures w14:val="none"/>
              </w:rPr>
              <w:t xml:space="preserve">PPH contains all previous treatment including previous Dx, hospitalizations, outpatient treatments, </w:t>
            </w:r>
          </w:p>
          <w:p w14:paraId="042CFF80" w14:textId="77777777" w:rsidR="00E81AC2" w:rsidRDefault="00E81AC2" w:rsidP="00E81AC2">
            <w:pPr>
              <w:spacing w:after="0" w:line="240" w:lineRule="auto"/>
              <w:rPr>
                <w:rFonts w:ascii="Times New Roman" w:eastAsia="Times New Roman" w:hAnsi="Times New Roman" w:cs="Times New Roman"/>
                <w:kern w:val="0"/>
                <w14:ligatures w14:val="none"/>
              </w:rPr>
            </w:pPr>
            <w:r w:rsidRPr="00E81AC2">
              <w:rPr>
                <w:rFonts w:ascii="Times New Roman" w:eastAsia="Times New Roman" w:hAnsi="Times New Roman" w:cs="Times New Roman"/>
                <w:kern w:val="0"/>
                <w14:ligatures w14:val="none"/>
              </w:rPr>
              <w:t xml:space="preserve">suicide attempts, self-harm, and previous medications with detailed trial and response history. </w:t>
            </w:r>
          </w:p>
          <w:p w14:paraId="5F1B6959" w14:textId="77F4C4C0" w:rsidR="00E81AC2" w:rsidRPr="00E81AC2" w:rsidRDefault="00E81AC2" w:rsidP="00E81AC2">
            <w:pPr>
              <w:spacing w:after="0" w:line="240" w:lineRule="auto"/>
              <w:rPr>
                <w:rFonts w:ascii="Times New Roman" w:eastAsia="Times New Roman" w:hAnsi="Times New Roman" w:cs="Times New Roman"/>
                <w:kern w:val="0"/>
                <w14:ligatures w14:val="none"/>
              </w:rPr>
            </w:pPr>
            <w:r w:rsidRPr="00E81AC2">
              <w:rPr>
                <w:rFonts w:ascii="Times New Roman" w:eastAsia="Times New Roman" w:hAnsi="Times New Roman" w:cs="Times New Roman"/>
                <w:kern w:val="0"/>
                <w14:ligatures w14:val="none"/>
              </w:rPr>
              <w:t>Pertinent negatives are also included.</w:t>
            </w:r>
          </w:p>
          <w:p w14:paraId="3F4EBEE3" w14:textId="77777777" w:rsidR="00E81AC2" w:rsidRDefault="00E81AC2" w:rsidP="00E81AC2">
            <w:pPr>
              <w:spacing w:after="0" w:line="240" w:lineRule="auto"/>
              <w:rPr>
                <w:rFonts w:ascii="Times New Roman" w:eastAsia="Times New Roman" w:hAnsi="Times New Roman" w:cs="Times New Roman"/>
                <w:kern w:val="0"/>
                <w14:ligatures w14:val="none"/>
              </w:rPr>
            </w:pPr>
          </w:p>
          <w:p w14:paraId="089F7C59" w14:textId="77AF2D75" w:rsidR="00E81AC2" w:rsidRPr="009935BD" w:rsidRDefault="00E81AC2" w:rsidP="00E81AC2">
            <w:pPr>
              <w:spacing w:after="0" w:line="240" w:lineRule="auto"/>
              <w:rPr>
                <w:rFonts w:ascii="Lato" w:hAnsi="Lato"/>
                <w:b/>
                <w:bCs/>
                <w:color w:val="202122"/>
                <w:spacing w:val="3"/>
                <w:shd w:val="clear" w:color="auto" w:fill="F9FBFF"/>
              </w:rPr>
            </w:pPr>
            <w:r w:rsidRPr="009935BD">
              <w:rPr>
                <w:rFonts w:ascii="Lato" w:hAnsi="Lato"/>
                <w:b/>
                <w:bCs/>
                <w:color w:val="202122"/>
                <w:spacing w:val="3"/>
                <w:shd w:val="clear" w:color="auto" w:fill="F9FBFF"/>
              </w:rPr>
              <w:t>Substance Use History</w:t>
            </w:r>
            <w:r w:rsidRPr="009935BD">
              <w:rPr>
                <w:rFonts w:ascii="Lato" w:hAnsi="Lato"/>
                <w:b/>
                <w:bCs/>
                <w:color w:val="202122"/>
                <w:spacing w:val="3"/>
                <w:shd w:val="clear" w:color="auto" w:fill="F9FBFF"/>
              </w:rPr>
              <w:t>:</w:t>
            </w:r>
          </w:p>
          <w:p w14:paraId="059D6020" w14:textId="77777777" w:rsidR="00E81AC2" w:rsidRPr="00E81AC2" w:rsidRDefault="00E81AC2" w:rsidP="00E81AC2">
            <w:pPr>
              <w:shd w:val="clear" w:color="auto" w:fill="FFFFFF"/>
              <w:spacing w:after="0" w:line="240" w:lineRule="auto"/>
              <w:rPr>
                <w:rFonts w:ascii="Lato" w:eastAsia="Times New Roman" w:hAnsi="Lato" w:cs="Times New Roman"/>
                <w:spacing w:val="3"/>
                <w:kern w:val="0"/>
                <w14:ligatures w14:val="none"/>
              </w:rPr>
            </w:pPr>
            <w:r w:rsidRPr="00E81AC2">
              <w:rPr>
                <w:rFonts w:ascii="Lato" w:eastAsia="Times New Roman" w:hAnsi="Lato" w:cs="Times New Roman"/>
                <w:spacing w:val="3"/>
                <w:kern w:val="0"/>
                <w14:ligatures w14:val="none"/>
              </w:rPr>
              <w:t>5 points</w:t>
            </w:r>
          </w:p>
          <w:p w14:paraId="40E49658" w14:textId="77777777" w:rsidR="00E81AC2" w:rsidRDefault="00E81AC2" w:rsidP="00E81AC2">
            <w:pPr>
              <w:spacing w:after="0" w:line="240" w:lineRule="auto"/>
              <w:rPr>
                <w:rFonts w:ascii="Times New Roman" w:eastAsia="Times New Roman" w:hAnsi="Times New Roman" w:cs="Times New Roman"/>
                <w:kern w:val="0"/>
                <w14:ligatures w14:val="none"/>
              </w:rPr>
            </w:pPr>
            <w:r w:rsidRPr="00E81AC2">
              <w:rPr>
                <w:rFonts w:ascii="Times New Roman" w:eastAsia="Times New Roman" w:hAnsi="Times New Roman" w:cs="Times New Roman"/>
                <w:kern w:val="0"/>
                <w14:ligatures w14:val="none"/>
              </w:rPr>
              <w:t xml:space="preserve">Complete substance use history is documented. Pertinent negatives are </w:t>
            </w:r>
            <w:proofErr w:type="gramStart"/>
            <w:r w:rsidRPr="00E81AC2">
              <w:rPr>
                <w:rFonts w:ascii="Times New Roman" w:eastAsia="Times New Roman" w:hAnsi="Times New Roman" w:cs="Times New Roman"/>
                <w:kern w:val="0"/>
                <w14:ligatures w14:val="none"/>
              </w:rPr>
              <w:t>clear</w:t>
            </w:r>
            <w:proofErr w:type="gramEnd"/>
            <w:r w:rsidRPr="00E81AC2">
              <w:rPr>
                <w:rFonts w:ascii="Times New Roman" w:eastAsia="Times New Roman" w:hAnsi="Times New Roman" w:cs="Times New Roman"/>
                <w:kern w:val="0"/>
                <w14:ligatures w14:val="none"/>
              </w:rPr>
              <w:t xml:space="preserve"> evidenced by appropriate pt. </w:t>
            </w:r>
          </w:p>
          <w:p w14:paraId="6E77412A" w14:textId="77777777" w:rsidR="00E81AC2" w:rsidRDefault="00E81AC2" w:rsidP="00E81AC2">
            <w:pPr>
              <w:spacing w:after="0" w:line="240" w:lineRule="auto"/>
              <w:rPr>
                <w:rFonts w:ascii="Times New Roman" w:eastAsia="Times New Roman" w:hAnsi="Times New Roman" w:cs="Times New Roman"/>
                <w:kern w:val="0"/>
                <w14:ligatures w14:val="none"/>
              </w:rPr>
            </w:pPr>
            <w:r w:rsidRPr="00E81AC2">
              <w:rPr>
                <w:rFonts w:ascii="Times New Roman" w:eastAsia="Times New Roman" w:hAnsi="Times New Roman" w:cs="Times New Roman"/>
                <w:kern w:val="0"/>
                <w14:ligatures w14:val="none"/>
              </w:rPr>
              <w:t xml:space="preserve">responses </w:t>
            </w:r>
            <w:proofErr w:type="spellStart"/>
            <w:r w:rsidRPr="00E81AC2">
              <w:rPr>
                <w:rFonts w:ascii="Times New Roman" w:eastAsia="Times New Roman" w:hAnsi="Times New Roman" w:cs="Times New Roman"/>
                <w:kern w:val="0"/>
                <w14:ligatures w14:val="none"/>
              </w:rPr>
              <w:t>ie</w:t>
            </w:r>
            <w:proofErr w:type="spellEnd"/>
            <w:r w:rsidRPr="00E81AC2">
              <w:rPr>
                <w:rFonts w:ascii="Times New Roman" w:eastAsia="Times New Roman" w:hAnsi="Times New Roman" w:cs="Times New Roman"/>
                <w:kern w:val="0"/>
                <w14:ligatures w14:val="none"/>
              </w:rPr>
              <w:t xml:space="preserve">. “denies”. Age of onset, duration, frequency/pattern of use, route of administration, last use, </w:t>
            </w:r>
          </w:p>
          <w:p w14:paraId="0D00B301" w14:textId="77777777" w:rsidR="00E81AC2" w:rsidRDefault="00E81AC2" w:rsidP="00E81AC2">
            <w:pPr>
              <w:spacing w:after="0" w:line="240" w:lineRule="auto"/>
              <w:rPr>
                <w:rFonts w:ascii="Times New Roman" w:eastAsia="Times New Roman" w:hAnsi="Times New Roman" w:cs="Times New Roman"/>
                <w:kern w:val="0"/>
                <w14:ligatures w14:val="none"/>
              </w:rPr>
            </w:pPr>
            <w:r w:rsidRPr="00E81AC2">
              <w:rPr>
                <w:rFonts w:ascii="Times New Roman" w:eastAsia="Times New Roman" w:hAnsi="Times New Roman" w:cs="Times New Roman"/>
                <w:kern w:val="0"/>
                <w14:ligatures w14:val="none"/>
              </w:rPr>
              <w:t>consequences of use. Not limited to illicit substances. Inclusive of addictive behavioral patterns.</w:t>
            </w:r>
          </w:p>
          <w:p w14:paraId="1C48DAB9" w14:textId="77777777" w:rsidR="009935BD" w:rsidRDefault="009935BD" w:rsidP="00E81AC2">
            <w:pPr>
              <w:spacing w:after="0" w:line="240" w:lineRule="auto"/>
              <w:rPr>
                <w:rFonts w:ascii="Times New Roman" w:eastAsia="Times New Roman" w:hAnsi="Times New Roman" w:cs="Times New Roman"/>
                <w:kern w:val="0"/>
                <w14:ligatures w14:val="none"/>
              </w:rPr>
            </w:pPr>
          </w:p>
          <w:p w14:paraId="6A72DFFA" w14:textId="77777777" w:rsidR="009935BD" w:rsidRPr="009935BD" w:rsidRDefault="009935BD" w:rsidP="009935BD">
            <w:pPr>
              <w:spacing w:after="0" w:line="240" w:lineRule="auto"/>
              <w:rPr>
                <w:rFonts w:ascii="Lato" w:eastAsia="Times New Roman" w:hAnsi="Lato" w:cs="Times New Roman"/>
                <w:b/>
                <w:bCs/>
                <w:color w:val="202122"/>
                <w:spacing w:val="3"/>
                <w:kern w:val="0"/>
                <w14:ligatures w14:val="none"/>
              </w:rPr>
            </w:pPr>
            <w:r w:rsidRPr="009935BD">
              <w:rPr>
                <w:rFonts w:ascii="Lato" w:eastAsia="Times New Roman" w:hAnsi="Lato" w:cs="Times New Roman"/>
                <w:b/>
                <w:bCs/>
                <w:color w:val="202122"/>
                <w:spacing w:val="3"/>
                <w:kern w:val="0"/>
                <w14:ligatures w14:val="none"/>
              </w:rPr>
              <w:t>Past Medical History and Review of Systems (ROS)</w:t>
            </w:r>
          </w:p>
          <w:p w14:paraId="540765B7" w14:textId="77777777" w:rsidR="009935BD" w:rsidRP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5 points</w:t>
            </w:r>
          </w:p>
          <w:p w14:paraId="2ED066C5"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 xml:space="preserve">Medical history includes previous and current medical problems, surgeries, and allergies. </w:t>
            </w:r>
          </w:p>
          <w:p w14:paraId="77B780E9"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ROS is germane to the presenting psychiatric problems and is free from objective assessment data</w:t>
            </w:r>
          </w:p>
          <w:p w14:paraId="25D9D88D"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 xml:space="preserve"> </w:t>
            </w:r>
            <w:proofErr w:type="spellStart"/>
            <w:r w:rsidRPr="009935BD">
              <w:rPr>
                <w:rFonts w:ascii="Lato" w:eastAsia="Times New Roman" w:hAnsi="Lato" w:cs="Times New Roman"/>
                <w:color w:val="202122"/>
                <w:spacing w:val="3"/>
                <w:kern w:val="0"/>
                <w14:ligatures w14:val="none"/>
              </w:rPr>
              <w:t>ie</w:t>
            </w:r>
            <w:proofErr w:type="spellEnd"/>
            <w:r w:rsidRPr="009935BD">
              <w:rPr>
                <w:rFonts w:ascii="Lato" w:eastAsia="Times New Roman" w:hAnsi="Lato" w:cs="Times New Roman"/>
                <w:color w:val="202122"/>
                <w:spacing w:val="3"/>
                <w:kern w:val="0"/>
                <w14:ligatures w14:val="none"/>
              </w:rPr>
              <w:t>. “</w:t>
            </w:r>
            <w:proofErr w:type="gramStart"/>
            <w:r w:rsidRPr="009935BD">
              <w:rPr>
                <w:rFonts w:ascii="Lato" w:eastAsia="Times New Roman" w:hAnsi="Lato" w:cs="Times New Roman"/>
                <w:color w:val="202122"/>
                <w:spacing w:val="3"/>
                <w:kern w:val="0"/>
                <w14:ligatures w14:val="none"/>
              </w:rPr>
              <w:t>lungs</w:t>
            </w:r>
            <w:proofErr w:type="gramEnd"/>
            <w:r w:rsidRPr="009935BD">
              <w:rPr>
                <w:rFonts w:ascii="Lato" w:eastAsia="Times New Roman" w:hAnsi="Lato" w:cs="Times New Roman"/>
                <w:color w:val="202122"/>
                <w:spacing w:val="3"/>
                <w:kern w:val="0"/>
                <w14:ligatures w14:val="none"/>
              </w:rPr>
              <w:t xml:space="preserve"> clear” “BS present”.</w:t>
            </w:r>
          </w:p>
          <w:p w14:paraId="35E141D9" w14:textId="77777777" w:rsidR="009935BD" w:rsidRDefault="009935BD" w:rsidP="009935BD">
            <w:pPr>
              <w:spacing w:after="0" w:line="240" w:lineRule="auto"/>
              <w:rPr>
                <w:rFonts w:ascii="Lato" w:eastAsia="Times New Roman" w:hAnsi="Lato" w:cs="Times New Roman"/>
                <w:color w:val="202122"/>
                <w:spacing w:val="3"/>
                <w:kern w:val="0"/>
                <w14:ligatures w14:val="none"/>
              </w:rPr>
            </w:pPr>
          </w:p>
          <w:p w14:paraId="362A297D" w14:textId="77777777" w:rsidR="009935BD" w:rsidRPr="009935BD" w:rsidRDefault="009935BD" w:rsidP="009935BD">
            <w:pPr>
              <w:spacing w:after="0" w:line="240" w:lineRule="auto"/>
              <w:rPr>
                <w:rFonts w:ascii="Lato" w:eastAsia="Times New Roman" w:hAnsi="Lato" w:cs="Times New Roman"/>
                <w:b/>
                <w:bCs/>
                <w:color w:val="202122"/>
                <w:spacing w:val="3"/>
                <w:kern w:val="0"/>
                <w14:ligatures w14:val="none"/>
              </w:rPr>
            </w:pPr>
            <w:r w:rsidRPr="009935BD">
              <w:rPr>
                <w:rFonts w:ascii="Lato" w:eastAsia="Times New Roman" w:hAnsi="Lato" w:cs="Times New Roman"/>
                <w:b/>
                <w:bCs/>
                <w:color w:val="202122"/>
                <w:spacing w:val="3"/>
                <w:kern w:val="0"/>
                <w14:ligatures w14:val="none"/>
              </w:rPr>
              <w:t>Family History Psychosocial and Developmental History</w:t>
            </w:r>
          </w:p>
          <w:p w14:paraId="0A868019" w14:textId="77777777" w:rsidR="009935BD" w:rsidRP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10 points</w:t>
            </w:r>
          </w:p>
          <w:p w14:paraId="5E500EAA"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 xml:space="preserve">Family </w:t>
            </w:r>
            <w:proofErr w:type="spellStart"/>
            <w:r w:rsidRPr="009935BD">
              <w:rPr>
                <w:rFonts w:ascii="Lato" w:eastAsia="Times New Roman" w:hAnsi="Lato" w:cs="Times New Roman"/>
                <w:color w:val="202122"/>
                <w:spacing w:val="3"/>
                <w:kern w:val="0"/>
                <w14:ligatures w14:val="none"/>
              </w:rPr>
              <w:t>Hx</w:t>
            </w:r>
            <w:proofErr w:type="spellEnd"/>
            <w:r w:rsidRPr="009935BD">
              <w:rPr>
                <w:rFonts w:ascii="Lato" w:eastAsia="Times New Roman" w:hAnsi="Lato" w:cs="Times New Roman"/>
                <w:color w:val="202122"/>
                <w:spacing w:val="3"/>
                <w:kern w:val="0"/>
                <w14:ligatures w14:val="none"/>
              </w:rPr>
              <w:t xml:space="preserve"> includes identified relational status with current or historical psych illness, treatments, </w:t>
            </w:r>
          </w:p>
          <w:p w14:paraId="445044B3"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 xml:space="preserve">responses, suicides, or self-harm. Indication if biologically related. </w:t>
            </w:r>
            <w:proofErr w:type="spellStart"/>
            <w:r w:rsidRPr="009935BD">
              <w:rPr>
                <w:rFonts w:ascii="Lato" w:eastAsia="Times New Roman" w:hAnsi="Lato" w:cs="Times New Roman"/>
                <w:color w:val="202122"/>
                <w:spacing w:val="3"/>
                <w:kern w:val="0"/>
                <w14:ligatures w14:val="none"/>
              </w:rPr>
              <w:t>Dev’t</w:t>
            </w:r>
            <w:proofErr w:type="spellEnd"/>
            <w:r w:rsidRPr="009935BD">
              <w:rPr>
                <w:rFonts w:ascii="Lato" w:eastAsia="Times New Roman" w:hAnsi="Lato" w:cs="Times New Roman"/>
                <w:color w:val="202122"/>
                <w:spacing w:val="3"/>
                <w:kern w:val="0"/>
                <w14:ligatures w14:val="none"/>
              </w:rPr>
              <w:t xml:space="preserve"> </w:t>
            </w:r>
            <w:proofErr w:type="spellStart"/>
            <w:r w:rsidRPr="009935BD">
              <w:rPr>
                <w:rFonts w:ascii="Lato" w:eastAsia="Times New Roman" w:hAnsi="Lato" w:cs="Times New Roman"/>
                <w:color w:val="202122"/>
                <w:spacing w:val="3"/>
                <w:kern w:val="0"/>
                <w14:ligatures w14:val="none"/>
              </w:rPr>
              <w:t>Hx</w:t>
            </w:r>
            <w:proofErr w:type="spellEnd"/>
            <w:r w:rsidRPr="009935BD">
              <w:rPr>
                <w:rFonts w:ascii="Lato" w:eastAsia="Times New Roman" w:hAnsi="Lato" w:cs="Times New Roman"/>
                <w:color w:val="202122"/>
                <w:spacing w:val="3"/>
                <w:kern w:val="0"/>
                <w14:ligatures w14:val="none"/>
              </w:rPr>
              <w:t xml:space="preserve"> includes info regarding </w:t>
            </w:r>
          </w:p>
          <w:p w14:paraId="7C11450F"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 xml:space="preserve">family of origin, siblings, birth order, family dynamics, relational patterns and status, educational, </w:t>
            </w:r>
          </w:p>
          <w:p w14:paraId="58E2D8E5"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 xml:space="preserve">employment, abuse, spirituality, legal, military. </w:t>
            </w:r>
            <w:proofErr w:type="spellStart"/>
            <w:r w:rsidRPr="009935BD">
              <w:rPr>
                <w:rFonts w:ascii="Lato" w:eastAsia="Times New Roman" w:hAnsi="Lato" w:cs="Times New Roman"/>
                <w:color w:val="202122"/>
                <w:spacing w:val="3"/>
                <w:kern w:val="0"/>
                <w14:ligatures w14:val="none"/>
              </w:rPr>
              <w:t>Dev’t</w:t>
            </w:r>
            <w:proofErr w:type="spellEnd"/>
            <w:r w:rsidRPr="009935BD">
              <w:rPr>
                <w:rFonts w:ascii="Lato" w:eastAsia="Times New Roman" w:hAnsi="Lato" w:cs="Times New Roman"/>
                <w:color w:val="202122"/>
                <w:spacing w:val="3"/>
                <w:kern w:val="0"/>
                <w14:ligatures w14:val="none"/>
              </w:rPr>
              <w:t xml:space="preserve"> milestones for child &amp; adolescents are</w:t>
            </w:r>
          </w:p>
          <w:p w14:paraId="3D0A77C1"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 xml:space="preserve"> included</w:t>
            </w:r>
          </w:p>
          <w:p w14:paraId="19D72309" w14:textId="77777777" w:rsidR="009935BD" w:rsidRDefault="009935BD" w:rsidP="009935BD">
            <w:pPr>
              <w:spacing w:after="0" w:line="240" w:lineRule="auto"/>
              <w:rPr>
                <w:rFonts w:ascii="Lato" w:eastAsia="Times New Roman" w:hAnsi="Lato" w:cs="Times New Roman"/>
                <w:color w:val="202122"/>
                <w:spacing w:val="3"/>
                <w:kern w:val="0"/>
                <w14:ligatures w14:val="none"/>
              </w:rPr>
            </w:pPr>
          </w:p>
          <w:p w14:paraId="4F02C808" w14:textId="77777777" w:rsidR="009935BD" w:rsidRDefault="009935BD" w:rsidP="009935BD">
            <w:pPr>
              <w:spacing w:after="0" w:line="240" w:lineRule="auto"/>
              <w:rPr>
                <w:rFonts w:ascii="Lato" w:eastAsia="Times New Roman" w:hAnsi="Lato" w:cs="Times New Roman"/>
                <w:color w:val="202122"/>
                <w:spacing w:val="3"/>
                <w:kern w:val="0"/>
                <w14:ligatures w14:val="none"/>
              </w:rPr>
            </w:pPr>
          </w:p>
          <w:p w14:paraId="5295640F" w14:textId="77777777" w:rsidR="009935BD" w:rsidRDefault="009935BD" w:rsidP="009935BD">
            <w:pPr>
              <w:spacing w:after="0" w:line="240" w:lineRule="auto"/>
              <w:rPr>
                <w:rFonts w:ascii="Lato" w:eastAsia="Times New Roman" w:hAnsi="Lato" w:cs="Times New Roman"/>
                <w:color w:val="202122"/>
                <w:spacing w:val="3"/>
                <w:kern w:val="0"/>
                <w14:ligatures w14:val="none"/>
              </w:rPr>
            </w:pPr>
          </w:p>
          <w:p w14:paraId="58D2F05A" w14:textId="77777777" w:rsidR="009935BD" w:rsidRPr="009935BD" w:rsidRDefault="009935BD" w:rsidP="009935BD">
            <w:pPr>
              <w:spacing w:after="0" w:line="240" w:lineRule="auto"/>
              <w:rPr>
                <w:rFonts w:ascii="Lato" w:eastAsia="Times New Roman" w:hAnsi="Lato" w:cs="Times New Roman"/>
                <w:b/>
                <w:bCs/>
                <w:color w:val="202122"/>
                <w:spacing w:val="3"/>
                <w:kern w:val="0"/>
                <w14:ligatures w14:val="none"/>
              </w:rPr>
            </w:pPr>
          </w:p>
          <w:p w14:paraId="369D62EB" w14:textId="320DDC8E" w:rsidR="009935BD" w:rsidRPr="009935BD" w:rsidRDefault="009935BD" w:rsidP="009935BD">
            <w:pPr>
              <w:spacing w:after="0" w:line="240" w:lineRule="auto"/>
              <w:rPr>
                <w:rFonts w:ascii="Lato" w:eastAsia="Times New Roman" w:hAnsi="Lato" w:cs="Times New Roman"/>
                <w:b/>
                <w:bCs/>
                <w:color w:val="202122"/>
                <w:spacing w:val="3"/>
                <w:kern w:val="0"/>
                <w14:ligatures w14:val="none"/>
              </w:rPr>
            </w:pPr>
            <w:r w:rsidRPr="009935BD">
              <w:rPr>
                <w:rFonts w:ascii="Lato" w:eastAsia="Times New Roman" w:hAnsi="Lato" w:cs="Times New Roman"/>
                <w:b/>
                <w:bCs/>
                <w:color w:val="202122"/>
                <w:spacing w:val="3"/>
                <w:kern w:val="0"/>
                <w14:ligatures w14:val="none"/>
              </w:rPr>
              <w:t xml:space="preserve">Objective Data Mental Status Exam Physical Exam (as appropriate) vital signs, height, weight, </w:t>
            </w:r>
          </w:p>
          <w:p w14:paraId="21A7E1A6" w14:textId="5D6CEBC2" w:rsidR="009935BD" w:rsidRPr="009935BD" w:rsidRDefault="009935BD" w:rsidP="009935BD">
            <w:pPr>
              <w:spacing w:after="0" w:line="240" w:lineRule="auto"/>
              <w:rPr>
                <w:rFonts w:ascii="Lato" w:eastAsia="Times New Roman" w:hAnsi="Lato" w:cs="Times New Roman"/>
                <w:b/>
                <w:bCs/>
                <w:color w:val="202122"/>
                <w:spacing w:val="3"/>
                <w:kern w:val="0"/>
                <w14:ligatures w14:val="none"/>
              </w:rPr>
            </w:pPr>
            <w:r w:rsidRPr="009935BD">
              <w:rPr>
                <w:rFonts w:ascii="Lato" w:eastAsia="Times New Roman" w:hAnsi="Lato" w:cs="Times New Roman"/>
                <w:b/>
                <w:bCs/>
                <w:color w:val="202122"/>
                <w:spacing w:val="3"/>
                <w:kern w:val="0"/>
                <w14:ligatures w14:val="none"/>
              </w:rPr>
              <w:t>labs or other relevant</w:t>
            </w:r>
          </w:p>
          <w:p w14:paraId="40886B88" w14:textId="77777777" w:rsidR="009935BD" w:rsidRP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15 points</w:t>
            </w:r>
          </w:p>
          <w:p w14:paraId="4C920C29" w14:textId="77777777" w:rsidR="009935BD" w:rsidRP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 xml:space="preserve">MSE contains all elements as outlined in </w:t>
            </w:r>
            <w:proofErr w:type="gramStart"/>
            <w:r w:rsidRPr="009935BD">
              <w:rPr>
                <w:rFonts w:ascii="Lato" w:eastAsia="Times New Roman" w:hAnsi="Lato" w:cs="Times New Roman"/>
                <w:color w:val="202122"/>
                <w:spacing w:val="3"/>
                <w:kern w:val="0"/>
                <w14:ligatures w14:val="none"/>
              </w:rPr>
              <w:t>addendum..</w:t>
            </w:r>
            <w:proofErr w:type="gramEnd"/>
          </w:p>
          <w:p w14:paraId="6DFEA3CF"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 xml:space="preserve">Is in narrative form and effectively and vividly describes the patient’s presentation. </w:t>
            </w:r>
          </w:p>
          <w:p w14:paraId="76FB3CC1"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 xml:space="preserve">Concrete examples of all assessment results are included </w:t>
            </w:r>
            <w:proofErr w:type="spellStart"/>
            <w:r w:rsidRPr="009935BD">
              <w:rPr>
                <w:rFonts w:ascii="Lato" w:eastAsia="Times New Roman" w:hAnsi="Lato" w:cs="Times New Roman"/>
                <w:color w:val="202122"/>
                <w:spacing w:val="3"/>
                <w:kern w:val="0"/>
                <w14:ligatures w14:val="none"/>
              </w:rPr>
              <w:t>ie</w:t>
            </w:r>
            <w:proofErr w:type="spellEnd"/>
            <w:r w:rsidRPr="009935BD">
              <w:rPr>
                <w:rFonts w:ascii="Lato" w:eastAsia="Times New Roman" w:hAnsi="Lato" w:cs="Times New Roman"/>
                <w:color w:val="202122"/>
                <w:spacing w:val="3"/>
                <w:kern w:val="0"/>
                <w14:ligatures w14:val="none"/>
              </w:rPr>
              <w:t>. “</w:t>
            </w:r>
            <w:proofErr w:type="gramStart"/>
            <w:r w:rsidRPr="009935BD">
              <w:rPr>
                <w:rFonts w:ascii="Lato" w:eastAsia="Times New Roman" w:hAnsi="Lato" w:cs="Times New Roman"/>
                <w:color w:val="202122"/>
                <w:spacing w:val="3"/>
                <w:kern w:val="0"/>
                <w14:ligatures w14:val="none"/>
              </w:rPr>
              <w:t>able</w:t>
            </w:r>
            <w:proofErr w:type="gramEnd"/>
            <w:r w:rsidRPr="009935BD">
              <w:rPr>
                <w:rFonts w:ascii="Lato" w:eastAsia="Times New Roman" w:hAnsi="Lato" w:cs="Times New Roman"/>
                <w:color w:val="202122"/>
                <w:spacing w:val="3"/>
                <w:kern w:val="0"/>
                <w14:ligatures w14:val="none"/>
              </w:rPr>
              <w:t xml:space="preserve"> to correctly interpret 2/3 simple </w:t>
            </w:r>
          </w:p>
          <w:p w14:paraId="4D9201F1"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proverbs” to validate documentation of “abstract thought intact”.</w:t>
            </w:r>
          </w:p>
          <w:p w14:paraId="3031C60C" w14:textId="77777777" w:rsidR="009935BD" w:rsidRDefault="009935BD" w:rsidP="009935BD">
            <w:pPr>
              <w:spacing w:after="0" w:line="240" w:lineRule="auto"/>
              <w:rPr>
                <w:rFonts w:ascii="Lato" w:eastAsia="Times New Roman" w:hAnsi="Lato" w:cs="Times New Roman"/>
                <w:color w:val="202122"/>
                <w:spacing w:val="3"/>
                <w:kern w:val="0"/>
                <w14:ligatures w14:val="none"/>
              </w:rPr>
            </w:pPr>
          </w:p>
          <w:p w14:paraId="02523A59" w14:textId="77777777" w:rsidR="009935BD" w:rsidRPr="009935BD" w:rsidRDefault="009935BD" w:rsidP="009935BD">
            <w:pPr>
              <w:spacing w:after="0" w:line="240" w:lineRule="auto"/>
              <w:rPr>
                <w:rFonts w:ascii="Lato" w:eastAsia="Times New Roman" w:hAnsi="Lato" w:cs="Times New Roman"/>
                <w:b/>
                <w:bCs/>
                <w:color w:val="202122"/>
                <w:spacing w:val="3"/>
                <w:kern w:val="0"/>
                <w14:ligatures w14:val="none"/>
              </w:rPr>
            </w:pPr>
            <w:r w:rsidRPr="009935BD">
              <w:rPr>
                <w:rFonts w:ascii="Lato" w:eastAsia="Times New Roman" w:hAnsi="Lato" w:cs="Times New Roman"/>
                <w:b/>
                <w:bCs/>
                <w:color w:val="202122"/>
                <w:spacing w:val="3"/>
                <w:kern w:val="0"/>
                <w14:ligatures w14:val="none"/>
              </w:rPr>
              <w:t>Assessment</w:t>
            </w:r>
          </w:p>
          <w:p w14:paraId="2795161D" w14:textId="77777777" w:rsidR="009935BD" w:rsidRP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10 points</w:t>
            </w:r>
          </w:p>
          <w:p w14:paraId="42382788"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 xml:space="preserve">Differential is pertinent to S&amp;S, formulation contains evidence of critical thought and subject </w:t>
            </w:r>
          </w:p>
          <w:p w14:paraId="6EAD0900"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 xml:space="preserve">knowledge, and reasonable diagnoses are made per DSM-5. Clearly met criteria for diagnoses </w:t>
            </w:r>
          </w:p>
          <w:p w14:paraId="7EB615F9"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tendered are explicit in the HPI description and substantiated with the MSE.</w:t>
            </w:r>
          </w:p>
          <w:p w14:paraId="086BC1AA" w14:textId="77777777" w:rsidR="009935BD" w:rsidRPr="009935BD" w:rsidRDefault="009935BD" w:rsidP="009935BD">
            <w:pPr>
              <w:spacing w:after="0" w:line="240" w:lineRule="auto"/>
              <w:rPr>
                <w:rFonts w:ascii="Lato" w:eastAsia="Times New Roman" w:hAnsi="Lato" w:cs="Times New Roman"/>
                <w:b/>
                <w:bCs/>
                <w:color w:val="202122"/>
                <w:spacing w:val="3"/>
                <w:kern w:val="0"/>
                <w14:ligatures w14:val="none"/>
              </w:rPr>
            </w:pPr>
          </w:p>
          <w:p w14:paraId="6880D67B" w14:textId="77777777" w:rsidR="009935BD" w:rsidRPr="009935BD" w:rsidRDefault="009935BD" w:rsidP="009935BD">
            <w:pPr>
              <w:spacing w:after="0" w:line="240" w:lineRule="auto"/>
              <w:rPr>
                <w:rFonts w:ascii="Lato" w:eastAsia="Times New Roman" w:hAnsi="Lato" w:cs="Times New Roman"/>
                <w:b/>
                <w:bCs/>
                <w:color w:val="202122"/>
                <w:spacing w:val="3"/>
                <w:kern w:val="0"/>
                <w14:ligatures w14:val="none"/>
              </w:rPr>
            </w:pPr>
            <w:r w:rsidRPr="009935BD">
              <w:rPr>
                <w:rFonts w:ascii="Lato" w:eastAsia="Times New Roman" w:hAnsi="Lato" w:cs="Times New Roman"/>
                <w:b/>
                <w:bCs/>
                <w:color w:val="202122"/>
                <w:spacing w:val="3"/>
                <w:kern w:val="0"/>
                <w14:ligatures w14:val="none"/>
              </w:rPr>
              <w:t>Plan</w:t>
            </w:r>
          </w:p>
          <w:p w14:paraId="31B12DDC" w14:textId="77777777" w:rsidR="009935BD" w:rsidRP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15 points</w:t>
            </w:r>
          </w:p>
          <w:p w14:paraId="07AD86D3"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 xml:space="preserve">Evidence-based treatment plan is presented with detailed rationales. Level of detail reflects the </w:t>
            </w:r>
          </w:p>
          <w:p w14:paraId="2A6170B9" w14:textId="77777777" w:rsidR="009935BD" w:rsidRDefault="009935BD" w:rsidP="009935BD">
            <w:pPr>
              <w:spacing w:after="0" w:line="240" w:lineRule="auto"/>
              <w:rPr>
                <w:rFonts w:ascii="Lato" w:eastAsia="Times New Roman" w:hAnsi="Lato" w:cs="Times New Roman"/>
                <w:color w:val="202122"/>
                <w:spacing w:val="3"/>
                <w:kern w:val="0"/>
                <w14:ligatures w14:val="none"/>
              </w:rPr>
            </w:pPr>
            <w:r w:rsidRPr="009935BD">
              <w:rPr>
                <w:rFonts w:ascii="Lato" w:eastAsia="Times New Roman" w:hAnsi="Lato" w:cs="Times New Roman"/>
                <w:color w:val="202122"/>
                <w:spacing w:val="3"/>
                <w:kern w:val="0"/>
                <w14:ligatures w14:val="none"/>
              </w:rPr>
              <w:t xml:space="preserve">student’s ability to choose treatments based not only on FDA approval or current evidence but </w:t>
            </w:r>
          </w:p>
          <w:p w14:paraId="4C12CD76" w14:textId="2719F890" w:rsidR="009935BD" w:rsidRDefault="009935BD" w:rsidP="009935BD">
            <w:pPr>
              <w:spacing w:after="0" w:line="240" w:lineRule="auto"/>
              <w:rPr>
                <w:rFonts w:ascii="Lato" w:eastAsia="Times New Roman" w:hAnsi="Lato" w:cs="Times New Roman"/>
                <w:color w:val="202122"/>
                <w:spacing w:val="3"/>
                <w:kern w:val="0"/>
                <w14:ligatures w14:val="none"/>
              </w:rPr>
            </w:pPr>
            <w:proofErr w:type="gramStart"/>
            <w:r w:rsidRPr="009935BD">
              <w:rPr>
                <w:rFonts w:ascii="Lato" w:eastAsia="Times New Roman" w:hAnsi="Lato" w:cs="Times New Roman"/>
                <w:color w:val="202122"/>
                <w:spacing w:val="3"/>
                <w:kern w:val="0"/>
                <w14:ligatures w14:val="none"/>
              </w:rPr>
              <w:t>also</w:t>
            </w:r>
            <w:proofErr w:type="gramEnd"/>
            <w:r w:rsidRPr="009935BD">
              <w:rPr>
                <w:rFonts w:ascii="Lato" w:eastAsia="Times New Roman" w:hAnsi="Lato" w:cs="Times New Roman"/>
                <w:color w:val="202122"/>
                <w:spacing w:val="3"/>
                <w:kern w:val="0"/>
                <w14:ligatures w14:val="none"/>
              </w:rPr>
              <w:t xml:space="preserve"> the nuances and unique characteristics of each. </w:t>
            </w:r>
            <w:proofErr w:type="gramStart"/>
            <w:r w:rsidRPr="009935BD">
              <w:rPr>
                <w:rFonts w:ascii="Lato" w:eastAsia="Times New Roman" w:hAnsi="Lato" w:cs="Times New Roman"/>
                <w:color w:val="202122"/>
                <w:spacing w:val="3"/>
                <w:kern w:val="0"/>
                <w14:ligatures w14:val="none"/>
              </w:rPr>
              <w:t>Treatment</w:t>
            </w:r>
            <w:proofErr w:type="gramEnd"/>
            <w:r w:rsidRPr="009935BD">
              <w:rPr>
                <w:rFonts w:ascii="Lato" w:eastAsia="Times New Roman" w:hAnsi="Lato" w:cs="Times New Roman"/>
                <w:color w:val="202122"/>
                <w:spacing w:val="3"/>
                <w:kern w:val="0"/>
                <w14:ligatures w14:val="none"/>
              </w:rPr>
              <w:t xml:space="preserve"> plan is holistic and comprehensive. There is strong evidence of the student’s synthesis of information and critical thought.</w:t>
            </w:r>
          </w:p>
          <w:p w14:paraId="0ECF53FF" w14:textId="7F515815" w:rsidR="009935BD" w:rsidRPr="00E81AC2" w:rsidRDefault="009935BD" w:rsidP="009935BD">
            <w:pPr>
              <w:spacing w:after="0" w:line="240" w:lineRule="auto"/>
              <w:rPr>
                <w:rFonts w:ascii="Lato" w:eastAsia="Times New Roman" w:hAnsi="Lato" w:cs="Times New Roman"/>
                <w:color w:val="202122"/>
                <w:spacing w:val="3"/>
                <w:kern w:val="0"/>
                <w14:ligatures w14:val="none"/>
              </w:rPr>
            </w:pPr>
          </w:p>
        </w:tc>
        <w:tc>
          <w:tcPr>
            <w:tcW w:w="0" w:type="auto"/>
            <w:shd w:val="clear" w:color="auto" w:fill="FFFFFF"/>
            <w:hideMark/>
          </w:tcPr>
          <w:p w14:paraId="788F6533" w14:textId="77777777" w:rsidR="00E81AC2" w:rsidRDefault="00E81AC2" w:rsidP="00E81AC2">
            <w:pPr>
              <w:spacing w:after="0" w:line="240" w:lineRule="auto"/>
              <w:rPr>
                <w:rFonts w:ascii="Lato" w:eastAsia="Times New Roman" w:hAnsi="Lato" w:cs="Times New Roman"/>
                <w:color w:val="202122"/>
                <w:spacing w:val="3"/>
                <w:kern w:val="0"/>
                <w14:ligatures w14:val="none"/>
              </w:rPr>
            </w:pPr>
          </w:p>
          <w:p w14:paraId="28AEDEF8" w14:textId="78D96A76" w:rsidR="00E81AC2" w:rsidRPr="00E81AC2" w:rsidRDefault="00E81AC2" w:rsidP="00E81AC2">
            <w:pPr>
              <w:spacing w:after="0" w:line="240" w:lineRule="auto"/>
              <w:rPr>
                <w:rFonts w:ascii="Lato" w:eastAsia="Times New Roman" w:hAnsi="Lato" w:cs="Times New Roman"/>
                <w:color w:val="202122"/>
                <w:spacing w:val="3"/>
                <w:kern w:val="0"/>
                <w14:ligatures w14:val="none"/>
              </w:rPr>
            </w:pPr>
          </w:p>
        </w:tc>
      </w:tr>
    </w:tbl>
    <w:p w14:paraId="1D88A275" w14:textId="77777777" w:rsidR="009935BD" w:rsidRPr="009935BD" w:rsidRDefault="009935BD" w:rsidP="009935BD">
      <w:pPr>
        <w:spacing w:after="0" w:line="240" w:lineRule="auto"/>
        <w:rPr>
          <w:rFonts w:ascii="Times New Roman" w:eastAsia="Times New Roman" w:hAnsi="Times New Roman" w:cs="Times New Roman"/>
          <w:kern w:val="0"/>
          <w14:ligatures w14:val="none"/>
        </w:rPr>
      </w:pPr>
      <w:r w:rsidRPr="009935BD">
        <w:rPr>
          <w:rFonts w:ascii="Times New Roman" w:eastAsia="Times New Roman" w:hAnsi="Times New Roman" w:cs="Times New Roman"/>
          <w:kern w:val="0"/>
          <w14:ligatures w14:val="none"/>
        </w:rPr>
        <w:t>Writing, Support, APA</w:t>
      </w:r>
    </w:p>
    <w:p w14:paraId="1DCD14C9" w14:textId="77777777" w:rsidR="009935BD" w:rsidRPr="009935BD" w:rsidRDefault="009935BD" w:rsidP="009935BD">
      <w:pPr>
        <w:spacing w:after="0" w:line="240" w:lineRule="auto"/>
        <w:rPr>
          <w:rFonts w:ascii="Times New Roman" w:eastAsia="Times New Roman" w:hAnsi="Times New Roman" w:cs="Times New Roman"/>
          <w:kern w:val="0"/>
          <w14:ligatures w14:val="none"/>
        </w:rPr>
      </w:pPr>
      <w:r w:rsidRPr="009935BD">
        <w:rPr>
          <w:rFonts w:ascii="Times New Roman" w:eastAsia="Times New Roman" w:hAnsi="Times New Roman" w:cs="Times New Roman"/>
          <w:kern w:val="0"/>
          <w14:ligatures w14:val="none"/>
        </w:rPr>
        <w:t>5 points</w:t>
      </w:r>
    </w:p>
    <w:p w14:paraId="4DF91738" w14:textId="5FA311EC" w:rsidR="00E81AC2" w:rsidRPr="00E81AC2" w:rsidRDefault="009935BD" w:rsidP="009935BD">
      <w:pPr>
        <w:spacing w:after="0" w:line="240" w:lineRule="auto"/>
        <w:rPr>
          <w:rFonts w:ascii="Times New Roman" w:eastAsia="Times New Roman" w:hAnsi="Times New Roman" w:cs="Times New Roman"/>
          <w:kern w:val="0"/>
          <w14:ligatures w14:val="none"/>
        </w:rPr>
      </w:pPr>
      <w:r w:rsidRPr="009935BD">
        <w:rPr>
          <w:rFonts w:ascii="Times New Roman" w:eastAsia="Times New Roman" w:hAnsi="Times New Roman" w:cs="Times New Roman"/>
          <w:kern w:val="0"/>
          <w14:ligatures w14:val="none"/>
        </w:rPr>
        <w:t xml:space="preserve">The format is consistent with the example provided in the course. Strong, recent (5-7 years), scholarly, peer- reviewed support of topics. No grammar, spelling, </w:t>
      </w:r>
      <w:proofErr w:type="gramStart"/>
      <w:r w:rsidRPr="009935BD">
        <w:rPr>
          <w:rFonts w:ascii="Times New Roman" w:eastAsia="Times New Roman" w:hAnsi="Times New Roman" w:cs="Times New Roman"/>
          <w:kern w:val="0"/>
          <w14:ligatures w14:val="none"/>
        </w:rPr>
        <w:t>and</w:t>
      </w:r>
      <w:proofErr w:type="gramEnd"/>
      <w:r w:rsidRPr="009935BD">
        <w:rPr>
          <w:rFonts w:ascii="Times New Roman" w:eastAsia="Times New Roman" w:hAnsi="Times New Roman" w:cs="Times New Roman"/>
          <w:kern w:val="0"/>
          <w14:ligatures w14:val="none"/>
        </w:rPr>
        <w:t xml:space="preserve"> punctuation errors. Writing mechanics are consistent with formal scholarly work. No errors in APA style based upon the required APA manuals listed on the course syllabi.</w:t>
      </w:r>
    </w:p>
    <w:p w14:paraId="6EBC636C" w14:textId="77777777" w:rsidR="00E81AC2" w:rsidRDefault="00E81AC2"/>
    <w:sectPr w:rsidR="00E81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E7"/>
    <w:rsid w:val="000A6CF0"/>
    <w:rsid w:val="00524206"/>
    <w:rsid w:val="00923A1A"/>
    <w:rsid w:val="009935BD"/>
    <w:rsid w:val="00B26F41"/>
    <w:rsid w:val="00E81AC2"/>
    <w:rsid w:val="00FF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BF9FE"/>
  <w15:chartTrackingRefBased/>
  <w15:docId w15:val="{63EC03AE-E387-44CF-AD97-4AF5408A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6E7"/>
    <w:rPr>
      <w:rFonts w:eastAsiaTheme="majorEastAsia" w:cstheme="majorBidi"/>
      <w:color w:val="272727" w:themeColor="text1" w:themeTint="D8"/>
    </w:rPr>
  </w:style>
  <w:style w:type="paragraph" w:styleId="Title">
    <w:name w:val="Title"/>
    <w:basedOn w:val="Normal"/>
    <w:next w:val="Normal"/>
    <w:link w:val="TitleChar"/>
    <w:uiPriority w:val="10"/>
    <w:qFormat/>
    <w:rsid w:val="00FF6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6E7"/>
    <w:pPr>
      <w:spacing w:before="160"/>
      <w:jc w:val="center"/>
    </w:pPr>
    <w:rPr>
      <w:i/>
      <w:iCs/>
      <w:color w:val="404040" w:themeColor="text1" w:themeTint="BF"/>
    </w:rPr>
  </w:style>
  <w:style w:type="character" w:customStyle="1" w:styleId="QuoteChar">
    <w:name w:val="Quote Char"/>
    <w:basedOn w:val="DefaultParagraphFont"/>
    <w:link w:val="Quote"/>
    <w:uiPriority w:val="29"/>
    <w:rsid w:val="00FF66E7"/>
    <w:rPr>
      <w:i/>
      <w:iCs/>
      <w:color w:val="404040" w:themeColor="text1" w:themeTint="BF"/>
    </w:rPr>
  </w:style>
  <w:style w:type="paragraph" w:styleId="ListParagraph">
    <w:name w:val="List Paragraph"/>
    <w:basedOn w:val="Normal"/>
    <w:uiPriority w:val="34"/>
    <w:qFormat/>
    <w:rsid w:val="00FF66E7"/>
    <w:pPr>
      <w:ind w:left="720"/>
      <w:contextualSpacing/>
    </w:pPr>
  </w:style>
  <w:style w:type="character" w:styleId="IntenseEmphasis">
    <w:name w:val="Intense Emphasis"/>
    <w:basedOn w:val="DefaultParagraphFont"/>
    <w:uiPriority w:val="21"/>
    <w:qFormat/>
    <w:rsid w:val="00FF66E7"/>
    <w:rPr>
      <w:i/>
      <w:iCs/>
      <w:color w:val="0F4761" w:themeColor="accent1" w:themeShade="BF"/>
    </w:rPr>
  </w:style>
  <w:style w:type="paragraph" w:styleId="IntenseQuote">
    <w:name w:val="Intense Quote"/>
    <w:basedOn w:val="Normal"/>
    <w:next w:val="Normal"/>
    <w:link w:val="IntenseQuoteChar"/>
    <w:uiPriority w:val="30"/>
    <w:qFormat/>
    <w:rsid w:val="00FF6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6E7"/>
    <w:rPr>
      <w:i/>
      <w:iCs/>
      <w:color w:val="0F4761" w:themeColor="accent1" w:themeShade="BF"/>
    </w:rPr>
  </w:style>
  <w:style w:type="character" w:styleId="IntenseReference">
    <w:name w:val="Intense Reference"/>
    <w:basedOn w:val="DefaultParagraphFont"/>
    <w:uiPriority w:val="32"/>
    <w:qFormat/>
    <w:rsid w:val="00FF66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30628">
      <w:bodyDiv w:val="1"/>
      <w:marLeft w:val="0"/>
      <w:marRight w:val="0"/>
      <w:marTop w:val="0"/>
      <w:marBottom w:val="0"/>
      <w:divBdr>
        <w:top w:val="none" w:sz="0" w:space="0" w:color="auto"/>
        <w:left w:val="none" w:sz="0" w:space="0" w:color="auto"/>
        <w:bottom w:val="none" w:sz="0" w:space="0" w:color="auto"/>
        <w:right w:val="none" w:sz="0" w:space="0" w:color="auto"/>
      </w:divBdr>
      <w:divsChild>
        <w:div w:id="2061440008">
          <w:marLeft w:val="0"/>
          <w:marRight w:val="0"/>
          <w:marTop w:val="0"/>
          <w:marBottom w:val="0"/>
          <w:divBdr>
            <w:top w:val="none" w:sz="0" w:space="0" w:color="auto"/>
            <w:left w:val="none" w:sz="0" w:space="0" w:color="auto"/>
            <w:bottom w:val="none" w:sz="0" w:space="0" w:color="auto"/>
            <w:right w:val="none" w:sz="0" w:space="0" w:color="auto"/>
          </w:divBdr>
        </w:div>
      </w:divsChild>
    </w:div>
    <w:div w:id="248465668">
      <w:bodyDiv w:val="1"/>
      <w:marLeft w:val="0"/>
      <w:marRight w:val="0"/>
      <w:marTop w:val="0"/>
      <w:marBottom w:val="0"/>
      <w:divBdr>
        <w:top w:val="none" w:sz="0" w:space="0" w:color="auto"/>
        <w:left w:val="none" w:sz="0" w:space="0" w:color="auto"/>
        <w:bottom w:val="none" w:sz="0" w:space="0" w:color="auto"/>
        <w:right w:val="none" w:sz="0" w:space="0" w:color="auto"/>
      </w:divBdr>
      <w:divsChild>
        <w:div w:id="387655506">
          <w:marLeft w:val="0"/>
          <w:marRight w:val="0"/>
          <w:marTop w:val="0"/>
          <w:marBottom w:val="0"/>
          <w:divBdr>
            <w:top w:val="none" w:sz="0" w:space="0" w:color="auto"/>
            <w:left w:val="none" w:sz="0" w:space="0" w:color="auto"/>
            <w:bottom w:val="none" w:sz="0" w:space="0" w:color="auto"/>
            <w:right w:val="none" w:sz="0" w:space="0" w:color="auto"/>
          </w:divBdr>
        </w:div>
      </w:divsChild>
    </w:div>
    <w:div w:id="280839959">
      <w:bodyDiv w:val="1"/>
      <w:marLeft w:val="0"/>
      <w:marRight w:val="0"/>
      <w:marTop w:val="0"/>
      <w:marBottom w:val="0"/>
      <w:divBdr>
        <w:top w:val="none" w:sz="0" w:space="0" w:color="auto"/>
        <w:left w:val="none" w:sz="0" w:space="0" w:color="auto"/>
        <w:bottom w:val="none" w:sz="0" w:space="0" w:color="auto"/>
        <w:right w:val="none" w:sz="0" w:space="0" w:color="auto"/>
      </w:divBdr>
      <w:divsChild>
        <w:div w:id="1741706917">
          <w:marLeft w:val="0"/>
          <w:marRight w:val="0"/>
          <w:marTop w:val="0"/>
          <w:marBottom w:val="0"/>
          <w:divBdr>
            <w:top w:val="none" w:sz="0" w:space="0" w:color="auto"/>
            <w:left w:val="none" w:sz="0" w:space="0" w:color="auto"/>
            <w:bottom w:val="none" w:sz="0" w:space="0" w:color="auto"/>
            <w:right w:val="none" w:sz="0" w:space="0" w:color="auto"/>
          </w:divBdr>
          <w:divsChild>
            <w:div w:id="1918662834">
              <w:marLeft w:val="0"/>
              <w:marRight w:val="0"/>
              <w:marTop w:val="0"/>
              <w:marBottom w:val="0"/>
              <w:divBdr>
                <w:top w:val="none" w:sz="0" w:space="0" w:color="auto"/>
                <w:left w:val="none" w:sz="0" w:space="0" w:color="auto"/>
                <w:bottom w:val="none" w:sz="0" w:space="0" w:color="auto"/>
                <w:right w:val="none" w:sz="0" w:space="0" w:color="auto"/>
              </w:divBdr>
              <w:divsChild>
                <w:div w:id="8290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9507">
          <w:marLeft w:val="0"/>
          <w:marRight w:val="0"/>
          <w:marTop w:val="0"/>
          <w:marBottom w:val="0"/>
          <w:divBdr>
            <w:top w:val="none" w:sz="0" w:space="0" w:color="auto"/>
            <w:left w:val="none" w:sz="0" w:space="0" w:color="auto"/>
            <w:bottom w:val="none" w:sz="0" w:space="0" w:color="auto"/>
            <w:right w:val="none" w:sz="0" w:space="0" w:color="auto"/>
          </w:divBdr>
          <w:divsChild>
            <w:div w:id="613899954">
              <w:marLeft w:val="0"/>
              <w:marRight w:val="0"/>
              <w:marTop w:val="0"/>
              <w:marBottom w:val="0"/>
              <w:divBdr>
                <w:top w:val="none" w:sz="0" w:space="0" w:color="auto"/>
                <w:left w:val="none" w:sz="0" w:space="0" w:color="auto"/>
                <w:bottom w:val="none" w:sz="0" w:space="0" w:color="auto"/>
                <w:right w:val="none" w:sz="0" w:space="0" w:color="auto"/>
              </w:divBdr>
            </w:div>
            <w:div w:id="18171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sChild>
        <w:div w:id="743458129">
          <w:marLeft w:val="0"/>
          <w:marRight w:val="0"/>
          <w:marTop w:val="0"/>
          <w:marBottom w:val="0"/>
          <w:divBdr>
            <w:top w:val="none" w:sz="0" w:space="0" w:color="auto"/>
            <w:left w:val="none" w:sz="0" w:space="0" w:color="auto"/>
            <w:bottom w:val="none" w:sz="0" w:space="0" w:color="auto"/>
            <w:right w:val="none" w:sz="0" w:space="0" w:color="auto"/>
          </w:divBdr>
        </w:div>
      </w:divsChild>
    </w:div>
    <w:div w:id="1546524488">
      <w:bodyDiv w:val="1"/>
      <w:marLeft w:val="0"/>
      <w:marRight w:val="0"/>
      <w:marTop w:val="0"/>
      <w:marBottom w:val="0"/>
      <w:divBdr>
        <w:top w:val="none" w:sz="0" w:space="0" w:color="auto"/>
        <w:left w:val="none" w:sz="0" w:space="0" w:color="auto"/>
        <w:bottom w:val="none" w:sz="0" w:space="0" w:color="auto"/>
        <w:right w:val="none" w:sz="0" w:space="0" w:color="auto"/>
      </w:divBdr>
      <w:divsChild>
        <w:div w:id="1393238284">
          <w:marLeft w:val="0"/>
          <w:marRight w:val="0"/>
          <w:marTop w:val="0"/>
          <w:marBottom w:val="0"/>
          <w:divBdr>
            <w:top w:val="none" w:sz="0" w:space="0" w:color="auto"/>
            <w:left w:val="none" w:sz="0" w:space="0" w:color="auto"/>
            <w:bottom w:val="none" w:sz="0" w:space="0" w:color="auto"/>
            <w:right w:val="none" w:sz="0" w:space="0" w:color="auto"/>
          </w:divBdr>
        </w:div>
      </w:divsChild>
    </w:div>
    <w:div w:id="1623655680">
      <w:bodyDiv w:val="1"/>
      <w:marLeft w:val="0"/>
      <w:marRight w:val="0"/>
      <w:marTop w:val="0"/>
      <w:marBottom w:val="0"/>
      <w:divBdr>
        <w:top w:val="none" w:sz="0" w:space="0" w:color="auto"/>
        <w:left w:val="none" w:sz="0" w:space="0" w:color="auto"/>
        <w:bottom w:val="none" w:sz="0" w:space="0" w:color="auto"/>
        <w:right w:val="none" w:sz="0" w:space="0" w:color="auto"/>
      </w:divBdr>
      <w:divsChild>
        <w:div w:id="1857385122">
          <w:marLeft w:val="0"/>
          <w:marRight w:val="0"/>
          <w:marTop w:val="0"/>
          <w:marBottom w:val="0"/>
          <w:divBdr>
            <w:top w:val="none" w:sz="0" w:space="0" w:color="auto"/>
            <w:left w:val="none" w:sz="0" w:space="0" w:color="auto"/>
            <w:bottom w:val="none" w:sz="0" w:space="0" w:color="auto"/>
            <w:right w:val="none" w:sz="0" w:space="0" w:color="auto"/>
          </w:divBdr>
        </w:div>
      </w:divsChild>
    </w:div>
    <w:div w:id="1815754382">
      <w:bodyDiv w:val="1"/>
      <w:marLeft w:val="0"/>
      <w:marRight w:val="0"/>
      <w:marTop w:val="0"/>
      <w:marBottom w:val="0"/>
      <w:divBdr>
        <w:top w:val="none" w:sz="0" w:space="0" w:color="auto"/>
        <w:left w:val="none" w:sz="0" w:space="0" w:color="auto"/>
        <w:bottom w:val="none" w:sz="0" w:space="0" w:color="auto"/>
        <w:right w:val="none" w:sz="0" w:space="0" w:color="auto"/>
      </w:divBdr>
      <w:divsChild>
        <w:div w:id="2128960925">
          <w:marLeft w:val="0"/>
          <w:marRight w:val="0"/>
          <w:marTop w:val="0"/>
          <w:marBottom w:val="0"/>
          <w:divBdr>
            <w:top w:val="none" w:sz="0" w:space="0" w:color="auto"/>
            <w:left w:val="none" w:sz="0" w:space="0" w:color="auto"/>
            <w:bottom w:val="none" w:sz="0" w:space="0" w:color="auto"/>
            <w:right w:val="none" w:sz="0" w:space="0" w:color="auto"/>
          </w:divBdr>
        </w:div>
      </w:divsChild>
    </w:div>
    <w:div w:id="2080862151">
      <w:bodyDiv w:val="1"/>
      <w:marLeft w:val="0"/>
      <w:marRight w:val="0"/>
      <w:marTop w:val="0"/>
      <w:marBottom w:val="0"/>
      <w:divBdr>
        <w:top w:val="none" w:sz="0" w:space="0" w:color="auto"/>
        <w:left w:val="none" w:sz="0" w:space="0" w:color="auto"/>
        <w:bottom w:val="none" w:sz="0" w:space="0" w:color="auto"/>
        <w:right w:val="none" w:sz="0" w:space="0" w:color="auto"/>
      </w:divBdr>
      <w:divsChild>
        <w:div w:id="1352757306">
          <w:marLeft w:val="0"/>
          <w:marRight w:val="0"/>
          <w:marTop w:val="0"/>
          <w:marBottom w:val="0"/>
          <w:divBdr>
            <w:top w:val="none" w:sz="0" w:space="0" w:color="auto"/>
            <w:left w:val="none" w:sz="0" w:space="0" w:color="auto"/>
            <w:bottom w:val="none" w:sz="0" w:space="0" w:color="auto"/>
            <w:right w:val="none" w:sz="0" w:space="0" w:color="auto"/>
          </w:divBdr>
        </w:div>
      </w:divsChild>
    </w:div>
    <w:div w:id="2091193067">
      <w:bodyDiv w:val="1"/>
      <w:marLeft w:val="0"/>
      <w:marRight w:val="0"/>
      <w:marTop w:val="0"/>
      <w:marBottom w:val="0"/>
      <w:divBdr>
        <w:top w:val="none" w:sz="0" w:space="0" w:color="auto"/>
        <w:left w:val="none" w:sz="0" w:space="0" w:color="auto"/>
        <w:bottom w:val="none" w:sz="0" w:space="0" w:color="auto"/>
        <w:right w:val="none" w:sz="0" w:space="0" w:color="auto"/>
      </w:divBdr>
      <w:divsChild>
        <w:div w:id="1254432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753</Words>
  <Characters>4589</Characters>
  <Application>Microsoft Office Word</Application>
  <DocSecurity>0</DocSecurity>
  <Lines>104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Bintou Henderson</cp:lastModifiedBy>
  <cp:revision>1</cp:revision>
  <dcterms:created xsi:type="dcterms:W3CDTF">2025-01-10T18:15:00Z</dcterms:created>
  <dcterms:modified xsi:type="dcterms:W3CDTF">2025-01-10T18:58:00Z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94d2582e-379f-4621-950c-f51b901200a5</vt:lpwstr>
  </property>
</Properties>
</file>