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7363" w14:textId="77777777" w:rsidR="00E528DC" w:rsidRDefault="00E528DC" w:rsidP="0081471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2A20E" w14:textId="77777777" w:rsidR="00E528DC" w:rsidRDefault="00E528DC" w:rsidP="0081471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91AA2" w14:textId="77777777" w:rsidR="00E528DC" w:rsidRDefault="00E528DC" w:rsidP="0081471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0B183" w14:textId="147FB682" w:rsidR="00273D5E" w:rsidRDefault="003A5AD1" w:rsidP="0081471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71C">
        <w:rPr>
          <w:rFonts w:ascii="Times New Roman" w:hAnsi="Times New Roman" w:cs="Times New Roman"/>
          <w:b/>
          <w:bCs/>
          <w:sz w:val="24"/>
          <w:szCs w:val="24"/>
        </w:rPr>
        <w:t>U08d1 Discussion: Integrative and Conventional Therapies</w:t>
      </w:r>
    </w:p>
    <w:p w14:paraId="02896429" w14:textId="6BD41E95" w:rsidR="00E528DC" w:rsidRDefault="00E528DC" w:rsidP="0081471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2F9F7" w14:textId="77777777" w:rsidR="00E528DC" w:rsidRPr="00E528DC" w:rsidRDefault="00E528DC" w:rsidP="00E528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8DC">
        <w:rPr>
          <w:rFonts w:ascii="Times New Roman" w:hAnsi="Times New Roman" w:cs="Times New Roman"/>
          <w:sz w:val="24"/>
          <w:szCs w:val="24"/>
        </w:rPr>
        <w:t>Student Name:</w:t>
      </w:r>
    </w:p>
    <w:p w14:paraId="430C2A1C" w14:textId="77777777" w:rsidR="00E528DC" w:rsidRPr="00E528DC" w:rsidRDefault="00E528DC" w:rsidP="00E528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8DC">
        <w:rPr>
          <w:rFonts w:ascii="Times New Roman" w:hAnsi="Times New Roman" w:cs="Times New Roman"/>
          <w:sz w:val="24"/>
          <w:szCs w:val="24"/>
        </w:rPr>
        <w:t>Institution:</w:t>
      </w:r>
    </w:p>
    <w:p w14:paraId="44B8428C" w14:textId="77777777" w:rsidR="00E528DC" w:rsidRPr="00E528DC" w:rsidRDefault="00E528DC" w:rsidP="00E528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8DC">
        <w:rPr>
          <w:rFonts w:ascii="Times New Roman" w:hAnsi="Times New Roman" w:cs="Times New Roman"/>
          <w:sz w:val="24"/>
          <w:szCs w:val="24"/>
        </w:rPr>
        <w:t>Course:</w:t>
      </w:r>
    </w:p>
    <w:p w14:paraId="6BDDCE8C" w14:textId="22962AA3" w:rsidR="00E528DC" w:rsidRPr="00E528DC" w:rsidRDefault="00E528DC" w:rsidP="00E528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8DC">
        <w:rPr>
          <w:rFonts w:ascii="Times New Roman" w:hAnsi="Times New Roman" w:cs="Times New Roman"/>
          <w:sz w:val="24"/>
          <w:szCs w:val="24"/>
        </w:rPr>
        <w:t>Instructor</w:t>
      </w:r>
      <w:r w:rsidRPr="00E528DC">
        <w:rPr>
          <w:rFonts w:ascii="Times New Roman" w:hAnsi="Times New Roman" w:cs="Times New Roman"/>
          <w:sz w:val="24"/>
          <w:szCs w:val="24"/>
        </w:rPr>
        <w:t>:</w:t>
      </w:r>
    </w:p>
    <w:p w14:paraId="43A621FB" w14:textId="59326518" w:rsidR="00E528DC" w:rsidRDefault="00E528DC" w:rsidP="00E528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8DC">
        <w:rPr>
          <w:rFonts w:ascii="Times New Roman" w:hAnsi="Times New Roman" w:cs="Times New Roman"/>
          <w:sz w:val="24"/>
          <w:szCs w:val="24"/>
        </w:rPr>
        <w:t>Due Date:</w:t>
      </w:r>
    </w:p>
    <w:p w14:paraId="3D5F0D0B" w14:textId="77777777" w:rsidR="00E528DC" w:rsidRDefault="00E528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5D3EFA" w14:textId="0E03A85F" w:rsidR="00E528DC" w:rsidRPr="00E528DC" w:rsidRDefault="00E528DC" w:rsidP="00E528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71C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Integrative and Conventional Therapies</w:t>
      </w:r>
    </w:p>
    <w:p w14:paraId="7A76C071" w14:textId="27D28C9B" w:rsidR="00D94319" w:rsidRPr="0081471C" w:rsidRDefault="00ED31A0" w:rsidP="0069194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471C">
        <w:rPr>
          <w:rFonts w:ascii="Times New Roman" w:hAnsi="Times New Roman" w:cs="Times New Roman"/>
          <w:sz w:val="24"/>
          <w:szCs w:val="24"/>
        </w:rPr>
        <w:t>Conventional therapies involve systems in which healthcare providers treat illnesses and clinical manifestations with the help of medication, surgery, or radiation</w:t>
      </w:r>
      <w:r w:rsidR="0081471C">
        <w:rPr>
          <w:rFonts w:ascii="Times New Roman" w:hAnsi="Times New Roman" w:cs="Times New Roman"/>
          <w:sz w:val="24"/>
          <w:szCs w:val="24"/>
        </w:rPr>
        <w:t xml:space="preserve"> </w:t>
      </w:r>
      <w:r w:rsidR="00574E04" w:rsidRPr="008147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74E04" w:rsidRPr="0081471C">
        <w:rPr>
          <w:rFonts w:ascii="Times New Roman" w:hAnsi="Times New Roman" w:cs="Times New Roman"/>
          <w:sz w:val="24"/>
          <w:szCs w:val="24"/>
        </w:rPr>
        <w:t>Kalariya</w:t>
      </w:r>
      <w:proofErr w:type="spellEnd"/>
      <w:r w:rsidR="00574E04" w:rsidRPr="0081471C">
        <w:rPr>
          <w:rFonts w:ascii="Times New Roman" w:hAnsi="Times New Roman" w:cs="Times New Roman"/>
          <w:sz w:val="24"/>
          <w:szCs w:val="24"/>
        </w:rPr>
        <w:t xml:space="preserve"> et al., 2023). </w:t>
      </w:r>
      <w:r w:rsidRPr="0081471C">
        <w:rPr>
          <w:rFonts w:ascii="Times New Roman" w:hAnsi="Times New Roman" w:cs="Times New Roman"/>
          <w:sz w:val="24"/>
          <w:szCs w:val="24"/>
        </w:rPr>
        <w:t>On the other hand, integrative therapies</w:t>
      </w:r>
      <w:r w:rsidR="00E4106D" w:rsidRPr="0081471C">
        <w:rPr>
          <w:rFonts w:ascii="Times New Roman" w:hAnsi="Times New Roman" w:cs="Times New Roman"/>
          <w:sz w:val="24"/>
          <w:szCs w:val="24"/>
        </w:rPr>
        <w:t xml:space="preserve"> are an amalgamation of both complementary and conventional therapies</w:t>
      </w:r>
      <w:r w:rsidR="00855A23" w:rsidRPr="0081471C">
        <w:rPr>
          <w:rFonts w:ascii="Times New Roman" w:hAnsi="Times New Roman" w:cs="Times New Roman"/>
          <w:sz w:val="24"/>
          <w:szCs w:val="24"/>
        </w:rPr>
        <w:t xml:space="preserve">. Integrative therapies </w:t>
      </w:r>
      <w:r w:rsidR="006153B5" w:rsidRPr="0081471C">
        <w:rPr>
          <w:rFonts w:ascii="Times New Roman" w:hAnsi="Times New Roman" w:cs="Times New Roman"/>
          <w:sz w:val="24"/>
          <w:szCs w:val="24"/>
        </w:rPr>
        <w:t xml:space="preserve">are often considered patient-centric </w:t>
      </w:r>
      <w:r w:rsidR="0081471C">
        <w:rPr>
          <w:rFonts w:ascii="Times New Roman" w:hAnsi="Times New Roman" w:cs="Times New Roman"/>
          <w:sz w:val="24"/>
          <w:szCs w:val="24"/>
        </w:rPr>
        <w:t>since they</w:t>
      </w:r>
      <w:r w:rsidR="006153B5" w:rsidRPr="0081471C">
        <w:rPr>
          <w:rFonts w:ascii="Times New Roman" w:hAnsi="Times New Roman" w:cs="Times New Roman"/>
          <w:sz w:val="24"/>
          <w:szCs w:val="24"/>
        </w:rPr>
        <w:t xml:space="preserve"> consider the whole individual, specifically, mind, spirit, and body</w:t>
      </w:r>
      <w:r w:rsidR="00B77B82" w:rsidRPr="0081471C">
        <w:rPr>
          <w:rFonts w:ascii="Times New Roman" w:hAnsi="Times New Roman" w:cs="Times New Roman"/>
          <w:sz w:val="24"/>
          <w:szCs w:val="24"/>
        </w:rPr>
        <w:t xml:space="preserve"> (Mortada, 2024). </w:t>
      </w:r>
      <w:r w:rsidR="00440B1F" w:rsidRPr="0081471C">
        <w:rPr>
          <w:rFonts w:ascii="Times New Roman" w:hAnsi="Times New Roman" w:cs="Times New Roman"/>
          <w:sz w:val="24"/>
          <w:szCs w:val="24"/>
        </w:rPr>
        <w:t xml:space="preserve">Some of the most applied integrative therapies include herbal medications, </w:t>
      </w:r>
      <w:r w:rsidR="00901246" w:rsidRPr="0081471C">
        <w:rPr>
          <w:rFonts w:ascii="Times New Roman" w:hAnsi="Times New Roman" w:cs="Times New Roman"/>
          <w:sz w:val="24"/>
          <w:szCs w:val="24"/>
        </w:rPr>
        <w:t xml:space="preserve">acupuncture, aromatherapy, Ayurveda, </w:t>
      </w:r>
      <w:r w:rsidR="00440B1F" w:rsidRPr="0081471C">
        <w:rPr>
          <w:rFonts w:ascii="Times New Roman" w:hAnsi="Times New Roman" w:cs="Times New Roman"/>
          <w:sz w:val="24"/>
          <w:szCs w:val="24"/>
        </w:rPr>
        <w:t xml:space="preserve">deep breathing exercises, </w:t>
      </w:r>
      <w:r w:rsidR="00D5108D" w:rsidRPr="0081471C">
        <w:rPr>
          <w:rFonts w:ascii="Times New Roman" w:hAnsi="Times New Roman" w:cs="Times New Roman"/>
          <w:sz w:val="24"/>
          <w:szCs w:val="24"/>
        </w:rPr>
        <w:t>yoga, medication, chiropractic treatment, relaxation, and diet-founded therapies</w:t>
      </w:r>
      <w:r w:rsidR="00901246" w:rsidRPr="0081471C">
        <w:rPr>
          <w:rFonts w:ascii="Times New Roman" w:hAnsi="Times New Roman" w:cs="Times New Roman"/>
          <w:sz w:val="24"/>
          <w:szCs w:val="24"/>
        </w:rPr>
        <w:t>.</w:t>
      </w:r>
      <w:r w:rsidR="008B3D86" w:rsidRPr="0081471C">
        <w:rPr>
          <w:rFonts w:ascii="Times New Roman" w:hAnsi="Times New Roman" w:cs="Times New Roman"/>
          <w:sz w:val="24"/>
          <w:szCs w:val="24"/>
        </w:rPr>
        <w:t xml:space="preserve"> </w:t>
      </w:r>
      <w:r w:rsidR="005D157A" w:rsidRPr="0081471C">
        <w:rPr>
          <w:rFonts w:ascii="Times New Roman" w:hAnsi="Times New Roman" w:cs="Times New Roman"/>
          <w:sz w:val="24"/>
          <w:szCs w:val="24"/>
        </w:rPr>
        <w:t>The healthcare sector has undergone a momentous revolution denoted by a shift towards an all-encompassing and patient-centric method</w:t>
      </w:r>
      <w:r w:rsidR="00301A32" w:rsidRPr="0081471C">
        <w:rPr>
          <w:rFonts w:ascii="Times New Roman" w:hAnsi="Times New Roman" w:cs="Times New Roman"/>
          <w:sz w:val="24"/>
          <w:szCs w:val="24"/>
        </w:rPr>
        <w:t xml:space="preserve">, resulting in integrative therapies. </w:t>
      </w:r>
    </w:p>
    <w:p w14:paraId="3F24E77F" w14:textId="2E2952EA" w:rsidR="00B7323C" w:rsidRPr="0081471C" w:rsidRDefault="00301A32" w:rsidP="0081471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471C">
        <w:rPr>
          <w:rFonts w:ascii="Times New Roman" w:hAnsi="Times New Roman" w:cs="Times New Roman"/>
          <w:sz w:val="24"/>
          <w:szCs w:val="24"/>
        </w:rPr>
        <w:t>Therefore, a PMH-APRN must be cognizant with these therapies to provide personalized and holistic care.</w:t>
      </w:r>
      <w:r w:rsidR="00862DA1" w:rsidRPr="0081471C">
        <w:rPr>
          <w:rFonts w:ascii="Times New Roman" w:hAnsi="Times New Roman" w:cs="Times New Roman"/>
          <w:sz w:val="24"/>
          <w:szCs w:val="24"/>
        </w:rPr>
        <w:t xml:space="preserve"> One of the key issues to assess is </w:t>
      </w:r>
      <w:r w:rsidR="009A62F8" w:rsidRPr="0081471C">
        <w:rPr>
          <w:rFonts w:ascii="Times New Roman" w:hAnsi="Times New Roman" w:cs="Times New Roman"/>
          <w:sz w:val="24"/>
          <w:szCs w:val="24"/>
        </w:rPr>
        <w:t>thorough evaluations and diagnoses to recognize the underlying facets contributing to the illness</w:t>
      </w:r>
      <w:r w:rsidR="0081471C" w:rsidRPr="0081471C">
        <w:rPr>
          <w:rFonts w:ascii="Times New Roman" w:hAnsi="Times New Roman" w:cs="Times New Roman"/>
          <w:sz w:val="24"/>
          <w:szCs w:val="24"/>
        </w:rPr>
        <w:t xml:space="preserve"> (</w:t>
      </w:r>
      <w:r w:rsidR="0081471C" w:rsidRPr="00E27125">
        <w:rPr>
          <w:rFonts w:ascii="Times New Roman" w:hAnsi="Times New Roman" w:cs="Times New Roman"/>
          <w:sz w:val="24"/>
          <w:szCs w:val="24"/>
        </w:rPr>
        <w:t>Emerson</w:t>
      </w:r>
      <w:r w:rsidR="0081471C" w:rsidRPr="0081471C">
        <w:rPr>
          <w:rFonts w:ascii="Times New Roman" w:hAnsi="Times New Roman" w:cs="Times New Roman"/>
          <w:sz w:val="24"/>
          <w:szCs w:val="24"/>
        </w:rPr>
        <w:t xml:space="preserve"> et al., 2023)</w:t>
      </w:r>
      <w:r w:rsidR="009A62F8" w:rsidRPr="0081471C">
        <w:rPr>
          <w:rFonts w:ascii="Times New Roman" w:hAnsi="Times New Roman" w:cs="Times New Roman"/>
          <w:sz w:val="24"/>
          <w:szCs w:val="24"/>
        </w:rPr>
        <w:t>. As such, assessing th</w:t>
      </w:r>
      <w:r w:rsidR="00032A48" w:rsidRPr="0081471C">
        <w:rPr>
          <w:rFonts w:ascii="Times New Roman" w:hAnsi="Times New Roman" w:cs="Times New Roman"/>
          <w:sz w:val="24"/>
          <w:szCs w:val="24"/>
        </w:rPr>
        <w:t>ese issues can help tailor efficient and bespoke treatment care plans. Although PMH-APRN</w:t>
      </w:r>
      <w:r w:rsidR="00FA1316" w:rsidRPr="0081471C">
        <w:rPr>
          <w:rFonts w:ascii="Times New Roman" w:hAnsi="Times New Roman" w:cs="Times New Roman"/>
          <w:sz w:val="24"/>
          <w:szCs w:val="24"/>
        </w:rPr>
        <w:t xml:space="preserve">s are </w:t>
      </w:r>
      <w:r w:rsidR="00032A48" w:rsidRPr="0081471C">
        <w:rPr>
          <w:rFonts w:ascii="Times New Roman" w:hAnsi="Times New Roman" w:cs="Times New Roman"/>
          <w:sz w:val="24"/>
          <w:szCs w:val="24"/>
        </w:rPr>
        <w:t xml:space="preserve">adept at developing holistic </w:t>
      </w:r>
      <w:r w:rsidR="00FA1316" w:rsidRPr="0081471C">
        <w:rPr>
          <w:rFonts w:ascii="Times New Roman" w:hAnsi="Times New Roman" w:cs="Times New Roman"/>
          <w:sz w:val="24"/>
          <w:szCs w:val="24"/>
        </w:rPr>
        <w:t xml:space="preserve">integrative </w:t>
      </w:r>
      <w:r w:rsidR="00032A48" w:rsidRPr="0081471C">
        <w:rPr>
          <w:rFonts w:ascii="Times New Roman" w:hAnsi="Times New Roman" w:cs="Times New Roman"/>
          <w:sz w:val="24"/>
          <w:szCs w:val="24"/>
        </w:rPr>
        <w:t>treatment</w:t>
      </w:r>
      <w:r w:rsidR="00FA1316" w:rsidRPr="0081471C">
        <w:rPr>
          <w:rFonts w:ascii="Times New Roman" w:hAnsi="Times New Roman" w:cs="Times New Roman"/>
          <w:sz w:val="24"/>
          <w:szCs w:val="24"/>
        </w:rPr>
        <w:t>s, they should assess their clients</w:t>
      </w:r>
      <w:r w:rsidR="00862259" w:rsidRPr="0081471C">
        <w:rPr>
          <w:rFonts w:ascii="Times New Roman" w:hAnsi="Times New Roman" w:cs="Times New Roman"/>
          <w:sz w:val="24"/>
          <w:szCs w:val="24"/>
        </w:rPr>
        <w:t>’</w:t>
      </w:r>
      <w:r w:rsidR="00FA1316" w:rsidRPr="0081471C">
        <w:rPr>
          <w:rFonts w:ascii="Times New Roman" w:hAnsi="Times New Roman" w:cs="Times New Roman"/>
          <w:sz w:val="24"/>
          <w:szCs w:val="24"/>
        </w:rPr>
        <w:t xml:space="preserve"> knowledge</w:t>
      </w:r>
      <w:r w:rsidR="00862259" w:rsidRPr="0081471C">
        <w:rPr>
          <w:rFonts w:ascii="Times New Roman" w:hAnsi="Times New Roman" w:cs="Times New Roman"/>
          <w:sz w:val="24"/>
          <w:szCs w:val="24"/>
        </w:rPr>
        <w:t xml:space="preserve"> about the merits and limitations of diverse therapies. In particular, the assessment can help the provider </w:t>
      </w:r>
      <w:r w:rsidR="00A612A2" w:rsidRPr="0081471C">
        <w:rPr>
          <w:rFonts w:ascii="Times New Roman" w:hAnsi="Times New Roman" w:cs="Times New Roman"/>
          <w:sz w:val="24"/>
          <w:szCs w:val="24"/>
        </w:rPr>
        <w:t xml:space="preserve">empower them to make better decisions about their </w:t>
      </w:r>
      <w:r w:rsidR="00B7323C" w:rsidRPr="0081471C">
        <w:rPr>
          <w:rFonts w:ascii="Times New Roman" w:hAnsi="Times New Roman" w:cs="Times New Roman"/>
          <w:sz w:val="24"/>
          <w:szCs w:val="24"/>
        </w:rPr>
        <w:t>health which they can integrate into their lives to bolster their mental wellbeing</w:t>
      </w:r>
      <w:r w:rsidR="0081471C" w:rsidRPr="0081471C">
        <w:rPr>
          <w:rFonts w:ascii="Times New Roman" w:hAnsi="Times New Roman" w:cs="Times New Roman"/>
          <w:sz w:val="24"/>
          <w:szCs w:val="24"/>
        </w:rPr>
        <w:t xml:space="preserve"> (</w:t>
      </w:r>
      <w:r w:rsidR="0081471C" w:rsidRPr="00E27125">
        <w:rPr>
          <w:rFonts w:ascii="Times New Roman" w:hAnsi="Times New Roman" w:cs="Times New Roman"/>
          <w:sz w:val="24"/>
          <w:szCs w:val="24"/>
        </w:rPr>
        <w:t>Emerson</w:t>
      </w:r>
      <w:r w:rsidR="0081471C" w:rsidRPr="0081471C">
        <w:rPr>
          <w:rFonts w:ascii="Times New Roman" w:hAnsi="Times New Roman" w:cs="Times New Roman"/>
          <w:sz w:val="24"/>
          <w:szCs w:val="24"/>
        </w:rPr>
        <w:t xml:space="preserve"> et al., 2023)</w:t>
      </w:r>
      <w:r w:rsidR="00B7323C" w:rsidRPr="0081471C">
        <w:rPr>
          <w:rFonts w:ascii="Times New Roman" w:hAnsi="Times New Roman" w:cs="Times New Roman"/>
          <w:sz w:val="24"/>
          <w:szCs w:val="24"/>
        </w:rPr>
        <w:t>.</w:t>
      </w:r>
      <w:r w:rsidR="00D94319" w:rsidRPr="0081471C">
        <w:rPr>
          <w:rFonts w:ascii="Times New Roman" w:hAnsi="Times New Roman" w:cs="Times New Roman"/>
          <w:sz w:val="24"/>
          <w:szCs w:val="24"/>
        </w:rPr>
        <w:t xml:space="preserve"> </w:t>
      </w:r>
      <w:r w:rsidR="00B7323C" w:rsidRPr="0081471C">
        <w:rPr>
          <w:rFonts w:ascii="Times New Roman" w:hAnsi="Times New Roman" w:cs="Times New Roman"/>
          <w:sz w:val="24"/>
          <w:szCs w:val="24"/>
        </w:rPr>
        <w:t xml:space="preserve">Moreover, it is imperative to evaluate whether the integrative therapy </w:t>
      </w:r>
      <w:r w:rsidR="00380D4E" w:rsidRPr="0081471C">
        <w:rPr>
          <w:rFonts w:ascii="Times New Roman" w:hAnsi="Times New Roman" w:cs="Times New Roman"/>
          <w:sz w:val="24"/>
          <w:szCs w:val="24"/>
        </w:rPr>
        <w:t xml:space="preserve">has safety risks for clients </w:t>
      </w:r>
      <w:r w:rsidR="00BD538A" w:rsidRPr="0081471C">
        <w:rPr>
          <w:rFonts w:ascii="Times New Roman" w:hAnsi="Times New Roman" w:cs="Times New Roman"/>
          <w:sz w:val="24"/>
          <w:szCs w:val="24"/>
        </w:rPr>
        <w:t>and fath</w:t>
      </w:r>
      <w:r w:rsidR="00D8780E" w:rsidRPr="0081471C">
        <w:rPr>
          <w:rFonts w:ascii="Times New Roman" w:hAnsi="Times New Roman" w:cs="Times New Roman"/>
          <w:sz w:val="24"/>
          <w:szCs w:val="24"/>
        </w:rPr>
        <w:t>om the constraints as well as challenges.</w:t>
      </w:r>
      <w:r w:rsidR="00D94319" w:rsidRPr="0081471C">
        <w:rPr>
          <w:rFonts w:ascii="Times New Roman" w:hAnsi="Times New Roman" w:cs="Times New Roman"/>
          <w:sz w:val="24"/>
          <w:szCs w:val="24"/>
        </w:rPr>
        <w:t xml:space="preserve"> A PMH-APRN can </w:t>
      </w:r>
      <w:r w:rsidR="001F469C" w:rsidRPr="0081471C">
        <w:rPr>
          <w:rFonts w:ascii="Times New Roman" w:hAnsi="Times New Roman" w:cs="Times New Roman"/>
          <w:sz w:val="24"/>
          <w:szCs w:val="24"/>
        </w:rPr>
        <w:t xml:space="preserve">enquire about the application of these integrative therapies by asking </w:t>
      </w:r>
      <w:r w:rsidR="00CE7255" w:rsidRPr="0081471C">
        <w:rPr>
          <w:rFonts w:ascii="Times New Roman" w:hAnsi="Times New Roman" w:cs="Times New Roman"/>
          <w:sz w:val="24"/>
          <w:szCs w:val="24"/>
        </w:rPr>
        <w:t xml:space="preserve">open-ended questions in a non-judgmental manner to maintain </w:t>
      </w:r>
      <w:r w:rsidR="005C53A4" w:rsidRPr="0081471C">
        <w:rPr>
          <w:rFonts w:ascii="Times New Roman" w:hAnsi="Times New Roman" w:cs="Times New Roman"/>
          <w:sz w:val="24"/>
          <w:szCs w:val="24"/>
        </w:rPr>
        <w:t>an honest discourse and rapport about their use of the non-conventional practices.</w:t>
      </w:r>
      <w:r w:rsidR="000F4202" w:rsidRPr="0081471C">
        <w:rPr>
          <w:rFonts w:ascii="Times New Roman" w:hAnsi="Times New Roman" w:cs="Times New Roman"/>
          <w:sz w:val="24"/>
          <w:szCs w:val="24"/>
        </w:rPr>
        <w:t xml:space="preserve"> As such, one can </w:t>
      </w:r>
      <w:r w:rsidR="000F4202" w:rsidRPr="0081471C">
        <w:rPr>
          <w:rFonts w:ascii="Times New Roman" w:hAnsi="Times New Roman" w:cs="Times New Roman"/>
          <w:sz w:val="24"/>
          <w:szCs w:val="24"/>
        </w:rPr>
        <w:lastRenderedPageBreak/>
        <w:t>engage in mutual decision-making discourses with clients about</w:t>
      </w:r>
      <w:r w:rsidR="00E27125" w:rsidRPr="0081471C">
        <w:rPr>
          <w:rFonts w:ascii="Times New Roman" w:hAnsi="Times New Roman" w:cs="Times New Roman"/>
          <w:sz w:val="24"/>
          <w:szCs w:val="24"/>
        </w:rPr>
        <w:t xml:space="preserve"> the frequency, duration, and efficacy of the integrative therapies (</w:t>
      </w:r>
      <w:proofErr w:type="spellStart"/>
      <w:r w:rsidR="00E27125" w:rsidRPr="0081471C">
        <w:rPr>
          <w:rFonts w:ascii="Times New Roman" w:hAnsi="Times New Roman" w:cs="Times New Roman"/>
          <w:sz w:val="24"/>
          <w:szCs w:val="24"/>
        </w:rPr>
        <w:t>Kalariya</w:t>
      </w:r>
      <w:proofErr w:type="spellEnd"/>
      <w:r w:rsidR="00E27125" w:rsidRPr="0081471C">
        <w:rPr>
          <w:rFonts w:ascii="Times New Roman" w:hAnsi="Times New Roman" w:cs="Times New Roman"/>
          <w:sz w:val="24"/>
          <w:szCs w:val="24"/>
        </w:rPr>
        <w:t xml:space="preserve"> et al., 2023).</w:t>
      </w:r>
    </w:p>
    <w:p w14:paraId="001C6234" w14:textId="6D500CF0" w:rsidR="00DD4B5F" w:rsidRPr="0081471C" w:rsidRDefault="00E528DC" w:rsidP="00E528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D4B5F" w:rsidRPr="0081471C">
        <w:rPr>
          <w:rFonts w:ascii="Times New Roman" w:hAnsi="Times New Roman" w:cs="Times New Roman"/>
          <w:b/>
          <w:bCs/>
          <w:sz w:val="24"/>
          <w:szCs w:val="24"/>
        </w:rPr>
        <w:t>eferences</w:t>
      </w:r>
    </w:p>
    <w:p w14:paraId="0E60ECD0" w14:textId="363C56ED" w:rsidR="00E27125" w:rsidRPr="0081471C" w:rsidRDefault="00E27125" w:rsidP="0081471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7125">
        <w:rPr>
          <w:rFonts w:ascii="Times New Roman" w:hAnsi="Times New Roman" w:cs="Times New Roman"/>
          <w:sz w:val="24"/>
          <w:szCs w:val="24"/>
        </w:rPr>
        <w:t xml:space="preserve">Emerson, M. R., Huber, M., Mathews, T. L., </w:t>
      </w:r>
      <w:proofErr w:type="spellStart"/>
      <w:r w:rsidRPr="00E27125">
        <w:rPr>
          <w:rFonts w:ascii="Times New Roman" w:hAnsi="Times New Roman" w:cs="Times New Roman"/>
          <w:sz w:val="24"/>
          <w:szCs w:val="24"/>
        </w:rPr>
        <w:t>Kupzyk</w:t>
      </w:r>
      <w:proofErr w:type="spellEnd"/>
      <w:r w:rsidRPr="00E27125">
        <w:rPr>
          <w:rFonts w:ascii="Times New Roman" w:hAnsi="Times New Roman" w:cs="Times New Roman"/>
          <w:sz w:val="24"/>
          <w:szCs w:val="24"/>
        </w:rPr>
        <w:t xml:space="preserve">, K., Walsh, M., &amp; Walker, J. (2023). Improving </w:t>
      </w:r>
      <w:r w:rsidRPr="0081471C">
        <w:rPr>
          <w:rFonts w:ascii="Times New Roman" w:hAnsi="Times New Roman" w:cs="Times New Roman"/>
          <w:sz w:val="24"/>
          <w:szCs w:val="24"/>
        </w:rPr>
        <w:t xml:space="preserve">integrated mental health care through an advanced practice registered nurse–led program: challenges and successes. </w:t>
      </w:r>
      <w:r w:rsidRPr="00E27125">
        <w:rPr>
          <w:rFonts w:ascii="Times New Roman" w:hAnsi="Times New Roman" w:cs="Times New Roman"/>
          <w:i/>
          <w:iCs/>
          <w:sz w:val="24"/>
          <w:szCs w:val="24"/>
        </w:rPr>
        <w:t>Public Health Reports</w:t>
      </w:r>
      <w:r w:rsidRPr="00E27125">
        <w:rPr>
          <w:rFonts w:ascii="Times New Roman" w:hAnsi="Times New Roman" w:cs="Times New Roman"/>
          <w:sz w:val="24"/>
          <w:szCs w:val="24"/>
        </w:rPr>
        <w:t xml:space="preserve">, </w:t>
      </w:r>
      <w:r w:rsidRPr="00E27125">
        <w:rPr>
          <w:rFonts w:ascii="Times New Roman" w:hAnsi="Times New Roman" w:cs="Times New Roman"/>
          <w:i/>
          <w:iCs/>
          <w:sz w:val="24"/>
          <w:szCs w:val="24"/>
        </w:rPr>
        <w:t>138</w:t>
      </w:r>
      <w:r w:rsidRPr="00E27125">
        <w:rPr>
          <w:rFonts w:ascii="Times New Roman" w:hAnsi="Times New Roman" w:cs="Times New Roman"/>
          <w:sz w:val="24"/>
          <w:szCs w:val="24"/>
        </w:rPr>
        <w:t xml:space="preserve">(1 Suppl), 22S. </w:t>
      </w:r>
      <w:hyperlink r:id="rId6" w:history="1">
        <w:r w:rsidRPr="00E271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https://doi.org/10.1177/00333549221143094</w:t>
        </w:r>
      </w:hyperlink>
    </w:p>
    <w:p w14:paraId="350BB6AF" w14:textId="3EAD0335" w:rsidR="007F5FC6" w:rsidRPr="0081471C" w:rsidRDefault="007F5FC6" w:rsidP="0081471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F5FC6">
        <w:rPr>
          <w:rFonts w:ascii="Times New Roman" w:hAnsi="Times New Roman" w:cs="Times New Roman"/>
          <w:sz w:val="24"/>
          <w:szCs w:val="24"/>
        </w:rPr>
        <w:t>Kalariya</w:t>
      </w:r>
      <w:proofErr w:type="spellEnd"/>
      <w:r w:rsidRPr="007F5FC6">
        <w:rPr>
          <w:rFonts w:ascii="Times New Roman" w:hAnsi="Times New Roman" w:cs="Times New Roman"/>
          <w:sz w:val="24"/>
          <w:szCs w:val="24"/>
        </w:rPr>
        <w:t xml:space="preserve">, Y., Kumar, A., Ullah, A., Umair, A., Neha, F., </w:t>
      </w:r>
      <w:proofErr w:type="spellStart"/>
      <w:r w:rsidRPr="007F5FC6">
        <w:rPr>
          <w:rFonts w:ascii="Times New Roman" w:hAnsi="Times New Roman" w:cs="Times New Roman"/>
          <w:sz w:val="24"/>
          <w:szCs w:val="24"/>
        </w:rPr>
        <w:t>Madhurita</w:t>
      </w:r>
      <w:proofErr w:type="spellEnd"/>
      <w:r w:rsidRPr="007F5FC6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7F5FC6">
        <w:rPr>
          <w:rFonts w:ascii="Times New Roman" w:hAnsi="Times New Roman" w:cs="Times New Roman"/>
          <w:sz w:val="24"/>
          <w:szCs w:val="24"/>
        </w:rPr>
        <w:t>Varagantiwar</w:t>
      </w:r>
      <w:proofErr w:type="spellEnd"/>
      <w:r w:rsidRPr="007F5FC6">
        <w:rPr>
          <w:rFonts w:ascii="Times New Roman" w:hAnsi="Times New Roman" w:cs="Times New Roman"/>
          <w:sz w:val="24"/>
          <w:szCs w:val="24"/>
        </w:rPr>
        <w:t xml:space="preserve">, V., Ibne Ali </w:t>
      </w:r>
      <w:proofErr w:type="spellStart"/>
      <w:r w:rsidRPr="007F5FC6">
        <w:rPr>
          <w:rFonts w:ascii="Times New Roman" w:hAnsi="Times New Roman" w:cs="Times New Roman"/>
          <w:sz w:val="24"/>
          <w:szCs w:val="24"/>
        </w:rPr>
        <w:t>Jaffari</w:t>
      </w:r>
      <w:proofErr w:type="spellEnd"/>
      <w:r w:rsidRPr="007F5FC6">
        <w:rPr>
          <w:rFonts w:ascii="Times New Roman" w:hAnsi="Times New Roman" w:cs="Times New Roman"/>
          <w:sz w:val="24"/>
          <w:szCs w:val="24"/>
        </w:rPr>
        <w:t xml:space="preserve">, S. M., Ahmad, A., Aman, M., Sapna, F., </w:t>
      </w:r>
      <w:proofErr w:type="spellStart"/>
      <w:r w:rsidRPr="007F5FC6">
        <w:rPr>
          <w:rFonts w:ascii="Times New Roman" w:hAnsi="Times New Roman" w:cs="Times New Roman"/>
          <w:sz w:val="24"/>
          <w:szCs w:val="24"/>
        </w:rPr>
        <w:t>Varrassi</w:t>
      </w:r>
      <w:proofErr w:type="spellEnd"/>
      <w:r w:rsidRPr="007F5FC6">
        <w:rPr>
          <w:rFonts w:ascii="Times New Roman" w:hAnsi="Times New Roman" w:cs="Times New Roman"/>
          <w:sz w:val="24"/>
          <w:szCs w:val="24"/>
        </w:rPr>
        <w:t xml:space="preserve">, G., Kumar, S., &amp; Khatri, M. (2023). Integrative Medicine Approaches: Bridging </w:t>
      </w:r>
      <w:r w:rsidR="00E27125" w:rsidRPr="0081471C">
        <w:rPr>
          <w:rFonts w:ascii="Times New Roman" w:hAnsi="Times New Roman" w:cs="Times New Roman"/>
          <w:sz w:val="24"/>
          <w:szCs w:val="24"/>
        </w:rPr>
        <w:t>the gap between conventional and renal complementary therapies</w:t>
      </w:r>
      <w:r w:rsidRPr="007F5F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5FC6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7F5FC6">
        <w:rPr>
          <w:rFonts w:ascii="Times New Roman" w:hAnsi="Times New Roman" w:cs="Times New Roman"/>
          <w:sz w:val="24"/>
          <w:szCs w:val="24"/>
        </w:rPr>
        <w:t xml:space="preserve">, </w:t>
      </w:r>
      <w:r w:rsidRPr="007F5FC6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7F5FC6">
        <w:rPr>
          <w:rFonts w:ascii="Times New Roman" w:hAnsi="Times New Roman" w:cs="Times New Roman"/>
          <w:sz w:val="24"/>
          <w:szCs w:val="24"/>
        </w:rPr>
        <w:t xml:space="preserve">(9), e46033. </w:t>
      </w:r>
      <w:hyperlink r:id="rId7" w:history="1">
        <w:r w:rsidRPr="007F5FC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https://doi.org/10.7759/cureus.46033</w:t>
        </w:r>
      </w:hyperlink>
    </w:p>
    <w:p w14:paraId="323F8DDE" w14:textId="759945AA" w:rsidR="00E27125" w:rsidRPr="0081471C" w:rsidRDefault="00E27125" w:rsidP="0081471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7125">
        <w:rPr>
          <w:rFonts w:ascii="Times New Roman" w:hAnsi="Times New Roman" w:cs="Times New Roman"/>
          <w:sz w:val="24"/>
          <w:szCs w:val="24"/>
        </w:rPr>
        <w:t>Mortada, E. M. (2024). Evidence-</w:t>
      </w:r>
      <w:r w:rsidRPr="0081471C">
        <w:rPr>
          <w:rFonts w:ascii="Times New Roman" w:hAnsi="Times New Roman" w:cs="Times New Roman"/>
          <w:sz w:val="24"/>
          <w:szCs w:val="24"/>
        </w:rPr>
        <w:t>based complementary and alternative medicine in current medical practice</w:t>
      </w:r>
      <w:r w:rsidRPr="00E27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7125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E27125">
        <w:rPr>
          <w:rFonts w:ascii="Times New Roman" w:hAnsi="Times New Roman" w:cs="Times New Roman"/>
          <w:sz w:val="24"/>
          <w:szCs w:val="24"/>
        </w:rPr>
        <w:t xml:space="preserve">, </w:t>
      </w:r>
      <w:r w:rsidRPr="00E27125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E27125">
        <w:rPr>
          <w:rFonts w:ascii="Times New Roman" w:hAnsi="Times New Roman" w:cs="Times New Roman"/>
          <w:sz w:val="24"/>
          <w:szCs w:val="24"/>
        </w:rPr>
        <w:t xml:space="preserve">(1), e52041. </w:t>
      </w:r>
      <w:hyperlink r:id="rId8" w:history="1">
        <w:r w:rsidRPr="00E271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https://doi.org/10.7759/cureus.52041</w:t>
        </w:r>
      </w:hyperlink>
    </w:p>
    <w:p w14:paraId="6DDFD506" w14:textId="77777777" w:rsidR="00E27125" w:rsidRPr="00E27125" w:rsidRDefault="00E27125" w:rsidP="0081471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7FE7E3" w14:textId="77777777" w:rsidR="007F5FC6" w:rsidRPr="007F5FC6" w:rsidRDefault="007F5FC6" w:rsidP="0081471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9C3F51" w14:textId="77777777" w:rsidR="00DD4B5F" w:rsidRPr="0081471C" w:rsidRDefault="00DD4B5F" w:rsidP="0081471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D4B5F" w:rsidRPr="0081471C" w:rsidSect="00D353D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2DDE" w14:textId="77777777" w:rsidR="00084D4F" w:rsidRDefault="00084D4F" w:rsidP="0081471C">
      <w:pPr>
        <w:spacing w:after="0" w:line="240" w:lineRule="auto"/>
      </w:pPr>
      <w:r>
        <w:separator/>
      </w:r>
    </w:p>
  </w:endnote>
  <w:endnote w:type="continuationSeparator" w:id="0">
    <w:p w14:paraId="14A6921E" w14:textId="77777777" w:rsidR="00084D4F" w:rsidRDefault="00084D4F" w:rsidP="0081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6A08" w14:textId="77777777" w:rsidR="00084D4F" w:rsidRDefault="00084D4F" w:rsidP="0081471C">
      <w:pPr>
        <w:spacing w:after="0" w:line="240" w:lineRule="auto"/>
      </w:pPr>
      <w:r>
        <w:separator/>
      </w:r>
    </w:p>
  </w:footnote>
  <w:footnote w:type="continuationSeparator" w:id="0">
    <w:p w14:paraId="4A954F8A" w14:textId="77777777" w:rsidR="00084D4F" w:rsidRDefault="00084D4F" w:rsidP="0081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793403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407625" w14:textId="66B33307" w:rsidR="0081471C" w:rsidRPr="0081471C" w:rsidRDefault="0081471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147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47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147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147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47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AED8BF" w14:textId="77777777" w:rsidR="0081471C" w:rsidRPr="0081471C" w:rsidRDefault="0081471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2NzMxNzQ0MDIxMLNU0lEKTi0uzszPAykwrAUAVWvvVywAAAA="/>
  </w:docVars>
  <w:rsids>
    <w:rsidRoot w:val="003A5AD1"/>
    <w:rsid w:val="00032A48"/>
    <w:rsid w:val="00084D4F"/>
    <w:rsid w:val="000F4202"/>
    <w:rsid w:val="001D107F"/>
    <w:rsid w:val="001F469C"/>
    <w:rsid w:val="00280A83"/>
    <w:rsid w:val="00301A32"/>
    <w:rsid w:val="00380D4E"/>
    <w:rsid w:val="003A5AD1"/>
    <w:rsid w:val="00440B1F"/>
    <w:rsid w:val="00574E04"/>
    <w:rsid w:val="00585154"/>
    <w:rsid w:val="005C53A4"/>
    <w:rsid w:val="005D157A"/>
    <w:rsid w:val="006153B5"/>
    <w:rsid w:val="00691943"/>
    <w:rsid w:val="0072100C"/>
    <w:rsid w:val="00792242"/>
    <w:rsid w:val="007D06C8"/>
    <w:rsid w:val="007F5FC6"/>
    <w:rsid w:val="0081471C"/>
    <w:rsid w:val="00855A23"/>
    <w:rsid w:val="00862259"/>
    <w:rsid w:val="00862DA1"/>
    <w:rsid w:val="008B3D86"/>
    <w:rsid w:val="00901246"/>
    <w:rsid w:val="00975C6B"/>
    <w:rsid w:val="009A62F8"/>
    <w:rsid w:val="00A612A2"/>
    <w:rsid w:val="00B7323C"/>
    <w:rsid w:val="00B77B82"/>
    <w:rsid w:val="00BA5E68"/>
    <w:rsid w:val="00BD538A"/>
    <w:rsid w:val="00CE7255"/>
    <w:rsid w:val="00D353D9"/>
    <w:rsid w:val="00D5108D"/>
    <w:rsid w:val="00D8780E"/>
    <w:rsid w:val="00D94319"/>
    <w:rsid w:val="00DA2E6D"/>
    <w:rsid w:val="00DD4B5F"/>
    <w:rsid w:val="00E27125"/>
    <w:rsid w:val="00E4106D"/>
    <w:rsid w:val="00E528DC"/>
    <w:rsid w:val="00EA36CD"/>
    <w:rsid w:val="00EA5537"/>
    <w:rsid w:val="00ED31A0"/>
    <w:rsid w:val="00FA1316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13B2"/>
  <w15:chartTrackingRefBased/>
  <w15:docId w15:val="{9767332D-96AA-4EA7-86EF-5C482E76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F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1C"/>
  </w:style>
  <w:style w:type="paragraph" w:styleId="Footer">
    <w:name w:val="footer"/>
    <w:basedOn w:val="Normal"/>
    <w:link w:val="FooterChar"/>
    <w:uiPriority w:val="99"/>
    <w:unhideWhenUsed/>
    <w:rsid w:val="0081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59/cureus.520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7759/cureus.460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0033354922114309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2025-02-11T09:41:00Z</dcterms:created>
  <dcterms:modified xsi:type="dcterms:W3CDTF">2025-02-11T09:44:00Z</dcterms:modified>
</cp:coreProperties>
</file>