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F22A" w14:textId="77777777" w:rsidR="00955BCD" w:rsidRDefault="00955BCD" w:rsidP="00955B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A9F5E" w14:textId="77777777" w:rsidR="00955BCD" w:rsidRDefault="00955BCD" w:rsidP="00D55C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2B76D" w14:textId="77777777" w:rsidR="00955BCD" w:rsidRDefault="00955BCD" w:rsidP="00955B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B94B4" w14:textId="0C13C99C" w:rsidR="007A36EF" w:rsidRDefault="00955BCD" w:rsidP="00955B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BCD">
        <w:rPr>
          <w:rFonts w:ascii="Times New Roman" w:hAnsi="Times New Roman" w:cs="Times New Roman"/>
          <w:b/>
          <w:bCs/>
          <w:sz w:val="24"/>
          <w:szCs w:val="24"/>
        </w:rPr>
        <w:t>Soap Note: Alzheimer’s Disease</w:t>
      </w:r>
    </w:p>
    <w:p w14:paraId="6E2A26A2" w14:textId="62190132" w:rsidR="00955BCD" w:rsidRDefault="00955BCD" w:rsidP="00955B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2561B" w14:textId="77777777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Student Name:</w:t>
      </w:r>
    </w:p>
    <w:p w14:paraId="5C3E4750" w14:textId="77777777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Institution:</w:t>
      </w:r>
    </w:p>
    <w:p w14:paraId="5C42AB7E" w14:textId="77777777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Course:</w:t>
      </w:r>
    </w:p>
    <w:p w14:paraId="04B9DC0A" w14:textId="77777777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Instructor</w:t>
      </w:r>
    </w:p>
    <w:p w14:paraId="744FCE2D" w14:textId="1B14EFE3" w:rsidR="00955BCD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Due Date:</w:t>
      </w:r>
    </w:p>
    <w:p w14:paraId="09DBC766" w14:textId="77777777" w:rsidR="00D55CE1" w:rsidRDefault="00D55C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439B94" w14:textId="1D4F64D3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BCD">
        <w:rPr>
          <w:rFonts w:ascii="Times New Roman" w:hAnsi="Times New Roman" w:cs="Times New Roman"/>
          <w:b/>
          <w:bCs/>
          <w:sz w:val="24"/>
          <w:szCs w:val="24"/>
        </w:rPr>
        <w:lastRenderedPageBreak/>
        <w:t>Alzheimer’s Disease</w:t>
      </w:r>
    </w:p>
    <w:p w14:paraId="50405C45" w14:textId="390765F0" w:rsidR="007A36EF" w:rsidRPr="005D5DDF" w:rsidRDefault="007A36E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Initials: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Mr. PS</w:t>
      </w:r>
      <w:r w:rsidRPr="005D5DDF">
        <w:rPr>
          <w:rFonts w:ascii="Times New Roman" w:hAnsi="Times New Roman" w:cs="Times New Roman"/>
          <w:sz w:val="24"/>
          <w:szCs w:val="24"/>
        </w:rPr>
        <w:tab/>
        <w:t xml:space="preserve">Age: 70 </w:t>
      </w:r>
      <w:r w:rsidRPr="005D5DDF">
        <w:rPr>
          <w:rFonts w:ascii="Times New Roman" w:hAnsi="Times New Roman" w:cs="Times New Roman"/>
          <w:sz w:val="24"/>
          <w:szCs w:val="24"/>
        </w:rPr>
        <w:tab/>
        <w:t>Sex: Male</w:t>
      </w:r>
      <w:r w:rsidRPr="005D5DDF">
        <w:rPr>
          <w:rFonts w:ascii="Times New Roman" w:hAnsi="Times New Roman" w:cs="Times New Roman"/>
          <w:sz w:val="24"/>
          <w:szCs w:val="24"/>
        </w:rPr>
        <w:tab/>
        <w:t>Race: Caucasian</w:t>
      </w:r>
    </w:p>
    <w:p w14:paraId="6BDE7835" w14:textId="6916528D" w:rsidR="007A36EF" w:rsidRPr="005D5DDF" w:rsidRDefault="00B4161D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SUBJECTIVE DATA</w:t>
      </w:r>
    </w:p>
    <w:p w14:paraId="4301B10A" w14:textId="082BAF0B" w:rsidR="00C14DB7" w:rsidRPr="005D5DDF" w:rsidRDefault="00C14DB7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CC (chief complaints):</w:t>
      </w:r>
      <w:r w:rsidRPr="005D5DDF">
        <w:rPr>
          <w:rFonts w:ascii="Times New Roman" w:hAnsi="Times New Roman" w:cs="Times New Roman"/>
          <w:sz w:val="24"/>
          <w:szCs w:val="24"/>
        </w:rPr>
        <w:t xml:space="preserve"> Experiencing confusion and agitation</w:t>
      </w:r>
    </w:p>
    <w:p w14:paraId="0EE6EAAD" w14:textId="784245D0" w:rsidR="00E2244E" w:rsidRPr="005D5DDF" w:rsidRDefault="00E2244E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History of Presenting Illness (HPI): </w:t>
      </w:r>
      <w:r w:rsidRPr="005D5DDF">
        <w:rPr>
          <w:rFonts w:ascii="Times New Roman" w:hAnsi="Times New Roman" w:cs="Times New Roman"/>
          <w:sz w:val="24"/>
          <w:szCs w:val="24"/>
        </w:rPr>
        <w:t xml:space="preserve">Mr. PS is </w:t>
      </w:r>
      <w:r w:rsidR="00AF05F5">
        <w:rPr>
          <w:rFonts w:ascii="Times New Roman" w:hAnsi="Times New Roman" w:cs="Times New Roman"/>
          <w:sz w:val="24"/>
          <w:szCs w:val="24"/>
        </w:rPr>
        <w:t xml:space="preserve">a </w:t>
      </w:r>
      <w:r w:rsidR="00F4278E" w:rsidRPr="005D5DDF">
        <w:rPr>
          <w:rFonts w:ascii="Times New Roman" w:hAnsi="Times New Roman" w:cs="Times New Roman"/>
          <w:sz w:val="24"/>
          <w:szCs w:val="24"/>
        </w:rPr>
        <w:t>72-year-old</w:t>
      </w:r>
      <w:r w:rsidRPr="005D5DDF">
        <w:rPr>
          <w:rFonts w:ascii="Times New Roman" w:hAnsi="Times New Roman" w:cs="Times New Roman"/>
          <w:sz w:val="24"/>
          <w:szCs w:val="24"/>
        </w:rPr>
        <w:t xml:space="preserve"> Caucasian male who reported to the clinic accompanied by his daughter with complaints of </w:t>
      </w:r>
      <w:r w:rsidR="00F4278E" w:rsidRPr="005D5DDF">
        <w:rPr>
          <w:rFonts w:ascii="Times New Roman" w:hAnsi="Times New Roman" w:cs="Times New Roman"/>
          <w:sz w:val="24"/>
          <w:szCs w:val="24"/>
        </w:rPr>
        <w:t>confusion,</w:t>
      </w:r>
      <w:r w:rsidR="005A3FA1" w:rsidRPr="005D5DDF">
        <w:rPr>
          <w:rFonts w:ascii="Times New Roman" w:hAnsi="Times New Roman" w:cs="Times New Roman"/>
          <w:sz w:val="24"/>
          <w:szCs w:val="24"/>
        </w:rPr>
        <w:t xml:space="preserve"> memory loss,</w:t>
      </w:r>
      <w:r w:rsidR="00F4278E" w:rsidRPr="005D5DDF">
        <w:rPr>
          <w:rFonts w:ascii="Times New Roman" w:hAnsi="Times New Roman" w:cs="Times New Roman"/>
          <w:sz w:val="24"/>
          <w:szCs w:val="24"/>
        </w:rPr>
        <w:t xml:space="preserve"> restlessness and agitation.</w:t>
      </w:r>
      <w:r w:rsidR="00AF05F5">
        <w:rPr>
          <w:rFonts w:ascii="Times New Roman" w:hAnsi="Times New Roman" w:cs="Times New Roman"/>
          <w:sz w:val="24"/>
          <w:szCs w:val="24"/>
        </w:rPr>
        <w:t xml:space="preserve"> </w:t>
      </w:r>
      <w:r w:rsidR="00F4278E" w:rsidRPr="005D5DDF">
        <w:rPr>
          <w:rFonts w:ascii="Times New Roman" w:hAnsi="Times New Roman" w:cs="Times New Roman"/>
          <w:sz w:val="24"/>
          <w:szCs w:val="24"/>
        </w:rPr>
        <w:t>The daughter stated his father has a history of dementia</w:t>
      </w:r>
      <w:r w:rsidR="00AF05F5">
        <w:rPr>
          <w:rFonts w:ascii="Times New Roman" w:hAnsi="Times New Roman" w:cs="Times New Roman"/>
          <w:sz w:val="24"/>
          <w:szCs w:val="24"/>
        </w:rPr>
        <w:t>,</w:t>
      </w:r>
      <w:r w:rsidR="00F4278E" w:rsidRPr="005D5DDF">
        <w:rPr>
          <w:rFonts w:ascii="Times New Roman" w:hAnsi="Times New Roman" w:cs="Times New Roman"/>
          <w:sz w:val="24"/>
          <w:szCs w:val="24"/>
        </w:rPr>
        <w:t xml:space="preserve"> and he takes </w:t>
      </w:r>
      <w:r w:rsidR="00C66797" w:rsidRPr="005D5DDF">
        <w:rPr>
          <w:rFonts w:ascii="Times New Roman" w:hAnsi="Times New Roman" w:cs="Times New Roman"/>
          <w:sz w:val="24"/>
          <w:szCs w:val="24"/>
        </w:rPr>
        <w:t>Donepezil</w:t>
      </w:r>
      <w:r w:rsidR="005A3FA1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7C0C45" w:rsidRPr="005D5DDF">
        <w:rPr>
          <w:rFonts w:ascii="Times New Roman" w:hAnsi="Times New Roman" w:cs="Times New Roman"/>
          <w:sz w:val="24"/>
          <w:szCs w:val="24"/>
        </w:rPr>
        <w:t>5</w:t>
      </w:r>
      <w:r w:rsidR="005A3FA1" w:rsidRPr="005D5DDF">
        <w:rPr>
          <w:rFonts w:ascii="Times New Roman" w:hAnsi="Times New Roman" w:cs="Times New Roman"/>
          <w:sz w:val="24"/>
          <w:szCs w:val="24"/>
        </w:rPr>
        <w:t xml:space="preserve"> mg daily</w:t>
      </w:r>
      <w:r w:rsidR="00C66797" w:rsidRPr="005D5DDF">
        <w:rPr>
          <w:rFonts w:ascii="Times New Roman" w:hAnsi="Times New Roman" w:cs="Times New Roman"/>
          <w:sz w:val="24"/>
          <w:szCs w:val="24"/>
        </w:rPr>
        <w:t>. However, the daughter added his father</w:t>
      </w:r>
      <w:r w:rsidR="00AF05F5">
        <w:rPr>
          <w:rFonts w:ascii="Times New Roman" w:hAnsi="Times New Roman" w:cs="Times New Roman"/>
          <w:sz w:val="24"/>
          <w:szCs w:val="24"/>
        </w:rPr>
        <w:t>’s</w:t>
      </w:r>
      <w:r w:rsidR="00C66797" w:rsidRPr="005D5DDF">
        <w:rPr>
          <w:rFonts w:ascii="Times New Roman" w:hAnsi="Times New Roman" w:cs="Times New Roman"/>
          <w:sz w:val="24"/>
          <w:szCs w:val="24"/>
        </w:rPr>
        <w:t xml:space="preserve"> condition has worsened</w:t>
      </w:r>
      <w:r w:rsidR="001469CF">
        <w:rPr>
          <w:rFonts w:ascii="Times New Roman" w:hAnsi="Times New Roman" w:cs="Times New Roman"/>
          <w:sz w:val="24"/>
          <w:szCs w:val="24"/>
        </w:rPr>
        <w:t>,</w:t>
      </w:r>
      <w:r w:rsidR="00C66797" w:rsidRPr="005D5DDF">
        <w:rPr>
          <w:rFonts w:ascii="Times New Roman" w:hAnsi="Times New Roman" w:cs="Times New Roman"/>
          <w:sz w:val="24"/>
          <w:szCs w:val="24"/>
        </w:rPr>
        <w:t xml:space="preserve"> and he is easily agitated</w:t>
      </w:r>
      <w:r w:rsidR="001713FD" w:rsidRPr="005D5DDF">
        <w:rPr>
          <w:rFonts w:ascii="Times New Roman" w:hAnsi="Times New Roman" w:cs="Times New Roman"/>
          <w:sz w:val="24"/>
          <w:szCs w:val="24"/>
        </w:rPr>
        <w:t>. According to the daughter, Mr. PS</w:t>
      </w:r>
      <w:r w:rsidR="0099132A">
        <w:rPr>
          <w:rFonts w:ascii="Times New Roman" w:hAnsi="Times New Roman" w:cs="Times New Roman"/>
          <w:sz w:val="24"/>
          <w:szCs w:val="24"/>
        </w:rPr>
        <w:t>’s</w:t>
      </w:r>
      <w:r w:rsidR="001713FD" w:rsidRPr="005D5DDF">
        <w:rPr>
          <w:rFonts w:ascii="Times New Roman" w:hAnsi="Times New Roman" w:cs="Times New Roman"/>
          <w:sz w:val="24"/>
          <w:szCs w:val="24"/>
        </w:rPr>
        <w:t xml:space="preserve"> condition for the past three days has worsened characterized by more confusion, memory loss and </w:t>
      </w:r>
      <w:r w:rsidR="00433E78" w:rsidRPr="005D5DDF">
        <w:rPr>
          <w:rFonts w:ascii="Times New Roman" w:hAnsi="Times New Roman" w:cs="Times New Roman"/>
          <w:sz w:val="24"/>
          <w:szCs w:val="24"/>
        </w:rPr>
        <w:t>could not recall where he was. Four days ago, the client had an appointment with his primary care provider</w:t>
      </w:r>
      <w:r w:rsidR="00335400" w:rsidRPr="005D5DDF">
        <w:rPr>
          <w:rFonts w:ascii="Times New Roman" w:hAnsi="Times New Roman" w:cs="Times New Roman"/>
          <w:sz w:val="24"/>
          <w:szCs w:val="24"/>
        </w:rPr>
        <w:t xml:space="preserve"> due to hypertension and </w:t>
      </w:r>
      <w:r w:rsidR="00DC3312" w:rsidRPr="005D5DDF">
        <w:rPr>
          <w:rFonts w:ascii="Times New Roman" w:hAnsi="Times New Roman" w:cs="Times New Roman"/>
          <w:sz w:val="24"/>
          <w:szCs w:val="24"/>
        </w:rPr>
        <w:t>his medication (hydrochlorothiazide) was augmented to 50 mg. The client scored 1</w:t>
      </w:r>
      <w:r w:rsidR="003A1AA8" w:rsidRPr="005D5DDF">
        <w:rPr>
          <w:rFonts w:ascii="Times New Roman" w:hAnsi="Times New Roman" w:cs="Times New Roman"/>
          <w:sz w:val="24"/>
          <w:szCs w:val="24"/>
        </w:rPr>
        <w:t>9</w:t>
      </w:r>
      <w:r w:rsidR="00DC3312" w:rsidRPr="005D5DDF">
        <w:rPr>
          <w:rFonts w:ascii="Times New Roman" w:hAnsi="Times New Roman" w:cs="Times New Roman"/>
          <w:sz w:val="24"/>
          <w:szCs w:val="24"/>
        </w:rPr>
        <w:t xml:space="preserve">/30 on </w:t>
      </w:r>
      <w:r w:rsidR="003A1AA8" w:rsidRPr="005D5DDF">
        <w:rPr>
          <w:rFonts w:ascii="Times New Roman" w:hAnsi="Times New Roman" w:cs="Times New Roman"/>
          <w:sz w:val="24"/>
          <w:szCs w:val="24"/>
        </w:rPr>
        <w:t>his last Mini-Mental state exam. The daughter denied reports of fall</w:t>
      </w:r>
      <w:r w:rsidR="00C5527E" w:rsidRPr="005D5DDF">
        <w:rPr>
          <w:rFonts w:ascii="Times New Roman" w:hAnsi="Times New Roman" w:cs="Times New Roman"/>
          <w:sz w:val="24"/>
          <w:szCs w:val="24"/>
        </w:rPr>
        <w:t xml:space="preserve">s, traumas, </w:t>
      </w:r>
      <w:r w:rsidR="001469CF">
        <w:rPr>
          <w:rFonts w:ascii="Times New Roman" w:hAnsi="Times New Roman" w:cs="Times New Roman"/>
          <w:sz w:val="24"/>
          <w:szCs w:val="24"/>
        </w:rPr>
        <w:t xml:space="preserve">or </w:t>
      </w:r>
      <w:r w:rsidR="00C5527E" w:rsidRPr="005D5DDF">
        <w:rPr>
          <w:rFonts w:ascii="Times New Roman" w:hAnsi="Times New Roman" w:cs="Times New Roman"/>
          <w:sz w:val="24"/>
          <w:szCs w:val="24"/>
        </w:rPr>
        <w:t>change</w:t>
      </w:r>
      <w:r w:rsidR="001469CF">
        <w:rPr>
          <w:rFonts w:ascii="Times New Roman" w:hAnsi="Times New Roman" w:cs="Times New Roman"/>
          <w:sz w:val="24"/>
          <w:szCs w:val="24"/>
        </w:rPr>
        <w:t>s</w:t>
      </w:r>
      <w:r w:rsidR="00C5527E" w:rsidRPr="005D5DDF">
        <w:rPr>
          <w:rFonts w:ascii="Times New Roman" w:hAnsi="Times New Roman" w:cs="Times New Roman"/>
          <w:sz w:val="24"/>
          <w:szCs w:val="24"/>
        </w:rPr>
        <w:t xml:space="preserve"> in diet or appetite. The</w:t>
      </w:r>
      <w:r w:rsidR="005C4A33" w:rsidRPr="005D5DDF">
        <w:rPr>
          <w:rFonts w:ascii="Times New Roman" w:hAnsi="Times New Roman" w:cs="Times New Roman"/>
          <w:sz w:val="24"/>
          <w:szCs w:val="24"/>
        </w:rPr>
        <w:t>re were no reports of nausea, fever, heat/cold intolerance, vomiting, polyuria or dysuria.</w:t>
      </w:r>
    </w:p>
    <w:p w14:paraId="1988CF81" w14:textId="0F1C0BE4" w:rsidR="00766D85" w:rsidRPr="005D5DDF" w:rsidRDefault="005C4A33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Current Medications: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E04568" w:rsidRPr="005D5DDF">
        <w:rPr>
          <w:rFonts w:ascii="Times New Roman" w:hAnsi="Times New Roman" w:cs="Times New Roman"/>
          <w:sz w:val="24"/>
          <w:szCs w:val="24"/>
        </w:rPr>
        <w:t xml:space="preserve">Donepezil </w:t>
      </w:r>
      <w:r w:rsidR="007C0C45" w:rsidRPr="005D5DDF">
        <w:rPr>
          <w:rFonts w:ascii="Times New Roman" w:hAnsi="Times New Roman" w:cs="Times New Roman"/>
          <w:sz w:val="24"/>
          <w:szCs w:val="24"/>
        </w:rPr>
        <w:t>5</w:t>
      </w:r>
      <w:r w:rsidR="00E04568" w:rsidRPr="005D5DDF">
        <w:rPr>
          <w:rFonts w:ascii="Times New Roman" w:hAnsi="Times New Roman" w:cs="Times New Roman"/>
          <w:sz w:val="24"/>
          <w:szCs w:val="24"/>
        </w:rPr>
        <w:t xml:space="preserve"> mg, </w:t>
      </w:r>
      <w:r w:rsidR="00766D85" w:rsidRPr="005D5DDF">
        <w:rPr>
          <w:rFonts w:ascii="Times New Roman" w:hAnsi="Times New Roman" w:cs="Times New Roman"/>
          <w:sz w:val="24"/>
          <w:szCs w:val="24"/>
        </w:rPr>
        <w:t xml:space="preserve">70mg of Alendronate once weekly, </w:t>
      </w:r>
      <w:r w:rsidR="00E04568" w:rsidRPr="005D5DDF">
        <w:rPr>
          <w:rFonts w:ascii="Times New Roman" w:hAnsi="Times New Roman" w:cs="Times New Roman"/>
          <w:sz w:val="24"/>
          <w:szCs w:val="24"/>
        </w:rPr>
        <w:t xml:space="preserve">500 mg of Metformin BID, 50 mg </w:t>
      </w:r>
      <w:r w:rsidR="001469CF">
        <w:rPr>
          <w:rFonts w:ascii="Times New Roman" w:hAnsi="Times New Roman" w:cs="Times New Roman"/>
          <w:sz w:val="24"/>
          <w:szCs w:val="24"/>
        </w:rPr>
        <w:t xml:space="preserve">of </w:t>
      </w:r>
      <w:r w:rsidR="00E04568" w:rsidRPr="005D5DDF">
        <w:rPr>
          <w:rFonts w:ascii="Times New Roman" w:hAnsi="Times New Roman" w:cs="Times New Roman"/>
          <w:sz w:val="24"/>
          <w:szCs w:val="24"/>
        </w:rPr>
        <w:t>Losartan</w:t>
      </w:r>
      <w:r w:rsidR="001469CF">
        <w:rPr>
          <w:rFonts w:ascii="Times New Roman" w:hAnsi="Times New Roman" w:cs="Times New Roman"/>
          <w:sz w:val="24"/>
          <w:szCs w:val="24"/>
        </w:rPr>
        <w:t xml:space="preserve"> daily</w:t>
      </w:r>
      <w:r w:rsidR="00E04568" w:rsidRPr="005D5DDF">
        <w:rPr>
          <w:rFonts w:ascii="Times New Roman" w:hAnsi="Times New Roman" w:cs="Times New Roman"/>
          <w:sz w:val="24"/>
          <w:szCs w:val="24"/>
        </w:rPr>
        <w:t xml:space="preserve">, </w:t>
      </w:r>
      <w:r w:rsidR="00362611" w:rsidRPr="005D5DDF">
        <w:rPr>
          <w:rFonts w:ascii="Times New Roman" w:hAnsi="Times New Roman" w:cs="Times New Roman"/>
          <w:sz w:val="24"/>
          <w:szCs w:val="24"/>
        </w:rPr>
        <w:t>50 mg of Hydrochlorothiazide (HCTZ) daily, 5 mg of Glyburide</w:t>
      </w:r>
      <w:r w:rsidR="0099132A">
        <w:rPr>
          <w:rFonts w:ascii="Times New Roman" w:hAnsi="Times New Roman" w:cs="Times New Roman"/>
          <w:sz w:val="24"/>
          <w:szCs w:val="24"/>
        </w:rPr>
        <w:t xml:space="preserve"> daily</w:t>
      </w:r>
      <w:r w:rsidR="00362611" w:rsidRPr="005D5DDF">
        <w:rPr>
          <w:rFonts w:ascii="Times New Roman" w:hAnsi="Times New Roman" w:cs="Times New Roman"/>
          <w:sz w:val="24"/>
          <w:szCs w:val="24"/>
        </w:rPr>
        <w:t>, Multiv</w:t>
      </w:r>
      <w:r w:rsidR="00766D85" w:rsidRPr="005D5DDF">
        <w:rPr>
          <w:rFonts w:ascii="Times New Roman" w:hAnsi="Times New Roman" w:cs="Times New Roman"/>
          <w:sz w:val="24"/>
          <w:szCs w:val="24"/>
        </w:rPr>
        <w:t>itamin daily, and Omega-3 capsules.</w:t>
      </w:r>
    </w:p>
    <w:p w14:paraId="79D3FE2D" w14:textId="50D15086" w:rsidR="005C4A33" w:rsidRPr="005D5DDF" w:rsidRDefault="00766D85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Allergies: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No known drug or environmental allergies.</w:t>
      </w:r>
    </w:p>
    <w:p w14:paraId="090B0E68" w14:textId="71470108" w:rsidR="007A7737" w:rsidRPr="005D5DDF" w:rsidRDefault="007A7737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Past medical history (PMHx):</w:t>
      </w:r>
      <w:r w:rsidRPr="005D5DDF">
        <w:rPr>
          <w:rFonts w:ascii="Times New Roman" w:hAnsi="Times New Roman" w:cs="Times New Roman"/>
          <w:sz w:val="24"/>
          <w:szCs w:val="24"/>
        </w:rPr>
        <w:t xml:space="preserve"> Diabetes,</w:t>
      </w:r>
      <w:r w:rsidR="0099132A">
        <w:rPr>
          <w:rFonts w:ascii="Times New Roman" w:hAnsi="Times New Roman" w:cs="Times New Roman"/>
          <w:sz w:val="24"/>
          <w:szCs w:val="24"/>
        </w:rPr>
        <w:t xml:space="preserve"> and</w:t>
      </w:r>
      <w:r w:rsidRPr="005D5DDF">
        <w:rPr>
          <w:rFonts w:ascii="Times New Roman" w:hAnsi="Times New Roman" w:cs="Times New Roman"/>
          <w:sz w:val="24"/>
          <w:szCs w:val="24"/>
        </w:rPr>
        <w:t xml:space="preserve"> high blood pressure.</w:t>
      </w:r>
    </w:p>
    <w:p w14:paraId="1EA63E9F" w14:textId="30F7BDAF" w:rsidR="007A7737" w:rsidRPr="005D5DDF" w:rsidRDefault="00382270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Substance use:</w:t>
      </w:r>
      <w:r w:rsidRPr="005D5DDF">
        <w:rPr>
          <w:rFonts w:ascii="Times New Roman" w:hAnsi="Times New Roman" w:cs="Times New Roman"/>
          <w:sz w:val="24"/>
          <w:szCs w:val="24"/>
        </w:rPr>
        <w:t xml:space="preserve"> Denies history of alcohol intake or smoking tobacco.</w:t>
      </w:r>
    </w:p>
    <w:p w14:paraId="2B34A3FD" w14:textId="0A5B3868" w:rsidR="00382270" w:rsidRPr="005D5DDF" w:rsidRDefault="00382270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Social History:</w:t>
      </w:r>
      <w:r w:rsidRPr="005D5DDF">
        <w:rPr>
          <w:rFonts w:ascii="Times New Roman" w:hAnsi="Times New Roman" w:cs="Times New Roman"/>
          <w:sz w:val="24"/>
          <w:szCs w:val="24"/>
        </w:rPr>
        <w:t xml:space="preserve"> He is a widower and retired. He lives with history daughter and her </w:t>
      </w:r>
      <w:r w:rsidR="00EC5792" w:rsidRPr="005D5DDF">
        <w:rPr>
          <w:rFonts w:ascii="Times New Roman" w:hAnsi="Times New Roman" w:cs="Times New Roman"/>
          <w:sz w:val="24"/>
          <w:szCs w:val="24"/>
        </w:rPr>
        <w:t>family including two boys (aged 8 and 10 years), her husband and a pet dog.</w:t>
      </w:r>
      <w:r w:rsidR="00990DF4" w:rsidRPr="005D5DDF">
        <w:rPr>
          <w:rFonts w:ascii="Times New Roman" w:hAnsi="Times New Roman" w:cs="Times New Roman"/>
          <w:sz w:val="24"/>
          <w:szCs w:val="24"/>
        </w:rPr>
        <w:t xml:space="preserve"> He is a staunch catholic member. He is a retired manager in a local insurance company. </w:t>
      </w:r>
    </w:p>
    <w:p w14:paraId="65250557" w14:textId="0022400D" w:rsidR="00EC5792" w:rsidRPr="005D5DDF" w:rsidRDefault="00EC5792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Family history:</w:t>
      </w:r>
      <w:r w:rsidRPr="005D5DDF">
        <w:rPr>
          <w:rFonts w:ascii="Times New Roman" w:hAnsi="Times New Roman" w:cs="Times New Roman"/>
          <w:sz w:val="24"/>
          <w:szCs w:val="24"/>
        </w:rPr>
        <w:t xml:space="preserve"> History of</w:t>
      </w:r>
      <w:r w:rsidR="00326F51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Pr="005D5DDF">
        <w:rPr>
          <w:rFonts w:ascii="Times New Roman" w:hAnsi="Times New Roman" w:cs="Times New Roman"/>
          <w:sz w:val="24"/>
          <w:szCs w:val="24"/>
        </w:rPr>
        <w:t xml:space="preserve">diabetes, </w:t>
      </w:r>
      <w:r w:rsidR="00326F51" w:rsidRPr="005D5DDF">
        <w:rPr>
          <w:rFonts w:ascii="Times New Roman" w:hAnsi="Times New Roman" w:cs="Times New Roman"/>
          <w:sz w:val="24"/>
          <w:szCs w:val="24"/>
        </w:rPr>
        <w:t xml:space="preserve">and </w:t>
      </w:r>
      <w:r w:rsidRPr="005D5DDF">
        <w:rPr>
          <w:rFonts w:ascii="Times New Roman" w:hAnsi="Times New Roman" w:cs="Times New Roman"/>
          <w:sz w:val="24"/>
          <w:szCs w:val="24"/>
        </w:rPr>
        <w:t>high blood pressure</w:t>
      </w:r>
      <w:r w:rsidR="00326F51" w:rsidRPr="005D5DDF">
        <w:rPr>
          <w:rFonts w:ascii="Times New Roman" w:hAnsi="Times New Roman" w:cs="Times New Roman"/>
          <w:sz w:val="24"/>
          <w:szCs w:val="24"/>
        </w:rPr>
        <w:t>.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5E30C" w14:textId="0B5C7B49" w:rsidR="00326F51" w:rsidRPr="005D5DDF" w:rsidRDefault="00326F51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Surgical History:</w:t>
      </w:r>
      <w:r w:rsidRPr="005D5DDF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5F25DB5" w14:textId="76E3A062" w:rsidR="00326F51" w:rsidRPr="005D5DDF" w:rsidRDefault="004D3021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Past </w:t>
      </w:r>
      <w:r w:rsidR="00326F51"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Psychiatric </w:t>
      </w:r>
      <w:r w:rsidR="00397E33" w:rsidRPr="005D5DD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326F51" w:rsidRPr="005D5DDF">
        <w:rPr>
          <w:rFonts w:ascii="Times New Roman" w:hAnsi="Times New Roman" w:cs="Times New Roman"/>
          <w:b/>
          <w:bCs/>
          <w:sz w:val="24"/>
          <w:szCs w:val="24"/>
        </w:rPr>
        <w:t>istory:</w:t>
      </w:r>
      <w:r w:rsidR="00326F51" w:rsidRPr="005D5DDF">
        <w:rPr>
          <w:rFonts w:ascii="Times New Roman" w:hAnsi="Times New Roman" w:cs="Times New Roman"/>
          <w:sz w:val="24"/>
          <w:szCs w:val="24"/>
        </w:rPr>
        <w:t xml:space="preserve"> History of dementia. Denies</w:t>
      </w:r>
      <w:r w:rsidR="00B67E8F">
        <w:rPr>
          <w:rFonts w:ascii="Times New Roman" w:hAnsi="Times New Roman" w:cs="Times New Roman"/>
          <w:sz w:val="24"/>
          <w:szCs w:val="24"/>
        </w:rPr>
        <w:t xml:space="preserve"> a</w:t>
      </w:r>
      <w:r w:rsidR="00326F51" w:rsidRPr="005D5DDF">
        <w:rPr>
          <w:rFonts w:ascii="Times New Roman" w:hAnsi="Times New Roman" w:cs="Times New Roman"/>
          <w:sz w:val="24"/>
          <w:szCs w:val="24"/>
        </w:rPr>
        <w:t xml:space="preserve"> history of suicidal or homicidal ideation or self-injurious behavior. </w:t>
      </w:r>
      <w:r w:rsidR="0078237A" w:rsidRPr="005D5DDF">
        <w:rPr>
          <w:rFonts w:ascii="Times New Roman" w:hAnsi="Times New Roman" w:cs="Times New Roman"/>
          <w:sz w:val="24"/>
          <w:szCs w:val="24"/>
        </w:rPr>
        <w:t xml:space="preserve">His father and maternal grandfather had dementia. </w:t>
      </w:r>
    </w:p>
    <w:p w14:paraId="147BA640" w14:textId="72F1D372" w:rsidR="00326F51" w:rsidRPr="005D5DDF" w:rsidRDefault="00397E33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Violence or legal Issues: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4249C2FC" w14:textId="3BB35023" w:rsidR="00397E33" w:rsidRPr="005D5DDF" w:rsidRDefault="00397E33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Reproductive Hx:</w:t>
      </w:r>
      <w:r w:rsidRPr="005D5DDF">
        <w:rPr>
          <w:rFonts w:ascii="Times New Roman" w:hAnsi="Times New Roman" w:cs="Times New Roman"/>
          <w:sz w:val="24"/>
          <w:szCs w:val="24"/>
        </w:rPr>
        <w:t xml:space="preserve"> None.</w:t>
      </w:r>
    </w:p>
    <w:p w14:paraId="69161D16" w14:textId="505C8000" w:rsidR="00E00505" w:rsidRPr="005D5DDF" w:rsidRDefault="00E00505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Review of Symptoms (ROS):</w:t>
      </w:r>
    </w:p>
    <w:p w14:paraId="07A764B5" w14:textId="29EF141C" w:rsidR="00E00505" w:rsidRPr="005D5DDF" w:rsidRDefault="00E00505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General:</w:t>
      </w:r>
      <w:r w:rsidRPr="005D5DDF">
        <w:rPr>
          <w:rFonts w:ascii="Times New Roman" w:hAnsi="Times New Roman" w:cs="Times New Roman"/>
          <w:sz w:val="24"/>
          <w:szCs w:val="24"/>
        </w:rPr>
        <w:t xml:space="preserve"> Dressed appropriately for the weather. Appears well-</w:t>
      </w:r>
      <w:r w:rsidR="005C043C" w:rsidRPr="005D5DDF">
        <w:rPr>
          <w:rFonts w:ascii="Times New Roman" w:hAnsi="Times New Roman" w:cs="Times New Roman"/>
          <w:sz w:val="24"/>
          <w:szCs w:val="24"/>
        </w:rPr>
        <w:t xml:space="preserve">nourished. </w:t>
      </w:r>
      <w:r w:rsidR="00B67E8F">
        <w:rPr>
          <w:rFonts w:ascii="Times New Roman" w:hAnsi="Times New Roman" w:cs="Times New Roman"/>
          <w:sz w:val="24"/>
          <w:szCs w:val="24"/>
        </w:rPr>
        <w:t>He s</w:t>
      </w:r>
      <w:r w:rsidR="005C043C" w:rsidRPr="005D5DDF">
        <w:rPr>
          <w:rFonts w:ascii="Times New Roman" w:hAnsi="Times New Roman" w:cs="Times New Roman"/>
          <w:sz w:val="24"/>
          <w:szCs w:val="24"/>
        </w:rPr>
        <w:t>eem</w:t>
      </w:r>
      <w:r w:rsidR="00B67E8F">
        <w:rPr>
          <w:rFonts w:ascii="Times New Roman" w:hAnsi="Times New Roman" w:cs="Times New Roman"/>
          <w:sz w:val="24"/>
          <w:szCs w:val="24"/>
        </w:rPr>
        <w:t>ed</w:t>
      </w:r>
      <w:r w:rsidR="005C043C" w:rsidRPr="005D5DDF">
        <w:rPr>
          <w:rFonts w:ascii="Times New Roman" w:hAnsi="Times New Roman" w:cs="Times New Roman"/>
          <w:sz w:val="24"/>
          <w:szCs w:val="24"/>
        </w:rPr>
        <w:t xml:space="preserve"> confused </w:t>
      </w:r>
      <w:r w:rsidR="00B67E8F">
        <w:rPr>
          <w:rFonts w:ascii="Times New Roman" w:hAnsi="Times New Roman" w:cs="Times New Roman"/>
          <w:sz w:val="24"/>
          <w:szCs w:val="24"/>
        </w:rPr>
        <w:t>with</w:t>
      </w:r>
      <w:r w:rsidR="005C043C" w:rsidRPr="005D5DDF">
        <w:rPr>
          <w:rFonts w:ascii="Times New Roman" w:hAnsi="Times New Roman" w:cs="Times New Roman"/>
          <w:sz w:val="24"/>
          <w:szCs w:val="24"/>
        </w:rPr>
        <w:t xml:space="preserve"> no change in weight. </w:t>
      </w:r>
    </w:p>
    <w:p w14:paraId="3621FE4C" w14:textId="66C91F9C" w:rsidR="005C043C" w:rsidRPr="005D5DDF" w:rsidRDefault="005C043C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Head</w:t>
      </w:r>
      <w:r w:rsidRPr="005D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5D5DDF">
        <w:rPr>
          <w:rFonts w:ascii="Times New Roman" w:hAnsi="Times New Roman" w:cs="Times New Roman"/>
          <w:sz w:val="24"/>
          <w:szCs w:val="24"/>
        </w:rPr>
        <w:t xml:space="preserve"> Denies recent trauma or headaches.</w:t>
      </w:r>
    </w:p>
    <w:p w14:paraId="4CCE872D" w14:textId="1E601DE8" w:rsidR="005C043C" w:rsidRPr="005D5DDF" w:rsidRDefault="005C043C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EENT</w:t>
      </w:r>
      <w:r w:rsidR="00042A6F" w:rsidRPr="005D5D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2A6F" w:rsidRPr="005D5DDF">
        <w:rPr>
          <w:rFonts w:ascii="Times New Roman" w:hAnsi="Times New Roman" w:cs="Times New Roman"/>
          <w:sz w:val="24"/>
          <w:szCs w:val="24"/>
        </w:rPr>
        <w:t xml:space="preserve"> Report fair vision with no</w:t>
      </w:r>
      <w:r w:rsidR="00703680" w:rsidRPr="005D5DDF">
        <w:rPr>
          <w:rFonts w:ascii="Times New Roman" w:hAnsi="Times New Roman" w:cs="Times New Roman"/>
          <w:sz w:val="24"/>
          <w:szCs w:val="24"/>
        </w:rPr>
        <w:t xml:space="preserve"> eye discomfort, blurred vision, redness or itchiness. Denies ear discharge, hearing loss</w:t>
      </w:r>
      <w:r w:rsidR="00C22766">
        <w:rPr>
          <w:rFonts w:ascii="Times New Roman" w:hAnsi="Times New Roman" w:cs="Times New Roman"/>
          <w:sz w:val="24"/>
          <w:szCs w:val="24"/>
        </w:rPr>
        <w:t xml:space="preserve">, </w:t>
      </w:r>
      <w:r w:rsidR="00E44114" w:rsidRPr="005D5DDF">
        <w:rPr>
          <w:rFonts w:ascii="Times New Roman" w:hAnsi="Times New Roman" w:cs="Times New Roman"/>
          <w:sz w:val="24"/>
          <w:szCs w:val="24"/>
        </w:rPr>
        <w:t>runny nose</w:t>
      </w:r>
      <w:r w:rsidR="00C22766">
        <w:rPr>
          <w:rFonts w:ascii="Times New Roman" w:hAnsi="Times New Roman" w:cs="Times New Roman"/>
          <w:sz w:val="24"/>
          <w:szCs w:val="24"/>
        </w:rPr>
        <w:t xml:space="preserve">, </w:t>
      </w:r>
      <w:r w:rsidR="000A2417" w:rsidRPr="005D5DDF">
        <w:rPr>
          <w:rFonts w:ascii="Times New Roman" w:hAnsi="Times New Roman" w:cs="Times New Roman"/>
          <w:sz w:val="24"/>
          <w:szCs w:val="24"/>
        </w:rPr>
        <w:t>sore throats or lesions</w:t>
      </w:r>
      <w:r w:rsidR="00C22766">
        <w:rPr>
          <w:rFonts w:ascii="Times New Roman" w:hAnsi="Times New Roman" w:cs="Times New Roman"/>
          <w:sz w:val="24"/>
          <w:szCs w:val="24"/>
        </w:rPr>
        <w:t>.</w:t>
      </w:r>
    </w:p>
    <w:p w14:paraId="6841F7A7" w14:textId="63E28804" w:rsidR="000A2417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Skin:</w:t>
      </w:r>
      <w:r w:rsidR="00DA37AF" w:rsidRPr="005D5DDF">
        <w:rPr>
          <w:rFonts w:ascii="Times New Roman" w:hAnsi="Times New Roman" w:cs="Times New Roman"/>
          <w:sz w:val="24"/>
          <w:szCs w:val="24"/>
        </w:rPr>
        <w:t xml:space="preserve"> No </w:t>
      </w:r>
      <w:r w:rsidR="008A128A">
        <w:rPr>
          <w:rFonts w:ascii="Times New Roman" w:hAnsi="Times New Roman" w:cs="Times New Roman"/>
          <w:sz w:val="24"/>
          <w:szCs w:val="24"/>
        </w:rPr>
        <w:t>lesions, or itchiness.</w:t>
      </w:r>
    </w:p>
    <w:p w14:paraId="48F3E28E" w14:textId="38215BEE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Cardiovascular:</w:t>
      </w:r>
      <w:r w:rsidR="00DA37AF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C73702" w:rsidRPr="005D5DDF">
        <w:rPr>
          <w:rFonts w:ascii="Times New Roman" w:hAnsi="Times New Roman" w:cs="Times New Roman"/>
          <w:sz w:val="24"/>
          <w:szCs w:val="24"/>
        </w:rPr>
        <w:t xml:space="preserve">No </w:t>
      </w:r>
      <w:r w:rsidR="008A128A">
        <w:rPr>
          <w:rFonts w:ascii="Times New Roman" w:hAnsi="Times New Roman" w:cs="Times New Roman"/>
          <w:sz w:val="24"/>
          <w:szCs w:val="24"/>
        </w:rPr>
        <w:t xml:space="preserve">chest </w:t>
      </w:r>
      <w:r w:rsidR="00C73702" w:rsidRPr="005D5DDF">
        <w:rPr>
          <w:rFonts w:ascii="Times New Roman" w:hAnsi="Times New Roman" w:cs="Times New Roman"/>
          <w:sz w:val="24"/>
          <w:szCs w:val="24"/>
        </w:rPr>
        <w:t>discomfort, palpitations</w:t>
      </w:r>
      <w:r w:rsidR="008A128A">
        <w:rPr>
          <w:rFonts w:ascii="Times New Roman" w:hAnsi="Times New Roman" w:cs="Times New Roman"/>
          <w:sz w:val="24"/>
          <w:szCs w:val="24"/>
        </w:rPr>
        <w:t xml:space="preserve"> or </w:t>
      </w:r>
      <w:r w:rsidR="008A128A" w:rsidRPr="005D5DDF">
        <w:rPr>
          <w:rFonts w:ascii="Times New Roman" w:hAnsi="Times New Roman" w:cs="Times New Roman"/>
          <w:sz w:val="24"/>
          <w:szCs w:val="24"/>
        </w:rPr>
        <w:t>chest pain</w:t>
      </w:r>
      <w:r w:rsidR="008A12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56A39" w14:textId="031DFC80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Respiratory:</w:t>
      </w:r>
      <w:r w:rsidR="00C73702" w:rsidRPr="005D5DDF">
        <w:rPr>
          <w:rFonts w:ascii="Times New Roman" w:hAnsi="Times New Roman" w:cs="Times New Roman"/>
          <w:sz w:val="24"/>
          <w:szCs w:val="24"/>
        </w:rPr>
        <w:t xml:space="preserve"> No shortness of breath, 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coughing, or </w:t>
      </w:r>
      <w:r w:rsidR="008A128A">
        <w:rPr>
          <w:rFonts w:ascii="Times New Roman" w:hAnsi="Times New Roman" w:cs="Times New Roman"/>
          <w:sz w:val="24"/>
          <w:szCs w:val="24"/>
        </w:rPr>
        <w:t>wheezing</w:t>
      </w:r>
      <w:r w:rsidR="002A5E2F" w:rsidRPr="005D5DDF">
        <w:rPr>
          <w:rFonts w:ascii="Times New Roman" w:hAnsi="Times New Roman" w:cs="Times New Roman"/>
          <w:sz w:val="24"/>
          <w:szCs w:val="24"/>
        </w:rPr>
        <w:t>.</w:t>
      </w:r>
    </w:p>
    <w:p w14:paraId="2078AF29" w14:textId="0D01CB24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Gastrointestinal: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 Denies</w:t>
      </w:r>
      <w:r w:rsidR="00D06ED6">
        <w:rPr>
          <w:rFonts w:ascii="Times New Roman" w:hAnsi="Times New Roman" w:cs="Times New Roman"/>
          <w:sz w:val="24"/>
          <w:szCs w:val="24"/>
        </w:rPr>
        <w:t xml:space="preserve"> </w:t>
      </w:r>
      <w:r w:rsidR="00D06ED6" w:rsidRPr="005D5DDF">
        <w:rPr>
          <w:rFonts w:ascii="Times New Roman" w:hAnsi="Times New Roman" w:cs="Times New Roman"/>
          <w:sz w:val="24"/>
          <w:szCs w:val="24"/>
        </w:rPr>
        <w:t>abdominal pain</w:t>
      </w:r>
      <w:r w:rsidR="00D06ED6">
        <w:rPr>
          <w:rFonts w:ascii="Times New Roman" w:hAnsi="Times New Roman" w:cs="Times New Roman"/>
          <w:sz w:val="24"/>
          <w:szCs w:val="24"/>
        </w:rPr>
        <w:t>, bloating,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 nausea, </w:t>
      </w:r>
      <w:r w:rsidR="00D06ED6">
        <w:rPr>
          <w:rFonts w:ascii="Times New Roman" w:hAnsi="Times New Roman" w:cs="Times New Roman"/>
          <w:sz w:val="24"/>
          <w:szCs w:val="24"/>
        </w:rPr>
        <w:t>or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D06ED6" w:rsidRPr="005D5DDF">
        <w:rPr>
          <w:rFonts w:ascii="Times New Roman" w:hAnsi="Times New Roman" w:cs="Times New Roman"/>
          <w:sz w:val="24"/>
          <w:szCs w:val="24"/>
        </w:rPr>
        <w:t>vomiting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FD890" w14:textId="2D94B2DF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Genitourinary: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B67E8F">
        <w:rPr>
          <w:rFonts w:ascii="Times New Roman" w:hAnsi="Times New Roman" w:cs="Times New Roman"/>
          <w:sz w:val="24"/>
          <w:szCs w:val="24"/>
        </w:rPr>
        <w:t>Denies</w:t>
      </w:r>
      <w:r w:rsidR="005220C5" w:rsidRPr="005D5DDF">
        <w:rPr>
          <w:rFonts w:ascii="Times New Roman" w:hAnsi="Times New Roman" w:cs="Times New Roman"/>
          <w:sz w:val="24"/>
          <w:szCs w:val="24"/>
        </w:rPr>
        <w:t xml:space="preserve"> change in frequency, </w:t>
      </w:r>
      <w:r w:rsidR="00C46254" w:rsidRPr="005D5DDF">
        <w:rPr>
          <w:rFonts w:ascii="Times New Roman" w:hAnsi="Times New Roman" w:cs="Times New Roman"/>
          <w:sz w:val="24"/>
          <w:szCs w:val="24"/>
        </w:rPr>
        <w:t xml:space="preserve">urgency, </w:t>
      </w:r>
      <w:r w:rsidR="00C46254">
        <w:rPr>
          <w:rFonts w:ascii="Times New Roman" w:hAnsi="Times New Roman" w:cs="Times New Roman"/>
          <w:sz w:val="24"/>
          <w:szCs w:val="24"/>
        </w:rPr>
        <w:t xml:space="preserve">or </w:t>
      </w:r>
      <w:r w:rsidR="005220C5" w:rsidRPr="005D5DDF">
        <w:rPr>
          <w:rFonts w:ascii="Times New Roman" w:hAnsi="Times New Roman" w:cs="Times New Roman"/>
          <w:sz w:val="24"/>
          <w:szCs w:val="24"/>
        </w:rPr>
        <w:t xml:space="preserve">bladder incontinence. </w:t>
      </w:r>
    </w:p>
    <w:p w14:paraId="5EB96CAF" w14:textId="3F19AEED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Musculoskeletal:</w:t>
      </w:r>
      <w:r w:rsidR="00BB0C2D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5220C5" w:rsidRPr="005D5DDF">
        <w:rPr>
          <w:rFonts w:ascii="Times New Roman" w:hAnsi="Times New Roman" w:cs="Times New Roman"/>
          <w:sz w:val="24"/>
          <w:szCs w:val="24"/>
        </w:rPr>
        <w:t>Denies joint pain, muscle weakness</w:t>
      </w:r>
      <w:r w:rsidR="00BB0C2D" w:rsidRPr="005D5DDF">
        <w:rPr>
          <w:rFonts w:ascii="Times New Roman" w:hAnsi="Times New Roman" w:cs="Times New Roman"/>
          <w:sz w:val="24"/>
          <w:szCs w:val="24"/>
        </w:rPr>
        <w:t xml:space="preserve"> or </w:t>
      </w:r>
      <w:r w:rsidR="00607230" w:rsidRPr="005D5DDF">
        <w:rPr>
          <w:rFonts w:ascii="Times New Roman" w:hAnsi="Times New Roman" w:cs="Times New Roman"/>
          <w:sz w:val="24"/>
          <w:szCs w:val="24"/>
        </w:rPr>
        <w:t>cramps.</w:t>
      </w:r>
    </w:p>
    <w:p w14:paraId="4CE7A265" w14:textId="2720644B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Neurological: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D06ED6">
        <w:rPr>
          <w:rFonts w:ascii="Times New Roman" w:hAnsi="Times New Roman" w:cs="Times New Roman"/>
          <w:sz w:val="24"/>
          <w:szCs w:val="24"/>
        </w:rPr>
        <w:t>Complaints of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confusion</w:t>
      </w:r>
      <w:r w:rsidR="00E9159C">
        <w:rPr>
          <w:rFonts w:ascii="Times New Roman" w:hAnsi="Times New Roman" w:cs="Times New Roman"/>
          <w:sz w:val="24"/>
          <w:szCs w:val="24"/>
        </w:rPr>
        <w:t>,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and memory loss.</w:t>
      </w:r>
      <w:r w:rsidR="00D06ED6">
        <w:rPr>
          <w:rFonts w:ascii="Times New Roman" w:hAnsi="Times New Roman" w:cs="Times New Roman"/>
          <w:sz w:val="24"/>
          <w:szCs w:val="24"/>
        </w:rPr>
        <w:t xml:space="preserve"> No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D06ED6">
        <w:rPr>
          <w:rFonts w:ascii="Times New Roman" w:hAnsi="Times New Roman" w:cs="Times New Roman"/>
          <w:sz w:val="24"/>
          <w:szCs w:val="24"/>
        </w:rPr>
        <w:t>seizures, tremors</w:t>
      </w:r>
      <w:r w:rsidR="0075266B">
        <w:rPr>
          <w:rFonts w:ascii="Times New Roman" w:hAnsi="Times New Roman" w:cs="Times New Roman"/>
          <w:sz w:val="24"/>
          <w:szCs w:val="24"/>
        </w:rPr>
        <w:t>,</w:t>
      </w:r>
      <w:r w:rsidR="00D06ED6">
        <w:rPr>
          <w:rFonts w:ascii="Times New Roman" w:hAnsi="Times New Roman" w:cs="Times New Roman"/>
          <w:sz w:val="24"/>
          <w:szCs w:val="24"/>
        </w:rPr>
        <w:t xml:space="preserve"> </w:t>
      </w:r>
      <w:r w:rsidR="0075266B" w:rsidRPr="005D5DDF">
        <w:rPr>
          <w:rFonts w:ascii="Times New Roman" w:hAnsi="Times New Roman" w:cs="Times New Roman"/>
          <w:sz w:val="24"/>
          <w:szCs w:val="24"/>
        </w:rPr>
        <w:t xml:space="preserve">dizziness, </w:t>
      </w:r>
      <w:r w:rsidR="00484CD0">
        <w:rPr>
          <w:rFonts w:ascii="Times New Roman" w:hAnsi="Times New Roman" w:cs="Times New Roman"/>
          <w:sz w:val="24"/>
          <w:szCs w:val="24"/>
        </w:rPr>
        <w:t xml:space="preserve">or </w:t>
      </w:r>
      <w:r w:rsidR="00484CD0" w:rsidRPr="005D5DDF">
        <w:rPr>
          <w:rFonts w:ascii="Times New Roman" w:hAnsi="Times New Roman" w:cs="Times New Roman"/>
          <w:sz w:val="24"/>
          <w:szCs w:val="24"/>
        </w:rPr>
        <w:t>numbness</w:t>
      </w:r>
      <w:r w:rsidR="00D06ED6">
        <w:rPr>
          <w:rFonts w:ascii="Times New Roman" w:hAnsi="Times New Roman" w:cs="Times New Roman"/>
          <w:sz w:val="24"/>
          <w:szCs w:val="24"/>
        </w:rPr>
        <w:t>.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E02EE" w14:textId="66829E77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Endoc</w:t>
      </w:r>
      <w:r w:rsidR="00DA37AF" w:rsidRPr="005D5DDF">
        <w:rPr>
          <w:rFonts w:ascii="Times New Roman" w:hAnsi="Times New Roman" w:cs="Times New Roman"/>
          <w:b/>
          <w:bCs/>
          <w:sz w:val="24"/>
          <w:szCs w:val="24"/>
        </w:rPr>
        <w:t>rinologic:</w:t>
      </w:r>
      <w:r w:rsidR="003A0248" w:rsidRPr="005D5DDF">
        <w:rPr>
          <w:rFonts w:ascii="Times New Roman" w:hAnsi="Times New Roman" w:cs="Times New Roman"/>
          <w:sz w:val="24"/>
          <w:szCs w:val="24"/>
        </w:rPr>
        <w:t xml:space="preserve"> Denies </w:t>
      </w:r>
      <w:r w:rsidR="00484CD0">
        <w:rPr>
          <w:rFonts w:ascii="Times New Roman" w:hAnsi="Times New Roman" w:cs="Times New Roman"/>
          <w:sz w:val="24"/>
          <w:szCs w:val="24"/>
        </w:rPr>
        <w:t>night sweats</w:t>
      </w:r>
      <w:r w:rsidR="003A0248" w:rsidRPr="005D5DDF">
        <w:rPr>
          <w:rFonts w:ascii="Times New Roman" w:hAnsi="Times New Roman" w:cs="Times New Roman"/>
          <w:sz w:val="24"/>
          <w:szCs w:val="24"/>
        </w:rPr>
        <w:t>.</w:t>
      </w:r>
    </w:p>
    <w:p w14:paraId="462B6EF0" w14:textId="15556096" w:rsidR="00DA37AF" w:rsidRPr="005D5DDF" w:rsidRDefault="00DA37A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Lymphatics:</w:t>
      </w:r>
      <w:r w:rsidR="003A0248" w:rsidRPr="005D5DDF">
        <w:rPr>
          <w:rFonts w:ascii="Times New Roman" w:hAnsi="Times New Roman" w:cs="Times New Roman"/>
          <w:sz w:val="24"/>
          <w:szCs w:val="24"/>
        </w:rPr>
        <w:t xml:space="preserve"> Denies enlarged lymph nodes.</w:t>
      </w:r>
    </w:p>
    <w:p w14:paraId="03A2E281" w14:textId="7AC253DC" w:rsidR="00DA37AF" w:rsidRPr="005D5DDF" w:rsidRDefault="00DA37A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Hematological:</w:t>
      </w:r>
      <w:r w:rsidR="003A0248" w:rsidRPr="005D5DDF">
        <w:rPr>
          <w:rFonts w:ascii="Times New Roman" w:hAnsi="Times New Roman" w:cs="Times New Roman"/>
          <w:sz w:val="24"/>
          <w:szCs w:val="24"/>
        </w:rPr>
        <w:t xml:space="preserve"> No history of anemia or easy bruising.</w:t>
      </w:r>
    </w:p>
    <w:p w14:paraId="152D8FEE" w14:textId="535F270E" w:rsidR="00DA37AF" w:rsidRPr="005D5DDF" w:rsidRDefault="00DA37A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Psychiatric:</w:t>
      </w:r>
      <w:r w:rsidR="003A0248" w:rsidRPr="005D5DDF">
        <w:rPr>
          <w:rFonts w:ascii="Times New Roman" w:hAnsi="Times New Roman" w:cs="Times New Roman"/>
          <w:sz w:val="24"/>
          <w:szCs w:val="24"/>
        </w:rPr>
        <w:t xml:space="preserve"> History of dementia.</w:t>
      </w:r>
    </w:p>
    <w:p w14:paraId="046A2E6A" w14:textId="3CAE6131" w:rsidR="00B4161D" w:rsidRPr="005D5DDF" w:rsidRDefault="00B4161D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OBJECTIVE DATA</w:t>
      </w:r>
    </w:p>
    <w:p w14:paraId="6FDE401B" w14:textId="3031343C" w:rsidR="004D3021" w:rsidRPr="005D5DDF" w:rsidRDefault="00B75DA1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Vital signs: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0C09D6" w:rsidRPr="005D5DDF">
        <w:rPr>
          <w:rFonts w:ascii="Times New Roman" w:hAnsi="Times New Roman" w:cs="Times New Roman"/>
          <w:sz w:val="24"/>
          <w:szCs w:val="24"/>
        </w:rPr>
        <w:t xml:space="preserve">Ht.- </w:t>
      </w:r>
      <w:r w:rsidR="009370CE" w:rsidRPr="005D5DDF">
        <w:rPr>
          <w:rFonts w:ascii="Times New Roman" w:hAnsi="Times New Roman" w:cs="Times New Roman"/>
          <w:sz w:val="24"/>
          <w:szCs w:val="24"/>
        </w:rPr>
        <w:t>6</w:t>
      </w:r>
      <w:r w:rsidRPr="005D5DDF">
        <w:rPr>
          <w:rFonts w:ascii="Times New Roman" w:hAnsi="Times New Roman" w:cs="Times New Roman"/>
          <w:sz w:val="24"/>
          <w:szCs w:val="24"/>
        </w:rPr>
        <w:t>’2”</w:t>
      </w:r>
      <w:r w:rsidR="000C09D6" w:rsidRPr="005D5DDF">
        <w:rPr>
          <w:rFonts w:ascii="Times New Roman" w:hAnsi="Times New Roman" w:cs="Times New Roman"/>
          <w:sz w:val="24"/>
          <w:szCs w:val="24"/>
        </w:rPr>
        <w:t>,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0C09D6" w:rsidRPr="005D5DDF">
        <w:rPr>
          <w:rFonts w:ascii="Times New Roman" w:hAnsi="Times New Roman" w:cs="Times New Roman"/>
          <w:sz w:val="24"/>
          <w:szCs w:val="24"/>
        </w:rPr>
        <w:t>W</w:t>
      </w:r>
      <w:r w:rsidR="00596A29" w:rsidRPr="005D5DDF">
        <w:rPr>
          <w:rFonts w:ascii="Times New Roman" w:hAnsi="Times New Roman" w:cs="Times New Roman"/>
          <w:sz w:val="24"/>
          <w:szCs w:val="24"/>
        </w:rPr>
        <w:t>t.- 1</w:t>
      </w:r>
      <w:r w:rsidRPr="005D5DDF">
        <w:rPr>
          <w:rFonts w:ascii="Times New Roman" w:hAnsi="Times New Roman" w:cs="Times New Roman"/>
          <w:sz w:val="24"/>
          <w:szCs w:val="24"/>
        </w:rPr>
        <w:t>6</w:t>
      </w:r>
      <w:r w:rsidR="00596A29" w:rsidRPr="005D5DDF">
        <w:rPr>
          <w:rFonts w:ascii="Times New Roman" w:hAnsi="Times New Roman" w:cs="Times New Roman"/>
          <w:sz w:val="24"/>
          <w:szCs w:val="24"/>
        </w:rPr>
        <w:t>0</w:t>
      </w:r>
      <w:r w:rsidR="00A60D9B" w:rsidRPr="005D5DDF">
        <w:rPr>
          <w:rFonts w:ascii="Times New Roman" w:hAnsi="Times New Roman" w:cs="Times New Roman"/>
          <w:sz w:val="24"/>
          <w:szCs w:val="24"/>
        </w:rPr>
        <w:t xml:space="preserve"> lbs</w:t>
      </w:r>
      <w:r w:rsidR="000C09D6" w:rsidRPr="005D5DDF">
        <w:rPr>
          <w:rFonts w:ascii="Times New Roman" w:hAnsi="Times New Roman" w:cs="Times New Roman"/>
          <w:sz w:val="24"/>
          <w:szCs w:val="24"/>
        </w:rPr>
        <w:t xml:space="preserve">, </w:t>
      </w:r>
      <w:r w:rsidR="004F64AC" w:rsidRPr="005D5DDF">
        <w:rPr>
          <w:rFonts w:ascii="Times New Roman" w:hAnsi="Times New Roman" w:cs="Times New Roman"/>
          <w:sz w:val="24"/>
          <w:szCs w:val="24"/>
        </w:rPr>
        <w:t>T-9</w:t>
      </w:r>
      <w:r w:rsidR="00AE6B52" w:rsidRPr="005D5DDF">
        <w:rPr>
          <w:rFonts w:ascii="Times New Roman" w:hAnsi="Times New Roman" w:cs="Times New Roman"/>
          <w:sz w:val="24"/>
          <w:szCs w:val="24"/>
        </w:rPr>
        <w:t>8.6, BP-131/80 mmHg, HR-72 bp</w:t>
      </w:r>
      <w:r w:rsidR="001F77B6">
        <w:rPr>
          <w:rFonts w:ascii="Times New Roman" w:hAnsi="Times New Roman" w:cs="Times New Roman"/>
          <w:sz w:val="24"/>
          <w:szCs w:val="24"/>
        </w:rPr>
        <w:t>m</w:t>
      </w:r>
      <w:r w:rsidR="00AE6B52" w:rsidRPr="005D5DDF">
        <w:rPr>
          <w:rFonts w:ascii="Times New Roman" w:hAnsi="Times New Roman" w:cs="Times New Roman"/>
          <w:sz w:val="24"/>
          <w:szCs w:val="24"/>
        </w:rPr>
        <w:t>, RR-18</w:t>
      </w:r>
      <w:r w:rsidR="007F5669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1F77B6">
        <w:rPr>
          <w:rFonts w:ascii="Times New Roman" w:hAnsi="Times New Roman" w:cs="Times New Roman"/>
          <w:sz w:val="24"/>
          <w:szCs w:val="24"/>
        </w:rPr>
        <w:t>bpm</w:t>
      </w:r>
      <w:r w:rsidR="00C133C1">
        <w:rPr>
          <w:rFonts w:ascii="Times New Roman" w:hAnsi="Times New Roman" w:cs="Times New Roman"/>
          <w:sz w:val="24"/>
          <w:szCs w:val="24"/>
        </w:rPr>
        <w:t>.</w:t>
      </w:r>
    </w:p>
    <w:p w14:paraId="6B24400D" w14:textId="20B45775" w:rsidR="00B75DA1" w:rsidRPr="005D5DDF" w:rsidRDefault="00B8723B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Mental State Exam: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484CD0">
        <w:rPr>
          <w:rFonts w:ascii="Times New Roman" w:hAnsi="Times New Roman" w:cs="Times New Roman"/>
          <w:sz w:val="24"/>
          <w:szCs w:val="24"/>
        </w:rPr>
        <w:t>Mr. PS was</w:t>
      </w:r>
      <w:r w:rsidRPr="005D5DDF">
        <w:rPr>
          <w:rFonts w:ascii="Times New Roman" w:hAnsi="Times New Roman" w:cs="Times New Roman"/>
          <w:sz w:val="24"/>
          <w:szCs w:val="24"/>
        </w:rPr>
        <w:t xml:space="preserve"> attentive</w:t>
      </w:r>
      <w:r w:rsidR="008276EB">
        <w:rPr>
          <w:rFonts w:ascii="Times New Roman" w:hAnsi="Times New Roman" w:cs="Times New Roman"/>
          <w:sz w:val="24"/>
          <w:szCs w:val="24"/>
        </w:rPr>
        <w:t>,</w:t>
      </w:r>
      <w:r w:rsidRPr="005D5DDF">
        <w:rPr>
          <w:rFonts w:ascii="Times New Roman" w:hAnsi="Times New Roman" w:cs="Times New Roman"/>
          <w:sz w:val="24"/>
          <w:szCs w:val="24"/>
        </w:rPr>
        <w:t xml:space="preserve"> but easily distracted</w:t>
      </w:r>
      <w:r w:rsidR="00484CD0" w:rsidRPr="00484CD0">
        <w:t xml:space="preserve"> </w:t>
      </w:r>
      <w:r w:rsidR="00484CD0">
        <w:t>t</w:t>
      </w:r>
      <w:r w:rsidR="00484CD0" w:rsidRPr="00484CD0">
        <w:rPr>
          <w:rFonts w:ascii="Times New Roman" w:hAnsi="Times New Roman" w:cs="Times New Roman"/>
          <w:sz w:val="24"/>
          <w:szCs w:val="24"/>
        </w:rPr>
        <w:t>hroughout the interview</w:t>
      </w:r>
      <w:r w:rsidR="00484CD0">
        <w:rPr>
          <w:rFonts w:ascii="Times New Roman" w:hAnsi="Times New Roman" w:cs="Times New Roman"/>
          <w:sz w:val="24"/>
          <w:szCs w:val="24"/>
        </w:rPr>
        <w:t xml:space="preserve"> evidenced by</w:t>
      </w:r>
      <w:r w:rsidRPr="005D5DDF">
        <w:rPr>
          <w:rFonts w:ascii="Times New Roman" w:hAnsi="Times New Roman" w:cs="Times New Roman"/>
          <w:sz w:val="24"/>
          <w:szCs w:val="24"/>
        </w:rPr>
        <w:t xml:space="preserve"> a fair eye contact. The client speech was audible, coherent and clear</w:t>
      </w:r>
      <w:r w:rsidR="005E6241" w:rsidRPr="005D5DDF">
        <w:rPr>
          <w:rFonts w:ascii="Times New Roman" w:hAnsi="Times New Roman" w:cs="Times New Roman"/>
          <w:sz w:val="24"/>
          <w:szCs w:val="24"/>
        </w:rPr>
        <w:t>. He did make involuntary motor movements</w:t>
      </w:r>
      <w:r w:rsidR="0075266B">
        <w:rPr>
          <w:rFonts w:ascii="Times New Roman" w:hAnsi="Times New Roman" w:cs="Times New Roman"/>
          <w:sz w:val="24"/>
          <w:szCs w:val="24"/>
        </w:rPr>
        <w:t>,</w:t>
      </w:r>
      <w:r w:rsidR="005E6241" w:rsidRPr="005D5DDF">
        <w:rPr>
          <w:rFonts w:ascii="Times New Roman" w:hAnsi="Times New Roman" w:cs="Times New Roman"/>
          <w:sz w:val="24"/>
          <w:szCs w:val="24"/>
        </w:rPr>
        <w:t xml:space="preserve"> such as tics. </w:t>
      </w:r>
      <w:r w:rsidR="00017DEA" w:rsidRPr="005D5DDF">
        <w:rPr>
          <w:rFonts w:ascii="Times New Roman" w:hAnsi="Times New Roman" w:cs="Times New Roman"/>
          <w:sz w:val="24"/>
          <w:szCs w:val="24"/>
        </w:rPr>
        <w:t xml:space="preserve">The client was forgetful during conversations evidenced by repeating </w:t>
      </w:r>
      <w:r w:rsidR="00457D74" w:rsidRPr="005D5DDF">
        <w:rPr>
          <w:rFonts w:ascii="Times New Roman" w:hAnsi="Times New Roman" w:cs="Times New Roman"/>
          <w:sz w:val="24"/>
          <w:szCs w:val="24"/>
        </w:rPr>
        <w:t>queries</w:t>
      </w:r>
      <w:r w:rsidR="00017DEA" w:rsidRPr="005D5DDF">
        <w:rPr>
          <w:rFonts w:ascii="Times New Roman" w:hAnsi="Times New Roman" w:cs="Times New Roman"/>
          <w:sz w:val="24"/>
          <w:szCs w:val="24"/>
        </w:rPr>
        <w:t xml:space="preserve"> on recent activities </w:t>
      </w:r>
      <w:r w:rsidR="00457D74" w:rsidRPr="005D5DDF">
        <w:rPr>
          <w:rFonts w:ascii="Times New Roman" w:hAnsi="Times New Roman" w:cs="Times New Roman"/>
          <w:sz w:val="24"/>
          <w:szCs w:val="24"/>
        </w:rPr>
        <w:t xml:space="preserve">and reports misplacing keys and retracing home. </w:t>
      </w:r>
      <w:r w:rsidR="002E63C0" w:rsidRPr="005D5DDF">
        <w:rPr>
          <w:rFonts w:ascii="Times New Roman" w:hAnsi="Times New Roman" w:cs="Times New Roman"/>
          <w:sz w:val="24"/>
          <w:szCs w:val="24"/>
        </w:rPr>
        <w:t>The patient also experienced difficulties finding works or retrieving names of objects, spelling and writing works</w:t>
      </w:r>
      <w:r w:rsidR="00B163F7" w:rsidRPr="005D5DDF">
        <w:rPr>
          <w:rFonts w:ascii="Times New Roman" w:hAnsi="Times New Roman" w:cs="Times New Roman"/>
          <w:sz w:val="24"/>
          <w:szCs w:val="24"/>
        </w:rPr>
        <w:t xml:space="preserve">. The patients had difficulties </w:t>
      </w:r>
      <w:r w:rsidR="008D2123" w:rsidRPr="005D5DDF">
        <w:rPr>
          <w:rFonts w:ascii="Times New Roman" w:hAnsi="Times New Roman" w:cs="Times New Roman"/>
          <w:sz w:val="24"/>
          <w:szCs w:val="24"/>
        </w:rPr>
        <w:t>spelling “world</w:t>
      </w:r>
      <w:r w:rsidR="00FC0F1B" w:rsidRPr="005D5DDF">
        <w:rPr>
          <w:rFonts w:ascii="Times New Roman" w:hAnsi="Times New Roman" w:cs="Times New Roman"/>
          <w:sz w:val="24"/>
          <w:szCs w:val="24"/>
        </w:rPr>
        <w:t xml:space="preserve">” backwards and recalling three items in the pantry. </w:t>
      </w:r>
      <w:r w:rsidR="00E13D61" w:rsidRPr="005D5DDF">
        <w:rPr>
          <w:rFonts w:ascii="Times New Roman" w:hAnsi="Times New Roman" w:cs="Times New Roman"/>
          <w:sz w:val="24"/>
          <w:szCs w:val="24"/>
        </w:rPr>
        <w:t>The patient’s immediate and recent memory is impaired.</w:t>
      </w:r>
      <w:r w:rsidR="00681EF1" w:rsidRPr="005D5DDF">
        <w:rPr>
          <w:rFonts w:ascii="Times New Roman" w:hAnsi="Times New Roman" w:cs="Times New Roman"/>
          <w:sz w:val="24"/>
          <w:szCs w:val="24"/>
        </w:rPr>
        <w:t xml:space="preserve"> His thought process and content are fair </w:t>
      </w:r>
      <w:r w:rsidR="008276EB">
        <w:rPr>
          <w:rFonts w:ascii="Times New Roman" w:hAnsi="Times New Roman" w:cs="Times New Roman"/>
          <w:sz w:val="24"/>
          <w:szCs w:val="24"/>
        </w:rPr>
        <w:t>but</w:t>
      </w:r>
      <w:r w:rsidR="00681EF1" w:rsidRPr="005D5DDF">
        <w:rPr>
          <w:rFonts w:ascii="Times New Roman" w:hAnsi="Times New Roman" w:cs="Times New Roman"/>
          <w:sz w:val="24"/>
          <w:szCs w:val="24"/>
        </w:rPr>
        <w:t xml:space="preserve"> judgment and insight</w:t>
      </w:r>
      <w:r w:rsidR="008276EB">
        <w:rPr>
          <w:rFonts w:ascii="Times New Roman" w:hAnsi="Times New Roman" w:cs="Times New Roman"/>
          <w:sz w:val="24"/>
          <w:szCs w:val="24"/>
        </w:rPr>
        <w:t xml:space="preserve"> were impaired</w:t>
      </w:r>
      <w:r w:rsidR="00681EF1" w:rsidRPr="005D5DDF">
        <w:rPr>
          <w:rFonts w:ascii="Times New Roman" w:hAnsi="Times New Roman" w:cs="Times New Roman"/>
          <w:sz w:val="24"/>
          <w:szCs w:val="24"/>
        </w:rPr>
        <w:t xml:space="preserve">. </w:t>
      </w:r>
      <w:r w:rsidR="00FC0F1B" w:rsidRPr="005D5DDF">
        <w:rPr>
          <w:rFonts w:ascii="Times New Roman" w:hAnsi="Times New Roman" w:cs="Times New Roman"/>
          <w:sz w:val="24"/>
          <w:szCs w:val="24"/>
        </w:rPr>
        <w:t xml:space="preserve">The patient denied delusion, auditory or visual hallucinations. </w:t>
      </w:r>
      <w:r w:rsidR="00710382" w:rsidRPr="005D5DDF">
        <w:rPr>
          <w:rFonts w:ascii="Times New Roman" w:hAnsi="Times New Roman" w:cs="Times New Roman"/>
          <w:sz w:val="24"/>
          <w:szCs w:val="24"/>
        </w:rPr>
        <w:t>Despite the client being alert, he was disoriented to place and time. The client denies feeling pain, head trauma or</w:t>
      </w:r>
      <w:r w:rsidR="00891B14" w:rsidRPr="005D5DDF">
        <w:rPr>
          <w:rFonts w:ascii="Times New Roman" w:hAnsi="Times New Roman" w:cs="Times New Roman"/>
          <w:sz w:val="24"/>
          <w:szCs w:val="24"/>
        </w:rPr>
        <w:t xml:space="preserve"> recent</w:t>
      </w:r>
      <w:r w:rsidR="00710382" w:rsidRPr="005D5DDF">
        <w:rPr>
          <w:rFonts w:ascii="Times New Roman" w:hAnsi="Times New Roman" w:cs="Times New Roman"/>
          <w:sz w:val="24"/>
          <w:szCs w:val="24"/>
        </w:rPr>
        <w:t xml:space="preserve"> fall</w:t>
      </w:r>
      <w:r w:rsidR="00891B14" w:rsidRPr="005D5DDF">
        <w:rPr>
          <w:rFonts w:ascii="Times New Roman" w:hAnsi="Times New Roman" w:cs="Times New Roman"/>
          <w:sz w:val="24"/>
          <w:szCs w:val="24"/>
        </w:rPr>
        <w:t>s</w:t>
      </w:r>
      <w:r w:rsidR="00710382" w:rsidRPr="005D5DDF">
        <w:rPr>
          <w:rFonts w:ascii="Times New Roman" w:hAnsi="Times New Roman" w:cs="Times New Roman"/>
          <w:sz w:val="24"/>
          <w:szCs w:val="24"/>
        </w:rPr>
        <w:t xml:space="preserve">. </w:t>
      </w:r>
      <w:r w:rsidR="00891B14" w:rsidRPr="005D5DDF">
        <w:rPr>
          <w:rFonts w:ascii="Times New Roman" w:hAnsi="Times New Roman" w:cs="Times New Roman"/>
          <w:sz w:val="24"/>
          <w:szCs w:val="24"/>
        </w:rPr>
        <w:t xml:space="preserve">However, the daughter reported Mr. PS has balance issues or stumbling </w:t>
      </w:r>
      <w:r w:rsidR="00722645">
        <w:rPr>
          <w:rFonts w:ascii="Times New Roman" w:hAnsi="Times New Roman" w:cs="Times New Roman"/>
          <w:sz w:val="24"/>
          <w:szCs w:val="24"/>
        </w:rPr>
        <w:t xml:space="preserve">incidents </w:t>
      </w:r>
      <w:r w:rsidR="00891B14" w:rsidRPr="005D5DDF">
        <w:rPr>
          <w:rFonts w:ascii="Times New Roman" w:hAnsi="Times New Roman" w:cs="Times New Roman"/>
          <w:sz w:val="24"/>
          <w:szCs w:val="24"/>
        </w:rPr>
        <w:t xml:space="preserve">with no significant case of falling. </w:t>
      </w:r>
      <w:r w:rsidR="00A60D9B" w:rsidRPr="005D5DDF">
        <w:rPr>
          <w:rFonts w:ascii="Times New Roman" w:hAnsi="Times New Roman" w:cs="Times New Roman"/>
          <w:sz w:val="24"/>
          <w:szCs w:val="24"/>
        </w:rPr>
        <w:t xml:space="preserve">He </w:t>
      </w:r>
      <w:r w:rsidR="00A60D9B" w:rsidRPr="005D5DDF">
        <w:rPr>
          <w:rFonts w:ascii="Times New Roman" w:hAnsi="Times New Roman" w:cs="Times New Roman"/>
          <w:sz w:val="24"/>
          <w:szCs w:val="24"/>
        </w:rPr>
        <w:lastRenderedPageBreak/>
        <w:t xml:space="preserve">denies suicidal or homicidal thoughts or self-injurious behaviors. </w:t>
      </w:r>
      <w:r w:rsidR="00EB4645" w:rsidRPr="005D5DDF">
        <w:rPr>
          <w:rFonts w:ascii="Times New Roman" w:hAnsi="Times New Roman" w:cs="Times New Roman"/>
          <w:sz w:val="24"/>
          <w:szCs w:val="24"/>
        </w:rPr>
        <w:t>On the Mini-Mental State Examination (MMSE), the patient scored 19/30</w:t>
      </w:r>
      <w:r w:rsidR="00722645">
        <w:rPr>
          <w:rFonts w:ascii="Times New Roman" w:hAnsi="Times New Roman" w:cs="Times New Roman"/>
          <w:sz w:val="24"/>
          <w:szCs w:val="24"/>
        </w:rPr>
        <w:t>, which was</w:t>
      </w:r>
      <w:r w:rsidR="009A208D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722645">
        <w:rPr>
          <w:rFonts w:ascii="Times New Roman" w:hAnsi="Times New Roman" w:cs="Times New Roman"/>
          <w:sz w:val="24"/>
          <w:szCs w:val="24"/>
        </w:rPr>
        <w:t>evidenced</w:t>
      </w:r>
      <w:r w:rsidR="009A208D" w:rsidRPr="005D5DDF">
        <w:rPr>
          <w:rFonts w:ascii="Times New Roman" w:hAnsi="Times New Roman" w:cs="Times New Roman"/>
          <w:sz w:val="24"/>
          <w:szCs w:val="24"/>
        </w:rPr>
        <w:t xml:space="preserve"> by deficiencies in attention, calculation, registration and orientation</w:t>
      </w:r>
      <w:r w:rsidR="00333C32" w:rsidRPr="005D5DDF">
        <w:rPr>
          <w:rFonts w:ascii="Times New Roman" w:hAnsi="Times New Roman" w:cs="Times New Roman"/>
          <w:sz w:val="24"/>
          <w:szCs w:val="24"/>
        </w:rPr>
        <w:t>,</w:t>
      </w:r>
      <w:r w:rsidR="009A208D" w:rsidRPr="005D5DDF">
        <w:rPr>
          <w:rFonts w:ascii="Times New Roman" w:hAnsi="Times New Roman" w:cs="Times New Roman"/>
          <w:sz w:val="24"/>
          <w:szCs w:val="24"/>
        </w:rPr>
        <w:t xml:space="preserve"> such as remembering </w:t>
      </w:r>
      <w:r w:rsidR="00333C32" w:rsidRPr="005D5DDF">
        <w:rPr>
          <w:rFonts w:ascii="Times New Roman" w:hAnsi="Times New Roman" w:cs="Times New Roman"/>
          <w:sz w:val="24"/>
          <w:szCs w:val="24"/>
        </w:rPr>
        <w:t>his previous clinical visit.</w:t>
      </w:r>
      <w:r w:rsidR="00E13D61" w:rsidRPr="005D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922DA" w14:textId="3846885C" w:rsidR="00A60D9B" w:rsidRPr="005D5DDF" w:rsidRDefault="00B4161D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ASSESSMENT </w:t>
      </w:r>
    </w:p>
    <w:p w14:paraId="41257FF0" w14:textId="0F9852E5" w:rsidR="00B4161D" w:rsidRPr="005D5DDF" w:rsidRDefault="00A60D9B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Primary </w:t>
      </w:r>
      <w:r w:rsidR="00B4161D"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Diagnosis: </w:t>
      </w:r>
    </w:p>
    <w:p w14:paraId="07D11061" w14:textId="507FD869" w:rsidR="00466A83" w:rsidRPr="005D5DDF" w:rsidRDefault="00466A83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Major Neurocognitive Disorder Due to Alzheimer’s Disease: </w:t>
      </w:r>
      <w:r w:rsidRPr="005D5DDF">
        <w:rPr>
          <w:rFonts w:ascii="Times New Roman" w:hAnsi="Times New Roman" w:cs="Times New Roman"/>
          <w:sz w:val="24"/>
          <w:szCs w:val="24"/>
        </w:rPr>
        <w:t>Based on the symptoms</w:t>
      </w:r>
      <w:r w:rsidR="00C1604B">
        <w:rPr>
          <w:rFonts w:ascii="Times New Roman" w:hAnsi="Times New Roman" w:cs="Times New Roman"/>
          <w:sz w:val="24"/>
          <w:szCs w:val="24"/>
        </w:rPr>
        <w:t xml:space="preserve"> exhibited</w:t>
      </w:r>
      <w:r w:rsidRPr="005D5DDF">
        <w:rPr>
          <w:rFonts w:ascii="Times New Roman" w:hAnsi="Times New Roman" w:cs="Times New Roman"/>
          <w:sz w:val="24"/>
          <w:szCs w:val="24"/>
        </w:rPr>
        <w:t xml:space="preserve"> by the patient, he satisfies the 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Diagnostic and Statistical Manual of Mental Disorders, Fifth Edition, Text Revision (DSM-5-TR) for </w:t>
      </w:r>
      <w:r w:rsidR="00C1604B">
        <w:rPr>
          <w:rFonts w:ascii="Times New Roman" w:hAnsi="Times New Roman" w:cs="Times New Roman"/>
          <w:sz w:val="24"/>
          <w:szCs w:val="24"/>
        </w:rPr>
        <w:t>the diagnosis.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The </w:t>
      </w:r>
      <w:r w:rsidR="0075266B">
        <w:rPr>
          <w:rFonts w:ascii="Times New Roman" w:hAnsi="Times New Roman" w:cs="Times New Roman"/>
          <w:sz w:val="24"/>
          <w:szCs w:val="24"/>
        </w:rPr>
        <w:t>client reported sinister</w:t>
      </w:r>
      <w:r w:rsidR="00BB3F63" w:rsidRPr="005D5DDF">
        <w:rPr>
          <w:rFonts w:ascii="Times New Roman" w:hAnsi="Times New Roman" w:cs="Times New Roman"/>
          <w:sz w:val="24"/>
          <w:szCs w:val="24"/>
        </w:rPr>
        <w:t xml:space="preserve"> onset and gradual worsening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decline in</w:t>
      </w:r>
      <w:r w:rsidR="00E75684">
        <w:rPr>
          <w:rFonts w:ascii="Times New Roman" w:hAnsi="Times New Roman" w:cs="Times New Roman"/>
          <w:sz w:val="24"/>
          <w:szCs w:val="24"/>
        </w:rPr>
        <w:t xml:space="preserve"> complex attention,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memory</w:t>
      </w:r>
      <w:r w:rsidR="00E75684">
        <w:rPr>
          <w:rFonts w:ascii="Times New Roman" w:hAnsi="Times New Roman" w:cs="Times New Roman"/>
          <w:sz w:val="24"/>
          <w:szCs w:val="24"/>
        </w:rPr>
        <w:t>,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learning</w:t>
      </w:r>
      <w:r w:rsidR="00831E73" w:rsidRPr="005D5DDF">
        <w:rPr>
          <w:rFonts w:ascii="Times New Roman" w:hAnsi="Times New Roman" w:cs="Times New Roman"/>
          <w:sz w:val="24"/>
          <w:szCs w:val="24"/>
        </w:rPr>
        <w:t>,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executive function, </w:t>
      </w:r>
      <w:r w:rsidR="00831E73" w:rsidRPr="005D5DDF">
        <w:rPr>
          <w:rFonts w:ascii="Times New Roman" w:hAnsi="Times New Roman" w:cs="Times New Roman"/>
          <w:sz w:val="24"/>
          <w:szCs w:val="24"/>
        </w:rPr>
        <w:t>and social cognition</w:t>
      </w:r>
      <w:r w:rsidR="00774791" w:rsidRPr="005D5DDF">
        <w:rPr>
          <w:rFonts w:ascii="Times New Roman" w:hAnsi="Times New Roman" w:cs="Times New Roman"/>
          <w:sz w:val="24"/>
          <w:szCs w:val="24"/>
        </w:rPr>
        <w:t xml:space="preserve"> to satisfy criteri</w:t>
      </w:r>
      <w:r w:rsidR="000A11EB">
        <w:rPr>
          <w:rFonts w:ascii="Times New Roman" w:hAnsi="Times New Roman" w:cs="Times New Roman"/>
          <w:sz w:val="24"/>
          <w:szCs w:val="24"/>
        </w:rPr>
        <w:t>a</w:t>
      </w:r>
      <w:r w:rsidR="00774791" w:rsidRPr="005D5DDF">
        <w:rPr>
          <w:rFonts w:ascii="Times New Roman" w:hAnsi="Times New Roman" w:cs="Times New Roman"/>
          <w:sz w:val="24"/>
          <w:szCs w:val="24"/>
        </w:rPr>
        <w:t xml:space="preserve"> A</w:t>
      </w:r>
      <w:r w:rsidR="00BB3F63" w:rsidRPr="005D5DDF">
        <w:rPr>
          <w:rFonts w:ascii="Times New Roman" w:hAnsi="Times New Roman" w:cs="Times New Roman"/>
          <w:sz w:val="24"/>
          <w:szCs w:val="24"/>
        </w:rPr>
        <w:t xml:space="preserve"> and B</w:t>
      </w:r>
      <w:r w:rsidR="00774791" w:rsidRPr="005D5DDF">
        <w:rPr>
          <w:rFonts w:ascii="Times New Roman" w:hAnsi="Times New Roman" w:cs="Times New Roman"/>
          <w:sz w:val="24"/>
          <w:szCs w:val="24"/>
        </w:rPr>
        <w:t xml:space="preserve"> of the diagnosis</w:t>
      </w:r>
      <w:r w:rsidR="00106278" w:rsidRPr="005D5DDF">
        <w:rPr>
          <w:rFonts w:ascii="Times New Roman" w:hAnsi="Times New Roman" w:cs="Times New Roman"/>
          <w:sz w:val="24"/>
          <w:szCs w:val="24"/>
        </w:rPr>
        <w:t xml:space="preserve"> (</w:t>
      </w:r>
      <w:r w:rsidR="00C45E02" w:rsidRPr="005D5DDF">
        <w:rPr>
          <w:rFonts w:ascii="Times New Roman" w:hAnsi="Times New Roman" w:cs="Times New Roman"/>
          <w:sz w:val="24"/>
          <w:szCs w:val="24"/>
        </w:rPr>
        <w:t>APA, 2022, p.690</w:t>
      </w:r>
      <w:r w:rsidR="00106278" w:rsidRPr="005D5DDF">
        <w:rPr>
          <w:rFonts w:ascii="Times New Roman" w:hAnsi="Times New Roman" w:cs="Times New Roman"/>
          <w:sz w:val="24"/>
          <w:szCs w:val="24"/>
        </w:rPr>
        <w:t>).</w:t>
      </w:r>
      <w:r w:rsidR="00774791" w:rsidRPr="005D5DDF">
        <w:rPr>
          <w:rFonts w:ascii="Times New Roman" w:hAnsi="Times New Roman" w:cs="Times New Roman"/>
          <w:sz w:val="24"/>
          <w:szCs w:val="24"/>
        </w:rPr>
        <w:t xml:space="preserve"> There is a significant family history </w:t>
      </w:r>
      <w:r w:rsidR="0078237A" w:rsidRPr="005D5DDF">
        <w:rPr>
          <w:rFonts w:ascii="Times New Roman" w:hAnsi="Times New Roman" w:cs="Times New Roman"/>
          <w:sz w:val="24"/>
          <w:szCs w:val="24"/>
        </w:rPr>
        <w:t>of Alzheimer’s disease (dementia)</w:t>
      </w:r>
      <w:r w:rsidR="00BB3F63" w:rsidRPr="005D5DDF">
        <w:rPr>
          <w:rFonts w:ascii="Times New Roman" w:hAnsi="Times New Roman" w:cs="Times New Roman"/>
          <w:sz w:val="24"/>
          <w:szCs w:val="24"/>
        </w:rPr>
        <w:t>,</w:t>
      </w:r>
      <w:r w:rsidR="000A11EB">
        <w:rPr>
          <w:rFonts w:ascii="Times New Roman" w:hAnsi="Times New Roman" w:cs="Times New Roman"/>
          <w:sz w:val="24"/>
          <w:szCs w:val="24"/>
        </w:rPr>
        <w:t xml:space="preserve"> a</w:t>
      </w:r>
      <w:r w:rsidR="00BB3F63" w:rsidRPr="005D5DDF">
        <w:rPr>
          <w:rFonts w:ascii="Times New Roman" w:hAnsi="Times New Roman" w:cs="Times New Roman"/>
          <w:sz w:val="24"/>
          <w:szCs w:val="24"/>
        </w:rPr>
        <w:t xml:space="preserve"> clear decline in memory</w:t>
      </w:r>
      <w:r w:rsidR="00D17E0F" w:rsidRPr="005D5DDF">
        <w:rPr>
          <w:rFonts w:ascii="Times New Roman" w:hAnsi="Times New Roman" w:cs="Times New Roman"/>
          <w:sz w:val="24"/>
          <w:szCs w:val="24"/>
        </w:rPr>
        <w:t xml:space="preserve">, learning, executive function, cognition </w:t>
      </w:r>
      <w:r w:rsidR="00AD6CDD" w:rsidRPr="005D5DDF">
        <w:rPr>
          <w:rFonts w:ascii="Times New Roman" w:hAnsi="Times New Roman" w:cs="Times New Roman"/>
          <w:sz w:val="24"/>
          <w:szCs w:val="24"/>
        </w:rPr>
        <w:t>or evidence of various etiology. The disturbance is</w:t>
      </w:r>
      <w:r w:rsidR="00AC2874" w:rsidRPr="005D5DDF">
        <w:rPr>
          <w:rFonts w:ascii="Times New Roman" w:hAnsi="Times New Roman" w:cs="Times New Roman"/>
          <w:sz w:val="24"/>
          <w:szCs w:val="24"/>
        </w:rPr>
        <w:t xml:space="preserve"> attributed to another mental, neurological, neurogenerative</w:t>
      </w:r>
      <w:r w:rsidR="00106278" w:rsidRPr="005D5DDF">
        <w:rPr>
          <w:rFonts w:ascii="Times New Roman" w:hAnsi="Times New Roman" w:cs="Times New Roman"/>
          <w:sz w:val="24"/>
          <w:szCs w:val="24"/>
        </w:rPr>
        <w:t xml:space="preserve">, </w:t>
      </w:r>
      <w:r w:rsidR="00AC2874" w:rsidRPr="005D5DDF">
        <w:rPr>
          <w:rFonts w:ascii="Times New Roman" w:hAnsi="Times New Roman" w:cs="Times New Roman"/>
          <w:sz w:val="24"/>
          <w:szCs w:val="24"/>
        </w:rPr>
        <w:t>systemic diseases</w:t>
      </w:r>
      <w:r w:rsidR="00106278" w:rsidRPr="005D5DDF">
        <w:rPr>
          <w:rFonts w:ascii="Times New Roman" w:hAnsi="Times New Roman" w:cs="Times New Roman"/>
          <w:sz w:val="24"/>
          <w:szCs w:val="24"/>
        </w:rPr>
        <w:t xml:space="preserve"> or impact of substance abuse </w:t>
      </w:r>
      <w:r w:rsidR="00AC2874" w:rsidRPr="005D5DDF">
        <w:rPr>
          <w:rFonts w:ascii="Times New Roman" w:hAnsi="Times New Roman" w:cs="Times New Roman"/>
          <w:sz w:val="24"/>
          <w:szCs w:val="24"/>
        </w:rPr>
        <w:t xml:space="preserve">to fulfill criterion </w:t>
      </w:r>
      <w:r w:rsidR="00106278" w:rsidRPr="005D5DDF">
        <w:rPr>
          <w:rFonts w:ascii="Times New Roman" w:hAnsi="Times New Roman" w:cs="Times New Roman"/>
          <w:sz w:val="24"/>
          <w:szCs w:val="24"/>
        </w:rPr>
        <w:t>D</w:t>
      </w:r>
      <w:r w:rsidR="00AC2874" w:rsidRPr="005D5DDF">
        <w:rPr>
          <w:rFonts w:ascii="Times New Roman" w:hAnsi="Times New Roman" w:cs="Times New Roman"/>
          <w:sz w:val="24"/>
          <w:szCs w:val="24"/>
        </w:rPr>
        <w:t xml:space="preserve"> of the diagnosis</w:t>
      </w:r>
      <w:r w:rsidR="00106278" w:rsidRPr="005D5DDF">
        <w:rPr>
          <w:rFonts w:ascii="Times New Roman" w:hAnsi="Times New Roman" w:cs="Times New Roman"/>
          <w:sz w:val="24"/>
          <w:szCs w:val="24"/>
        </w:rPr>
        <w:t xml:space="preserve"> (APA, 2022, p.691)</w:t>
      </w:r>
      <w:r w:rsidR="00AC2874" w:rsidRPr="005D5DDF">
        <w:rPr>
          <w:rFonts w:ascii="Times New Roman" w:hAnsi="Times New Roman" w:cs="Times New Roman"/>
          <w:sz w:val="24"/>
          <w:szCs w:val="24"/>
        </w:rPr>
        <w:t xml:space="preserve">. </w:t>
      </w:r>
      <w:r w:rsidR="00E25B91" w:rsidRPr="005D5DDF">
        <w:rPr>
          <w:rFonts w:ascii="Times New Roman" w:hAnsi="Times New Roman" w:cs="Times New Roman"/>
          <w:sz w:val="24"/>
          <w:szCs w:val="24"/>
        </w:rPr>
        <w:t xml:space="preserve">The patient repeats himself during </w:t>
      </w:r>
      <w:r w:rsidR="00F6695C" w:rsidRPr="005D5DDF">
        <w:rPr>
          <w:rFonts w:ascii="Times New Roman" w:hAnsi="Times New Roman" w:cs="Times New Roman"/>
          <w:sz w:val="24"/>
          <w:szCs w:val="24"/>
        </w:rPr>
        <w:t>conversations and need</w:t>
      </w:r>
      <w:r w:rsidR="000A11EB">
        <w:rPr>
          <w:rFonts w:ascii="Times New Roman" w:hAnsi="Times New Roman" w:cs="Times New Roman"/>
          <w:sz w:val="24"/>
          <w:szCs w:val="24"/>
        </w:rPr>
        <w:t>s</w:t>
      </w:r>
      <w:r w:rsidR="00F6695C" w:rsidRPr="005D5DDF">
        <w:rPr>
          <w:rFonts w:ascii="Times New Roman" w:hAnsi="Times New Roman" w:cs="Times New Roman"/>
          <w:sz w:val="24"/>
          <w:szCs w:val="24"/>
        </w:rPr>
        <w:t xml:space="preserve"> frequent reminder</w:t>
      </w:r>
      <w:r w:rsidR="000A11EB">
        <w:rPr>
          <w:rFonts w:ascii="Times New Roman" w:hAnsi="Times New Roman" w:cs="Times New Roman"/>
          <w:sz w:val="24"/>
          <w:szCs w:val="24"/>
        </w:rPr>
        <w:t>s</w:t>
      </w:r>
      <w:r w:rsidR="00F6695C" w:rsidRPr="005D5DDF">
        <w:rPr>
          <w:rFonts w:ascii="Times New Roman" w:hAnsi="Times New Roman" w:cs="Times New Roman"/>
          <w:sz w:val="24"/>
          <w:szCs w:val="24"/>
        </w:rPr>
        <w:t xml:space="preserve"> for orientation on tasks at hand or list items or plan for the day to keep track</w:t>
      </w:r>
      <w:r w:rsidR="008453BD" w:rsidRPr="005D5DDF">
        <w:rPr>
          <w:rFonts w:ascii="Times New Roman" w:hAnsi="Times New Roman" w:cs="Times New Roman"/>
          <w:sz w:val="24"/>
          <w:szCs w:val="24"/>
        </w:rPr>
        <w:t xml:space="preserve"> of duties</w:t>
      </w:r>
      <w:r w:rsidR="00237701" w:rsidRPr="005D5DDF">
        <w:rPr>
          <w:rFonts w:ascii="Times New Roman" w:hAnsi="Times New Roman" w:cs="Times New Roman"/>
          <w:sz w:val="24"/>
          <w:szCs w:val="24"/>
        </w:rPr>
        <w:t xml:space="preserve"> (</w:t>
      </w:r>
      <w:r w:rsidR="00237701"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Yokoi, 2023</w:t>
      </w:r>
      <w:r w:rsidR="00237701" w:rsidRPr="005D5DDF">
        <w:rPr>
          <w:rFonts w:ascii="Times New Roman" w:hAnsi="Times New Roman" w:cs="Times New Roman"/>
          <w:sz w:val="24"/>
          <w:szCs w:val="24"/>
        </w:rPr>
        <w:t>).</w:t>
      </w:r>
    </w:p>
    <w:p w14:paraId="78EF19F2" w14:textId="11FE3E01" w:rsidR="00237701" w:rsidRPr="005D5DDF" w:rsidRDefault="00237701" w:rsidP="005D5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Treatment Plan</w:t>
      </w:r>
    </w:p>
    <w:p w14:paraId="619D65C2" w14:textId="2CB824F3" w:rsidR="00237701" w:rsidRPr="005D5DDF" w:rsidRDefault="00681EF1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Medication: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0C588B" w:rsidRPr="005D5DDF">
        <w:rPr>
          <w:rFonts w:ascii="Times New Roman" w:hAnsi="Times New Roman" w:cs="Times New Roman"/>
          <w:sz w:val="24"/>
          <w:szCs w:val="24"/>
        </w:rPr>
        <w:t xml:space="preserve">Donepezil hydrochloride is approved by the </w:t>
      </w:r>
      <w:r w:rsidR="005B64C6" w:rsidRPr="005D5DDF">
        <w:rPr>
          <w:rFonts w:ascii="Times New Roman" w:hAnsi="Times New Roman" w:cs="Times New Roman"/>
          <w:sz w:val="24"/>
          <w:szCs w:val="24"/>
        </w:rPr>
        <w:t>Food and Drug Administration (FDA) for treat</w:t>
      </w:r>
      <w:r w:rsidR="00E75684">
        <w:rPr>
          <w:rFonts w:ascii="Times New Roman" w:hAnsi="Times New Roman" w:cs="Times New Roman"/>
          <w:sz w:val="24"/>
          <w:szCs w:val="24"/>
        </w:rPr>
        <w:t xml:space="preserve">ment of </w:t>
      </w:r>
      <w:r w:rsidR="005B64C6" w:rsidRPr="005D5DDF">
        <w:rPr>
          <w:rFonts w:ascii="Times New Roman" w:hAnsi="Times New Roman" w:cs="Times New Roman"/>
          <w:sz w:val="24"/>
          <w:szCs w:val="24"/>
        </w:rPr>
        <w:t xml:space="preserve">AD. Donepezil is a fast acting and </w:t>
      </w:r>
      <w:r w:rsidR="0061741D" w:rsidRPr="005D5DDF">
        <w:rPr>
          <w:rFonts w:ascii="Times New Roman" w:hAnsi="Times New Roman" w:cs="Times New Roman"/>
          <w:sz w:val="24"/>
          <w:szCs w:val="24"/>
        </w:rPr>
        <w:t>“</w:t>
      </w:r>
      <w:r w:rsidR="005B64C6" w:rsidRPr="005D5DDF">
        <w:rPr>
          <w:rFonts w:ascii="Times New Roman" w:hAnsi="Times New Roman" w:cs="Times New Roman"/>
          <w:sz w:val="24"/>
          <w:szCs w:val="24"/>
        </w:rPr>
        <w:t xml:space="preserve">reversible </w:t>
      </w:r>
      <w:r w:rsidR="003C2F7D" w:rsidRPr="005D5DDF">
        <w:rPr>
          <w:rFonts w:ascii="Times New Roman" w:hAnsi="Times New Roman" w:cs="Times New Roman"/>
          <w:sz w:val="24"/>
          <w:szCs w:val="24"/>
        </w:rPr>
        <w:t>acetylcholinesterase inhibitor</w:t>
      </w:r>
      <w:r w:rsidR="0061741D" w:rsidRPr="005D5DDF">
        <w:rPr>
          <w:rFonts w:ascii="Times New Roman" w:hAnsi="Times New Roman" w:cs="Times New Roman"/>
          <w:sz w:val="24"/>
          <w:szCs w:val="24"/>
        </w:rPr>
        <w:t>”</w:t>
      </w:r>
      <w:r w:rsidR="003C2F7D" w:rsidRPr="005D5DDF">
        <w:rPr>
          <w:rFonts w:ascii="Times New Roman" w:hAnsi="Times New Roman" w:cs="Times New Roman"/>
          <w:sz w:val="24"/>
          <w:szCs w:val="24"/>
        </w:rPr>
        <w:t xml:space="preserve"> t</w:t>
      </w:r>
      <w:r w:rsidR="0061741D" w:rsidRPr="005D5DDF">
        <w:rPr>
          <w:rFonts w:ascii="Times New Roman" w:hAnsi="Times New Roman" w:cs="Times New Roman"/>
          <w:sz w:val="24"/>
          <w:szCs w:val="24"/>
        </w:rPr>
        <w:t>hat</w:t>
      </w:r>
      <w:r w:rsidR="003C2F7D" w:rsidRPr="005D5DDF">
        <w:rPr>
          <w:rFonts w:ascii="Times New Roman" w:hAnsi="Times New Roman" w:cs="Times New Roman"/>
          <w:sz w:val="24"/>
          <w:szCs w:val="24"/>
        </w:rPr>
        <w:t xml:space="preserve"> alleviate</w:t>
      </w:r>
      <w:r w:rsidR="0061741D" w:rsidRPr="005D5DDF">
        <w:rPr>
          <w:rFonts w:ascii="Times New Roman" w:hAnsi="Times New Roman" w:cs="Times New Roman"/>
          <w:sz w:val="24"/>
          <w:szCs w:val="24"/>
        </w:rPr>
        <w:t>s</w:t>
      </w:r>
      <w:r w:rsidR="003C2F7D" w:rsidRPr="005D5DDF">
        <w:rPr>
          <w:rFonts w:ascii="Times New Roman" w:hAnsi="Times New Roman" w:cs="Times New Roman"/>
          <w:sz w:val="24"/>
          <w:szCs w:val="24"/>
        </w:rPr>
        <w:t xml:space="preserve"> symptoms by improving cognition and behaviors (</w:t>
      </w:r>
      <w:r w:rsidR="00A6171F" w:rsidRPr="005D5DDF">
        <w:rPr>
          <w:rFonts w:ascii="Times New Roman" w:hAnsi="Times New Roman" w:cs="Times New Roman"/>
          <w:sz w:val="24"/>
          <w:szCs w:val="24"/>
        </w:rPr>
        <w:t>Kumar et al., 2023</w:t>
      </w:r>
      <w:r w:rsidR="003C2F7D" w:rsidRPr="005D5DDF">
        <w:rPr>
          <w:rFonts w:ascii="Times New Roman" w:hAnsi="Times New Roman" w:cs="Times New Roman"/>
          <w:sz w:val="24"/>
          <w:szCs w:val="24"/>
        </w:rPr>
        <w:t>)</w:t>
      </w:r>
      <w:r w:rsidR="009C1105" w:rsidRPr="005D5DDF">
        <w:rPr>
          <w:rFonts w:ascii="Times New Roman" w:hAnsi="Times New Roman" w:cs="Times New Roman"/>
          <w:sz w:val="24"/>
          <w:szCs w:val="24"/>
        </w:rPr>
        <w:t xml:space="preserve">. The drug mechanism of actions averts </w:t>
      </w:r>
      <w:r w:rsidR="00F07444" w:rsidRPr="005D5DDF">
        <w:rPr>
          <w:rFonts w:ascii="Times New Roman" w:hAnsi="Times New Roman" w:cs="Times New Roman"/>
          <w:sz w:val="24"/>
          <w:szCs w:val="24"/>
        </w:rPr>
        <w:t>acetylcholine</w:t>
      </w:r>
      <w:r w:rsidR="009C1105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F07444" w:rsidRPr="005D5DDF">
        <w:rPr>
          <w:rFonts w:ascii="Times New Roman" w:hAnsi="Times New Roman" w:cs="Times New Roman"/>
          <w:sz w:val="24"/>
          <w:szCs w:val="24"/>
        </w:rPr>
        <w:t xml:space="preserve">hydrolysis leading to increased availability of </w:t>
      </w:r>
      <w:r w:rsidR="007C31CF" w:rsidRPr="005D5DDF">
        <w:rPr>
          <w:rFonts w:ascii="Times New Roman" w:hAnsi="Times New Roman" w:cs="Times New Roman"/>
          <w:sz w:val="24"/>
          <w:szCs w:val="24"/>
        </w:rPr>
        <w:lastRenderedPageBreak/>
        <w:t>acetylcholine</w:t>
      </w:r>
      <w:r w:rsidR="004522C6" w:rsidRPr="005D5DDF">
        <w:rPr>
          <w:rFonts w:ascii="Times New Roman" w:hAnsi="Times New Roman" w:cs="Times New Roman"/>
          <w:sz w:val="24"/>
          <w:szCs w:val="24"/>
        </w:rPr>
        <w:t>,</w:t>
      </w:r>
      <w:r w:rsidR="00F07444" w:rsidRPr="005D5DDF">
        <w:rPr>
          <w:rFonts w:ascii="Times New Roman" w:hAnsi="Times New Roman" w:cs="Times New Roman"/>
          <w:sz w:val="24"/>
          <w:szCs w:val="24"/>
        </w:rPr>
        <w:t xml:space="preserve"> and enhanced cholinergic</w:t>
      </w:r>
      <w:r w:rsidR="00DE48DC" w:rsidRPr="00DE48DC">
        <w:rPr>
          <w:rFonts w:ascii="Times New Roman" w:hAnsi="Times New Roman" w:cs="Times New Roman"/>
          <w:sz w:val="24"/>
          <w:szCs w:val="24"/>
        </w:rPr>
        <w:t xml:space="preserve"> </w:t>
      </w:r>
      <w:r w:rsidR="00DE48DC" w:rsidRPr="005D5DDF">
        <w:rPr>
          <w:rFonts w:ascii="Times New Roman" w:hAnsi="Times New Roman" w:cs="Times New Roman"/>
          <w:sz w:val="24"/>
          <w:szCs w:val="24"/>
        </w:rPr>
        <w:t>transmission</w:t>
      </w:r>
      <w:r w:rsidR="00F07444" w:rsidRPr="005D5DDF">
        <w:rPr>
          <w:rFonts w:ascii="Times New Roman" w:hAnsi="Times New Roman" w:cs="Times New Roman"/>
          <w:sz w:val="24"/>
          <w:szCs w:val="24"/>
        </w:rPr>
        <w:t xml:space="preserve">. </w:t>
      </w:r>
      <w:r w:rsidR="007C31CF" w:rsidRPr="005D5DDF">
        <w:rPr>
          <w:rFonts w:ascii="Times New Roman" w:hAnsi="Times New Roman" w:cs="Times New Roman"/>
          <w:sz w:val="24"/>
          <w:szCs w:val="24"/>
        </w:rPr>
        <w:t xml:space="preserve">The </w:t>
      </w:r>
      <w:r w:rsidR="004522C6" w:rsidRPr="005D5DDF">
        <w:rPr>
          <w:rFonts w:ascii="Times New Roman" w:hAnsi="Times New Roman" w:cs="Times New Roman"/>
          <w:sz w:val="24"/>
          <w:szCs w:val="24"/>
        </w:rPr>
        <w:t xml:space="preserve">initial </w:t>
      </w:r>
      <w:r w:rsidR="007C31CF" w:rsidRPr="005D5DDF">
        <w:rPr>
          <w:rFonts w:ascii="Times New Roman" w:hAnsi="Times New Roman" w:cs="Times New Roman"/>
          <w:sz w:val="24"/>
          <w:szCs w:val="24"/>
        </w:rPr>
        <w:t xml:space="preserve">recommended dose range is </w:t>
      </w:r>
      <w:r w:rsidR="004522C6" w:rsidRPr="005D5DDF">
        <w:rPr>
          <w:rFonts w:ascii="Times New Roman" w:hAnsi="Times New Roman" w:cs="Times New Roman"/>
          <w:sz w:val="24"/>
          <w:szCs w:val="24"/>
        </w:rPr>
        <w:t>5 mg for treating mild to moderate dem</w:t>
      </w:r>
      <w:r w:rsidR="00D15EF5" w:rsidRPr="005D5DDF">
        <w:rPr>
          <w:rFonts w:ascii="Times New Roman" w:hAnsi="Times New Roman" w:cs="Times New Roman"/>
          <w:sz w:val="24"/>
          <w:szCs w:val="24"/>
        </w:rPr>
        <w:t>entia</w:t>
      </w:r>
      <w:r w:rsidR="00DE48DC">
        <w:rPr>
          <w:rFonts w:ascii="Times New Roman" w:hAnsi="Times New Roman" w:cs="Times New Roman"/>
          <w:sz w:val="24"/>
          <w:szCs w:val="24"/>
        </w:rPr>
        <w:t>,</w:t>
      </w:r>
      <w:r w:rsidR="00D15EF5" w:rsidRPr="005D5DDF">
        <w:rPr>
          <w:rFonts w:ascii="Times New Roman" w:hAnsi="Times New Roman" w:cs="Times New Roman"/>
          <w:sz w:val="24"/>
          <w:szCs w:val="24"/>
        </w:rPr>
        <w:t xml:space="preserve"> and dosage should be titrated gradually to 10 mg daily after </w:t>
      </w:r>
      <w:r w:rsidR="00C1604B">
        <w:rPr>
          <w:rFonts w:ascii="Times New Roman" w:hAnsi="Times New Roman" w:cs="Times New Roman"/>
          <w:sz w:val="24"/>
          <w:szCs w:val="24"/>
        </w:rPr>
        <w:t>a month or one and half months</w:t>
      </w:r>
      <w:r w:rsidR="00D15EF5" w:rsidRPr="005D5DDF">
        <w:rPr>
          <w:rFonts w:ascii="Times New Roman" w:hAnsi="Times New Roman" w:cs="Times New Roman"/>
          <w:sz w:val="24"/>
          <w:szCs w:val="24"/>
        </w:rPr>
        <w:t>. As such, the patient should be administered Donepezil 10 mg</w:t>
      </w:r>
      <w:r w:rsidR="00217BEE" w:rsidRPr="005D5DDF">
        <w:rPr>
          <w:rFonts w:ascii="Times New Roman" w:hAnsi="Times New Roman" w:cs="Times New Roman"/>
          <w:sz w:val="24"/>
          <w:szCs w:val="24"/>
        </w:rPr>
        <w:t xml:space="preserve"> daily for at least three months (</w:t>
      </w:r>
      <w:r w:rsidR="00A6171F" w:rsidRPr="005D5DDF">
        <w:rPr>
          <w:rFonts w:ascii="Times New Roman" w:hAnsi="Times New Roman" w:cs="Times New Roman"/>
          <w:sz w:val="24"/>
          <w:szCs w:val="24"/>
        </w:rPr>
        <w:t>Kumar et al., 2023</w:t>
      </w:r>
      <w:r w:rsidR="00217BEE" w:rsidRPr="005D5D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639D1AA" w14:textId="6F9EB79B" w:rsidR="00466A83" w:rsidRPr="005D5DDF" w:rsidRDefault="00A6171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Psychotherapeutic Interventions: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D80530" w:rsidRPr="005D5DDF">
        <w:rPr>
          <w:rFonts w:ascii="Times New Roman" w:hAnsi="Times New Roman" w:cs="Times New Roman"/>
          <w:sz w:val="24"/>
          <w:szCs w:val="24"/>
        </w:rPr>
        <w:t xml:space="preserve">The patient should be provided psychotherapeutic interventions including 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cognitive </w:t>
      </w:r>
      <w:r w:rsidR="0007397B" w:rsidRPr="005D5DDF">
        <w:rPr>
          <w:rFonts w:ascii="Times New Roman" w:hAnsi="Times New Roman" w:cs="Times New Roman"/>
          <w:sz w:val="24"/>
          <w:szCs w:val="24"/>
        </w:rPr>
        <w:t>behavioral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 therapy, motivation interviewing, in</w:t>
      </w:r>
      <w:r w:rsidR="0007397B" w:rsidRPr="005D5DDF">
        <w:rPr>
          <w:rFonts w:ascii="Times New Roman" w:hAnsi="Times New Roman" w:cs="Times New Roman"/>
          <w:sz w:val="24"/>
          <w:szCs w:val="24"/>
        </w:rPr>
        <w:t>ter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personal </w:t>
      </w:r>
      <w:r w:rsidR="0007397B" w:rsidRPr="005D5DDF">
        <w:rPr>
          <w:rFonts w:ascii="Times New Roman" w:hAnsi="Times New Roman" w:cs="Times New Roman"/>
          <w:sz w:val="24"/>
          <w:szCs w:val="24"/>
        </w:rPr>
        <w:t>therapy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 and acceptance and commitment therapy to improve cognition, emotional</w:t>
      </w:r>
      <w:r w:rsidR="0007397B" w:rsidRPr="005D5DDF">
        <w:rPr>
          <w:rFonts w:ascii="Times New Roman" w:hAnsi="Times New Roman" w:cs="Times New Roman"/>
          <w:sz w:val="24"/>
          <w:szCs w:val="24"/>
        </w:rPr>
        <w:t xml:space="preserve"> and </w:t>
      </w:r>
      <w:r w:rsidR="00382265" w:rsidRPr="005D5DDF">
        <w:rPr>
          <w:rFonts w:ascii="Times New Roman" w:hAnsi="Times New Roman" w:cs="Times New Roman"/>
          <w:sz w:val="24"/>
          <w:szCs w:val="24"/>
        </w:rPr>
        <w:t>behavioral disturbances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 and quality of life</w:t>
      </w:r>
      <w:r w:rsidR="0007397B" w:rsidRPr="005D5DDF">
        <w:rPr>
          <w:rFonts w:ascii="Times New Roman" w:hAnsi="Times New Roman" w:cs="Times New Roman"/>
          <w:sz w:val="24"/>
          <w:szCs w:val="24"/>
        </w:rPr>
        <w:t xml:space="preserve"> (</w:t>
      </w:r>
      <w:r w:rsidR="005D5DDF" w:rsidRPr="005D5DDF">
        <w:rPr>
          <w:rFonts w:ascii="Times New Roman" w:hAnsi="Times New Roman" w:cs="Times New Roman"/>
          <w:sz w:val="24"/>
          <w:szCs w:val="24"/>
        </w:rPr>
        <w:t>Sukhawathanakul et al., 2021</w:t>
      </w:r>
      <w:r w:rsidR="0007397B" w:rsidRPr="005D5DDF">
        <w:rPr>
          <w:rFonts w:ascii="Times New Roman" w:hAnsi="Times New Roman" w:cs="Times New Roman"/>
          <w:sz w:val="24"/>
          <w:szCs w:val="24"/>
        </w:rPr>
        <w:t xml:space="preserve">). </w:t>
      </w:r>
      <w:r w:rsidR="00B64B6D" w:rsidRPr="005D5DDF">
        <w:rPr>
          <w:rFonts w:ascii="Times New Roman" w:hAnsi="Times New Roman" w:cs="Times New Roman"/>
          <w:sz w:val="24"/>
          <w:szCs w:val="24"/>
        </w:rPr>
        <w:t xml:space="preserve">CBT will improve patient’s </w:t>
      </w:r>
      <w:r w:rsidR="00382265" w:rsidRPr="005D5DDF">
        <w:rPr>
          <w:rFonts w:ascii="Times New Roman" w:hAnsi="Times New Roman" w:cs="Times New Roman"/>
          <w:sz w:val="24"/>
          <w:szCs w:val="24"/>
        </w:rPr>
        <w:t>problem-solving</w:t>
      </w:r>
      <w:r w:rsidR="00B64B6D" w:rsidRPr="005D5DDF">
        <w:rPr>
          <w:rFonts w:ascii="Times New Roman" w:hAnsi="Times New Roman" w:cs="Times New Roman"/>
          <w:sz w:val="24"/>
          <w:szCs w:val="24"/>
        </w:rPr>
        <w:t xml:space="preserve"> skills by altering maladaptive behavior and thoughts leading to improve memory rehabilitation and</w:t>
      </w:r>
      <w:r w:rsidR="00382265" w:rsidRPr="005D5DDF">
        <w:rPr>
          <w:rFonts w:ascii="Times New Roman" w:hAnsi="Times New Roman" w:cs="Times New Roman"/>
          <w:sz w:val="24"/>
          <w:szCs w:val="24"/>
        </w:rPr>
        <w:t xml:space="preserve"> reduce emotional distress. Some of the techniques involved</w:t>
      </w:r>
      <w:r w:rsidR="007724DE" w:rsidRPr="005D5DDF">
        <w:rPr>
          <w:rFonts w:ascii="Times New Roman" w:hAnsi="Times New Roman" w:cs="Times New Roman"/>
          <w:sz w:val="24"/>
          <w:szCs w:val="24"/>
        </w:rPr>
        <w:t>,</w:t>
      </w:r>
      <w:r w:rsidR="00382265" w:rsidRPr="005D5DDF">
        <w:rPr>
          <w:rFonts w:ascii="Times New Roman" w:hAnsi="Times New Roman" w:cs="Times New Roman"/>
          <w:sz w:val="24"/>
          <w:szCs w:val="24"/>
        </w:rPr>
        <w:t xml:space="preserve"> include </w:t>
      </w:r>
      <w:r w:rsidR="007724DE" w:rsidRPr="005D5DDF">
        <w:rPr>
          <w:rFonts w:ascii="Times New Roman" w:hAnsi="Times New Roman" w:cs="Times New Roman"/>
          <w:sz w:val="24"/>
          <w:szCs w:val="24"/>
        </w:rPr>
        <w:t>behavioral</w:t>
      </w:r>
      <w:r w:rsidR="00382265" w:rsidRPr="005D5DDF">
        <w:rPr>
          <w:rFonts w:ascii="Times New Roman" w:hAnsi="Times New Roman" w:cs="Times New Roman"/>
          <w:sz w:val="24"/>
          <w:szCs w:val="24"/>
        </w:rPr>
        <w:t xml:space="preserve"> activation,</w:t>
      </w:r>
      <w:r w:rsidR="007724DE" w:rsidRPr="005D5DDF">
        <w:rPr>
          <w:rFonts w:ascii="Times New Roman" w:hAnsi="Times New Roman" w:cs="Times New Roman"/>
          <w:sz w:val="24"/>
          <w:szCs w:val="24"/>
        </w:rPr>
        <w:t xml:space="preserve"> cognitive therapy,</w:t>
      </w:r>
      <w:r w:rsidR="00382265" w:rsidRPr="005D5DDF">
        <w:rPr>
          <w:rFonts w:ascii="Times New Roman" w:hAnsi="Times New Roman" w:cs="Times New Roman"/>
          <w:sz w:val="24"/>
          <w:szCs w:val="24"/>
        </w:rPr>
        <w:t xml:space="preserve"> coping skills, sleep management and deep </w:t>
      </w:r>
      <w:r w:rsidR="007724DE" w:rsidRPr="005D5DDF">
        <w:rPr>
          <w:rFonts w:ascii="Times New Roman" w:hAnsi="Times New Roman" w:cs="Times New Roman"/>
          <w:sz w:val="24"/>
          <w:szCs w:val="24"/>
        </w:rPr>
        <w:t xml:space="preserve">breathing. Interpersonal and </w:t>
      </w:r>
      <w:r w:rsidR="00E95179" w:rsidRPr="005D5DDF">
        <w:rPr>
          <w:rFonts w:ascii="Times New Roman" w:hAnsi="Times New Roman" w:cs="Times New Roman"/>
          <w:sz w:val="24"/>
          <w:szCs w:val="24"/>
        </w:rPr>
        <w:t>reminiscence</w:t>
      </w:r>
      <w:r w:rsidR="007724DE" w:rsidRPr="005D5DDF">
        <w:rPr>
          <w:rFonts w:ascii="Times New Roman" w:hAnsi="Times New Roman" w:cs="Times New Roman"/>
          <w:sz w:val="24"/>
          <w:szCs w:val="24"/>
        </w:rPr>
        <w:t xml:space="preserve"> therapies will help the patient identify and resolve</w:t>
      </w:r>
      <w:r w:rsidR="00E95179" w:rsidRPr="005D5DDF">
        <w:rPr>
          <w:rFonts w:ascii="Times New Roman" w:hAnsi="Times New Roman" w:cs="Times New Roman"/>
          <w:sz w:val="24"/>
          <w:szCs w:val="24"/>
        </w:rPr>
        <w:t xml:space="preserve"> interpersonal issues leading to improved cognition, communication, socialization, and restlessness (</w:t>
      </w:r>
      <w:r w:rsidR="005D5DDF" w:rsidRPr="005D5DDF">
        <w:rPr>
          <w:rFonts w:ascii="Times New Roman" w:hAnsi="Times New Roman" w:cs="Times New Roman"/>
          <w:sz w:val="24"/>
          <w:szCs w:val="24"/>
        </w:rPr>
        <w:t>Sukhawathanakul et al., 2021</w:t>
      </w:r>
      <w:r w:rsidR="00E95179" w:rsidRPr="005D5D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734FB1" w14:textId="77777777" w:rsidR="00D55CE1" w:rsidRDefault="00D55C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4C61ED" w14:textId="560C284F" w:rsidR="003A0248" w:rsidRPr="005D5DDF" w:rsidRDefault="009813E8" w:rsidP="005D5DDF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279B4EA" w14:textId="77777777" w:rsidR="005D5DDF" w:rsidRPr="005D5DDF" w:rsidRDefault="005D5DDF" w:rsidP="005D5D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sz w:val="24"/>
          <w:szCs w:val="24"/>
        </w:rPr>
        <w:t>American Psychiatric Association. (2022). </w:t>
      </w:r>
      <w:r w:rsidRPr="005D5DDF">
        <w:rPr>
          <w:rFonts w:ascii="Times New Roman" w:hAnsi="Times New Roman" w:cs="Times New Roman"/>
          <w:i/>
          <w:iCs/>
          <w:sz w:val="24"/>
          <w:szCs w:val="24"/>
        </w:rPr>
        <w:t>Diagnostic and statistical manual of mental disorders</w:t>
      </w:r>
      <w:r w:rsidRPr="005D5DDF">
        <w:rPr>
          <w:rFonts w:ascii="Times New Roman" w:hAnsi="Times New Roman" w:cs="Times New Roman"/>
          <w:sz w:val="24"/>
          <w:szCs w:val="24"/>
        </w:rPr>
        <w:t xml:space="preserve"> (5th ed., text rev.).  </w:t>
      </w:r>
      <w:hyperlink r:id="rId6" w:history="1">
        <w:r w:rsidRPr="005D5DD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https://doi.org/10.1176/appi.books.9780890425787</w:t>
        </w:r>
      </w:hyperlink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E27AA" w14:textId="77777777" w:rsidR="005D5DDF" w:rsidRPr="005D5DDF" w:rsidRDefault="005D5DDF" w:rsidP="005D5D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Kumar, A., Gupta, V., &amp; Sharma, S. (2023). Donepezil. In </w:t>
      </w:r>
      <w:r w:rsidRPr="005D5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StatPearls Publishing.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D5D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https://www.ncbi.nlm.nih.gov/books/NBK513257/</w:t>
        </w:r>
      </w:hyperlink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9E45025" w14:textId="77777777" w:rsidR="005D5DDF" w:rsidRPr="005D5DDF" w:rsidRDefault="005D5DDF" w:rsidP="005D5DDF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D5DDF">
        <w:rPr>
          <w:rFonts w:ascii="Times New Roman" w:eastAsia="Times New Roman" w:hAnsi="Times New Roman" w:cs="Times New Roman"/>
          <w:sz w:val="24"/>
          <w:szCs w:val="24"/>
        </w:rPr>
        <w:t>Sukhawathanakul, P., Crizzle, A., Tuokko, H., Naglie, G., &amp; Rapoport, M. J. (2021). Psychotherapeutic Interventions for Dementia: a Systematic Review. </w:t>
      </w:r>
      <w:r w:rsidRPr="005D5DDF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geriatrics journal: CGJ</w:t>
      </w:r>
      <w:r w:rsidRPr="005D5DD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D5DDF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5D5DDF">
        <w:rPr>
          <w:rFonts w:ascii="Times New Roman" w:eastAsia="Times New Roman" w:hAnsi="Times New Roman" w:cs="Times New Roman"/>
          <w:sz w:val="24"/>
          <w:szCs w:val="24"/>
        </w:rPr>
        <w:t xml:space="preserve">(3), 222–236. </w:t>
      </w:r>
      <w:hyperlink r:id="rId8" w:history="1">
        <w:r w:rsidRPr="005D5D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https://doi.org/10.5770/cgj.24.447</w:t>
        </w:r>
      </w:hyperlink>
      <w:r w:rsidRPr="005D5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E36C71" w14:textId="77777777" w:rsidR="005D5DDF" w:rsidRPr="005D5DDF" w:rsidRDefault="005D5DDF" w:rsidP="005D5D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Yokoi, T. (2023). Alzheimer’s Disease is a Disorder of Consciousness. </w:t>
      </w:r>
      <w:r w:rsidRPr="005D5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Gerontology and Geriatric Medicine</w:t>
      </w: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D5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23337214231159759.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D5D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https://doi.org/10.1177/23337214231159759</w:t>
        </w:r>
      </w:hyperlink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5D5DDF" w:rsidRPr="005D5DD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C712" w14:textId="77777777" w:rsidR="00525142" w:rsidRDefault="00525142" w:rsidP="00D55CE1">
      <w:pPr>
        <w:spacing w:after="0" w:line="240" w:lineRule="auto"/>
      </w:pPr>
      <w:r>
        <w:separator/>
      </w:r>
    </w:p>
  </w:endnote>
  <w:endnote w:type="continuationSeparator" w:id="0">
    <w:p w14:paraId="7DD4DB69" w14:textId="77777777" w:rsidR="00525142" w:rsidRDefault="00525142" w:rsidP="00D5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EB09" w14:textId="77777777" w:rsidR="00525142" w:rsidRDefault="00525142" w:rsidP="00D55CE1">
      <w:pPr>
        <w:spacing w:after="0" w:line="240" w:lineRule="auto"/>
      </w:pPr>
      <w:r>
        <w:separator/>
      </w:r>
    </w:p>
  </w:footnote>
  <w:footnote w:type="continuationSeparator" w:id="0">
    <w:p w14:paraId="5C480048" w14:textId="77777777" w:rsidR="00525142" w:rsidRDefault="00525142" w:rsidP="00D5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5042548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D326C4" w14:textId="667BE7A8" w:rsidR="00D55CE1" w:rsidRPr="00D55CE1" w:rsidRDefault="00D55CE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55C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5C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5C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5C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5C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62D45A" w14:textId="77777777" w:rsidR="00D55CE1" w:rsidRDefault="00D55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EF"/>
    <w:rsid w:val="00017DEA"/>
    <w:rsid w:val="00042A6F"/>
    <w:rsid w:val="0007397B"/>
    <w:rsid w:val="00073CFD"/>
    <w:rsid w:val="00076E73"/>
    <w:rsid w:val="000A11EB"/>
    <w:rsid w:val="000A2417"/>
    <w:rsid w:val="000C09D6"/>
    <w:rsid w:val="000C588B"/>
    <w:rsid w:val="00106278"/>
    <w:rsid w:val="001469CF"/>
    <w:rsid w:val="001713FD"/>
    <w:rsid w:val="001F77B6"/>
    <w:rsid w:val="00217BEE"/>
    <w:rsid w:val="00237701"/>
    <w:rsid w:val="002A5E2F"/>
    <w:rsid w:val="002E63C0"/>
    <w:rsid w:val="00326F51"/>
    <w:rsid w:val="00333C32"/>
    <w:rsid w:val="00335400"/>
    <w:rsid w:val="00362611"/>
    <w:rsid w:val="00382265"/>
    <w:rsid w:val="00382270"/>
    <w:rsid w:val="00392E32"/>
    <w:rsid w:val="00397E33"/>
    <w:rsid w:val="003A0248"/>
    <w:rsid w:val="003A1AA8"/>
    <w:rsid w:val="003C2F7D"/>
    <w:rsid w:val="00433E78"/>
    <w:rsid w:val="004522C6"/>
    <w:rsid w:val="00457D74"/>
    <w:rsid w:val="00466A83"/>
    <w:rsid w:val="00484CD0"/>
    <w:rsid w:val="004D3021"/>
    <w:rsid w:val="004F64AC"/>
    <w:rsid w:val="005220C5"/>
    <w:rsid w:val="00525142"/>
    <w:rsid w:val="00536506"/>
    <w:rsid w:val="005637C0"/>
    <w:rsid w:val="00596A29"/>
    <w:rsid w:val="005A3FA1"/>
    <w:rsid w:val="005B64C6"/>
    <w:rsid w:val="005C043C"/>
    <w:rsid w:val="005C4A33"/>
    <w:rsid w:val="005D5DDF"/>
    <w:rsid w:val="005E6241"/>
    <w:rsid w:val="00607230"/>
    <w:rsid w:val="0061741D"/>
    <w:rsid w:val="00681EF1"/>
    <w:rsid w:val="00703680"/>
    <w:rsid w:val="00710382"/>
    <w:rsid w:val="00722645"/>
    <w:rsid w:val="0075266B"/>
    <w:rsid w:val="00766D85"/>
    <w:rsid w:val="007724DE"/>
    <w:rsid w:val="00774791"/>
    <w:rsid w:val="00781B59"/>
    <w:rsid w:val="0078237A"/>
    <w:rsid w:val="007A36EF"/>
    <w:rsid w:val="007A7737"/>
    <w:rsid w:val="007C0C45"/>
    <w:rsid w:val="007C31CF"/>
    <w:rsid w:val="007F5669"/>
    <w:rsid w:val="008276EB"/>
    <w:rsid w:val="00831E73"/>
    <w:rsid w:val="0084211F"/>
    <w:rsid w:val="008453BD"/>
    <w:rsid w:val="00891B14"/>
    <w:rsid w:val="008A128A"/>
    <w:rsid w:val="008D2123"/>
    <w:rsid w:val="009370CE"/>
    <w:rsid w:val="00955BCD"/>
    <w:rsid w:val="009813E8"/>
    <w:rsid w:val="00990DF4"/>
    <w:rsid w:val="0099132A"/>
    <w:rsid w:val="009A208D"/>
    <w:rsid w:val="009C1105"/>
    <w:rsid w:val="00A60D9B"/>
    <w:rsid w:val="00A6171F"/>
    <w:rsid w:val="00AC2874"/>
    <w:rsid w:val="00AD6CDD"/>
    <w:rsid w:val="00AE6B52"/>
    <w:rsid w:val="00AF05F5"/>
    <w:rsid w:val="00B163F7"/>
    <w:rsid w:val="00B4161D"/>
    <w:rsid w:val="00B64B6D"/>
    <w:rsid w:val="00B67E8F"/>
    <w:rsid w:val="00B75DA1"/>
    <w:rsid w:val="00B8723B"/>
    <w:rsid w:val="00BB0C2D"/>
    <w:rsid w:val="00BB3F63"/>
    <w:rsid w:val="00C133C1"/>
    <w:rsid w:val="00C14DB7"/>
    <w:rsid w:val="00C1604B"/>
    <w:rsid w:val="00C22766"/>
    <w:rsid w:val="00C45E02"/>
    <w:rsid w:val="00C46254"/>
    <w:rsid w:val="00C5527E"/>
    <w:rsid w:val="00C66797"/>
    <w:rsid w:val="00C73702"/>
    <w:rsid w:val="00D06ED6"/>
    <w:rsid w:val="00D15EF5"/>
    <w:rsid w:val="00D17E0F"/>
    <w:rsid w:val="00D55CE1"/>
    <w:rsid w:val="00D80530"/>
    <w:rsid w:val="00DA37AF"/>
    <w:rsid w:val="00DC3312"/>
    <w:rsid w:val="00DE48DC"/>
    <w:rsid w:val="00E00505"/>
    <w:rsid w:val="00E04568"/>
    <w:rsid w:val="00E13D61"/>
    <w:rsid w:val="00E141E4"/>
    <w:rsid w:val="00E2244E"/>
    <w:rsid w:val="00E25B91"/>
    <w:rsid w:val="00E44114"/>
    <w:rsid w:val="00E75684"/>
    <w:rsid w:val="00E9159C"/>
    <w:rsid w:val="00E95179"/>
    <w:rsid w:val="00EB4645"/>
    <w:rsid w:val="00EC5792"/>
    <w:rsid w:val="00F07444"/>
    <w:rsid w:val="00F37C23"/>
    <w:rsid w:val="00F4278E"/>
    <w:rsid w:val="00F531B7"/>
    <w:rsid w:val="00F6695C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9180"/>
  <w15:chartTrackingRefBased/>
  <w15:docId w15:val="{30144662-0521-43E9-B404-CFEC19F6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3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CE1"/>
  </w:style>
  <w:style w:type="paragraph" w:styleId="Footer">
    <w:name w:val="footer"/>
    <w:basedOn w:val="Normal"/>
    <w:link w:val="FooterChar"/>
    <w:uiPriority w:val="99"/>
    <w:unhideWhenUsed/>
    <w:rsid w:val="00D5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118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770/cgj.24.4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1325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6/appi.books.978089042578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77/23337214231159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2025-02-08T04:38:00Z</dcterms:created>
  <dcterms:modified xsi:type="dcterms:W3CDTF">2025-02-08T05:44:00Z</dcterms:modified>
</cp:coreProperties>
</file>