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7CF5" w14:textId="77777777" w:rsidR="00025673" w:rsidRPr="00025673" w:rsidRDefault="00025673" w:rsidP="00025673">
      <w:pPr>
        <w:spacing w:before="420" w:after="120" w:line="240" w:lineRule="auto"/>
        <w:outlineLvl w:val="1"/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</w:pPr>
      <w:r w:rsidRPr="00025673"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  <w:t>Week 7: Learning Materials</w:t>
      </w:r>
    </w:p>
    <w:p w14:paraId="64899340" w14:textId="77777777" w:rsidR="00025673" w:rsidRPr="00025673" w:rsidRDefault="00025673" w:rsidP="00025673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025673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Readings</w:t>
      </w:r>
    </w:p>
    <w:p w14:paraId="0CE2ECB3" w14:textId="77777777" w:rsidR="00025673" w:rsidRPr="00025673" w:rsidRDefault="00025673" w:rsidP="00025673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025673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Required</w:t>
      </w:r>
    </w:p>
    <w:p w14:paraId="789F3876" w14:textId="77777777" w:rsidR="00025673" w:rsidRPr="00025673" w:rsidRDefault="00025673" w:rsidP="00025673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Creswell, J. W., &amp; Creswell, J. D. (2022). </w:t>
      </w:r>
      <w:r w:rsidRPr="00025673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Research design: Qualitative, quantitative, and mixed methods </w:t>
      </w:r>
      <w:proofErr w:type="gramStart"/>
      <w:r w:rsidRPr="00025673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approaches</w:t>
      </w:r>
      <w:proofErr w:type="gramEnd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 (6th ed.). Sage.</w:t>
      </w:r>
    </w:p>
    <w:p w14:paraId="0F45F1DE" w14:textId="77777777" w:rsidR="00025673" w:rsidRPr="00025673" w:rsidRDefault="00025673" w:rsidP="00025673">
      <w:pPr>
        <w:numPr>
          <w:ilvl w:val="1"/>
          <w:numId w:val="1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Chapter 4: Writing strategies and ethical considerations (WO1)</w:t>
      </w:r>
    </w:p>
    <w:p w14:paraId="095C93D0" w14:textId="77777777" w:rsidR="00025673" w:rsidRPr="00025673" w:rsidRDefault="00025673" w:rsidP="00025673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Jongsma, M. V., Scholten, D. J., van </w:t>
      </w:r>
      <w:proofErr w:type="spellStart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Muijlwijk-Koezen</w:t>
      </w:r>
      <w:proofErr w:type="spellEnd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J. E., &amp; </w:t>
      </w:r>
      <w:proofErr w:type="spellStart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Meeter</w:t>
      </w:r>
      <w:proofErr w:type="spellEnd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, M. (2023). </w:t>
      </w:r>
      <w:hyperlink r:id="rId5" w:tgtFrame="_blank" w:history="1">
        <w:r w:rsidRPr="0002567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Online versus offline peer feedback in higher education: A meta-analysis</w:t>
        </w:r>
      </w:hyperlink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. </w:t>
      </w:r>
      <w:r w:rsidRPr="00025673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Educational Computing Research, 61</w:t>
      </w:r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(2), 329–354. </w:t>
      </w:r>
      <w:proofErr w:type="spellStart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doi</w:t>
      </w:r>
      <w:proofErr w:type="spellEnd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: </w:t>
      </w:r>
      <w:hyperlink r:id="rId6" w:tgtFrame="_blank" w:history="1">
        <w:r w:rsidRPr="0002567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10.1177/07356331221114181 (WO1)</w:t>
        </w:r>
      </w:hyperlink>
    </w:p>
    <w:p w14:paraId="3F9F54F3" w14:textId="77777777" w:rsidR="00025673" w:rsidRPr="00025673" w:rsidRDefault="00025673" w:rsidP="00025673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Melnyk, B., &amp; Fineout-Overholt, E. (2023). </w:t>
      </w:r>
      <w:r w:rsidRPr="00025673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Evidence-based practice in nursing &amp; healthcare: A guide to best practice</w:t>
      </w:r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 (5th ed.). Wolters Kluwer.</w:t>
      </w:r>
    </w:p>
    <w:p w14:paraId="5E8AC591" w14:textId="77777777" w:rsidR="00025673" w:rsidRPr="00025673" w:rsidRDefault="00025673" w:rsidP="00025673">
      <w:pPr>
        <w:numPr>
          <w:ilvl w:val="1"/>
          <w:numId w:val="1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Chapter 21: Disseminating evidence through presentations, publications, health policy briefs, and the media (WO1)</w:t>
      </w:r>
    </w:p>
    <w:p w14:paraId="0CCA3CF9" w14:textId="77777777" w:rsidR="00025673" w:rsidRPr="00025673" w:rsidRDefault="00025673" w:rsidP="00025673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proofErr w:type="spellStart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Sitthiworachart</w:t>
      </w:r>
      <w:proofErr w:type="spellEnd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, J., Joy, M., &amp; Ponce, H. R. (2023). </w:t>
      </w:r>
      <w:hyperlink r:id="rId7" w:tgtFrame="_blank" w:history="1">
        <w:r w:rsidRPr="0002567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Interactive learning with student response system to encourage students to provide peer feedback</w:t>
        </w:r>
      </w:hyperlink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. </w:t>
      </w:r>
      <w:r w:rsidRPr="00025673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Education Sciences, 13</w:t>
      </w:r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(3), 310. </w:t>
      </w:r>
      <w:proofErr w:type="spellStart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doi</w:t>
      </w:r>
      <w:proofErr w:type="spellEnd"/>
      <w:r w:rsidRPr="00025673">
        <w:rPr>
          <w:rFonts w:ascii="Open Sans" w:eastAsia="Times New Roman" w:hAnsi="Open Sans" w:cs="Open Sans"/>
          <w:color w:val="000000"/>
          <w:kern w:val="0"/>
          <w14:ligatures w14:val="none"/>
        </w:rPr>
        <w:t>: 10.3390/educsci13030310 (WO1)</w:t>
      </w:r>
    </w:p>
    <w:p w14:paraId="4591C225" w14:textId="77777777" w:rsidR="00025673" w:rsidRPr="00025673" w:rsidRDefault="00025673" w:rsidP="00025673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025673">
        <w:rPr>
          <w:rFonts w:ascii="Times New Roman" w:eastAsia="Times New Roman" w:hAnsi="Times New Roman" w:cs="Times New Roman"/>
          <w:kern w:val="0"/>
          <w14:ligatures w14:val="none"/>
        </w:rPr>
        <w:pict w14:anchorId="6F3E2F0A">
          <v:rect id="_x0000_i1025" style="width:0;height:.75pt" o:hralign="center" o:hrstd="t" o:hrnoshade="t" o:hr="t" fillcolor="black" stroked="f"/>
        </w:pict>
      </w:r>
    </w:p>
    <w:p w14:paraId="03D1ED4C" w14:textId="77777777" w:rsidR="00025673" w:rsidRPr="00025673" w:rsidRDefault="00025673" w:rsidP="00025673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025673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Video</w:t>
      </w:r>
    </w:p>
    <w:p w14:paraId="278926A5" w14:textId="77777777" w:rsidR="00025673" w:rsidRPr="00025673" w:rsidRDefault="00025673" w:rsidP="00025673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025673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How to Give Constructive and Actionable Peer Feedback: Students to Students (5:32 minutes) (WO1)</w:t>
      </w:r>
    </w:p>
    <w:p w14:paraId="539C5DF5" w14:textId="77777777" w:rsidR="00025673" w:rsidRPr="00025673" w:rsidRDefault="00025673" w:rsidP="00025673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8" w:tgtFrame="_blank" w:history="1">
        <w:r w:rsidRPr="0002567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How to Give Constructive and Actionable Peer Feedback Video Transcript</w:t>
        </w:r>
      </w:hyperlink>
    </w:p>
    <w:p w14:paraId="0577243D" w14:textId="77777777" w:rsidR="00025673" w:rsidRDefault="00025673"/>
    <w:sectPr w:rsidR="0002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35FFF"/>
    <w:multiLevelType w:val="multilevel"/>
    <w:tmpl w:val="1AFA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84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73"/>
    <w:rsid w:val="00025673"/>
    <w:rsid w:val="00E3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D66E2"/>
  <w15:chartTrackingRefBased/>
  <w15:docId w15:val="{7D211428-82AB-423A-B537-BE73CCB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SN/NU741/Transcripts/NU741_W7_How_to_Give_Constructive_and_Actionable_Peer_Feedback_Transcrip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-ebsco-com.regiscollege.idm.oclc.org/linkprocessor/plink?id=bcf3b80f-ca0e-3766-8a40-6e4890b78e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07356331221114181" TargetMode="External"/><Relationship Id="rId5" Type="http://schemas.openxmlformats.org/officeDocument/2006/relationships/hyperlink" Target="https://journals-sagepub-com.regiscollege.idm.oclc.org/doi/pdf/10.1177/073563312211141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2025-02-17T14:48:00Z</dcterms:created>
  <dcterms:modified xsi:type="dcterms:W3CDTF">2025-02-17T14:49:00Z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0681a22e-8e2a-4e6d-82a8-8cee4ae813fa</vt:lpwstr>
  </property>
</Properties>
</file>