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D8B41" w14:textId="77777777" w:rsidR="00C675E8" w:rsidRPr="0012399B" w:rsidRDefault="00C675E8" w:rsidP="00A340D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399B">
        <w:rPr>
          <w:rFonts w:ascii="Times New Roman" w:hAnsi="Times New Roman" w:cs="Times New Roman"/>
          <w:sz w:val="24"/>
          <w:szCs w:val="24"/>
        </w:rPr>
        <w:t>Hello</w:t>
      </w:r>
      <w:r w:rsidR="00C66733" w:rsidRPr="0012399B">
        <w:rPr>
          <w:rFonts w:ascii="Times New Roman" w:hAnsi="Times New Roman" w:cs="Times New Roman"/>
          <w:sz w:val="24"/>
          <w:szCs w:val="24"/>
        </w:rPr>
        <w:t xml:space="preserve"> Karissa</w:t>
      </w:r>
      <w:r w:rsidRPr="0012399B">
        <w:rPr>
          <w:rFonts w:ascii="Times New Roman" w:hAnsi="Times New Roman" w:cs="Times New Roman"/>
          <w:sz w:val="24"/>
          <w:szCs w:val="24"/>
        </w:rPr>
        <w:t>,</w:t>
      </w:r>
    </w:p>
    <w:p w14:paraId="76B9ABB9" w14:textId="0024EA42" w:rsidR="00C675E8" w:rsidRDefault="00C675E8" w:rsidP="00A340D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2399B">
        <w:rPr>
          <w:rFonts w:ascii="Times New Roman" w:hAnsi="Times New Roman" w:cs="Times New Roman"/>
          <w:sz w:val="24"/>
          <w:szCs w:val="24"/>
        </w:rPr>
        <w:t>Great post. Overweight and obesity in children is a global burden in low- and middle-income countries. However, there is a high prevalence of child obesity in many high-income countries. For epidemiology purposes, some of the aspects related to epidemiology include prevalence of 0.7% in children aged between ages of five and 19 years (</w:t>
      </w:r>
      <w:r w:rsidR="0012399B" w:rsidRPr="0012399B">
        <w:rPr>
          <w:rFonts w:ascii="Times New Roman" w:hAnsi="Times New Roman" w:cs="Times New Roman"/>
          <w:sz w:val="24"/>
          <w:szCs w:val="24"/>
        </w:rPr>
        <w:t>Jebeile et al., 2022</w:t>
      </w:r>
      <w:r w:rsidRPr="0012399B">
        <w:rPr>
          <w:rFonts w:ascii="Times New Roman" w:hAnsi="Times New Roman" w:cs="Times New Roman"/>
          <w:sz w:val="24"/>
          <w:szCs w:val="24"/>
        </w:rPr>
        <w:t xml:space="preserve">). Obesity prevalence is highest in western pacific countries, </w:t>
      </w:r>
      <w:r w:rsidR="0012399B" w:rsidRPr="0012399B">
        <w:rPr>
          <w:rFonts w:ascii="Times New Roman" w:hAnsi="Times New Roman" w:cs="Times New Roman"/>
          <w:sz w:val="24"/>
          <w:szCs w:val="24"/>
        </w:rPr>
        <w:t>Caribbean</w:t>
      </w:r>
      <w:r w:rsidRPr="0012399B">
        <w:rPr>
          <w:rFonts w:ascii="Times New Roman" w:hAnsi="Times New Roman" w:cs="Times New Roman"/>
          <w:sz w:val="24"/>
          <w:szCs w:val="24"/>
        </w:rPr>
        <w:t xml:space="preserve"> and in the United States. Some of the risk factors associated with childhood obesity, include socioeconomic factors, biological predisposition, and environmental factors. These environmental and </w:t>
      </w:r>
      <w:r w:rsidR="0012399B" w:rsidRPr="0012399B">
        <w:rPr>
          <w:rFonts w:ascii="Times New Roman" w:hAnsi="Times New Roman" w:cs="Times New Roman"/>
          <w:sz w:val="24"/>
          <w:szCs w:val="24"/>
        </w:rPr>
        <w:t>behavioral</w:t>
      </w:r>
      <w:r w:rsidRPr="0012399B">
        <w:rPr>
          <w:rFonts w:ascii="Times New Roman" w:hAnsi="Times New Roman" w:cs="Times New Roman"/>
          <w:sz w:val="24"/>
          <w:szCs w:val="24"/>
        </w:rPr>
        <w:t xml:space="preserve"> factors associated with child obesity ra</w:t>
      </w:r>
      <w:r w:rsidR="0012399B" w:rsidRPr="0012399B">
        <w:rPr>
          <w:rFonts w:ascii="Times New Roman" w:hAnsi="Times New Roman" w:cs="Times New Roman"/>
          <w:sz w:val="24"/>
          <w:szCs w:val="24"/>
        </w:rPr>
        <w:t>nge from level of physical activities, sleep, food habits, screen use, availability of social amenities such as parks, governmental policies, food marketing, agricultural subsidies, transport system to reach healthy foods (</w:t>
      </w:r>
      <w:r w:rsidR="0012399B" w:rsidRPr="0012399B">
        <w:rPr>
          <w:rFonts w:ascii="Times New Roman" w:hAnsi="Times New Roman" w:cs="Times New Roman"/>
          <w:sz w:val="24"/>
          <w:szCs w:val="24"/>
        </w:rPr>
        <w:t>Jebeile</w:t>
      </w:r>
      <w:r w:rsidR="0012399B" w:rsidRPr="0012399B">
        <w:rPr>
          <w:rFonts w:ascii="Times New Roman" w:hAnsi="Times New Roman" w:cs="Times New Roman"/>
          <w:sz w:val="24"/>
          <w:szCs w:val="24"/>
        </w:rPr>
        <w:t xml:space="preserve"> et al., 2022). </w:t>
      </w:r>
      <w:r w:rsidR="0012399B">
        <w:rPr>
          <w:rFonts w:ascii="Times New Roman" w:hAnsi="Times New Roman" w:cs="Times New Roman"/>
          <w:sz w:val="24"/>
          <w:szCs w:val="24"/>
        </w:rPr>
        <w:t xml:space="preserve">Other dietary factors include poor nutrition, intakes of sweetened beverages, excessive consumption energy drinks and eating patterns lead to high prevalence of childhood obesity. </w:t>
      </w:r>
    </w:p>
    <w:p w14:paraId="48556EF8" w14:textId="5AAB7DD8" w:rsidR="0012399B" w:rsidRPr="0012399B" w:rsidRDefault="0012399B" w:rsidP="00A340D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 health practitioner, it is crucial to understand the principles of epidemiology to prevent and manage childhood obesity. One of the aspects include</w:t>
      </w:r>
      <w:r w:rsidR="00A340D7">
        <w:rPr>
          <w:rFonts w:ascii="Times New Roman" w:hAnsi="Times New Roman" w:cs="Times New Roman"/>
          <w:sz w:val="24"/>
          <w:szCs w:val="24"/>
        </w:rPr>
        <w:t xml:space="preserve"> the etiologies, medical complications, impact on public health, treatment options, and cooccurring mental conditions that lead to excessive adiposity including depression, hypertension and fatty liver disease (</w:t>
      </w:r>
      <w:r w:rsidR="00A340D7">
        <w:rPr>
          <w:rFonts w:ascii="Times New Roman" w:hAnsi="Times New Roman" w:cs="Times New Roman"/>
          <w:sz w:val="24"/>
          <w:szCs w:val="24"/>
        </w:rPr>
        <w:t>S</w:t>
      </w:r>
      <w:r w:rsidR="00A340D7" w:rsidRPr="00A340D7">
        <w:rPr>
          <w:rFonts w:ascii="Times New Roman" w:hAnsi="Times New Roman" w:cs="Times New Roman"/>
          <w:sz w:val="24"/>
          <w:szCs w:val="24"/>
        </w:rPr>
        <w:t>mith</w:t>
      </w:r>
      <w:r w:rsidR="00A340D7">
        <w:rPr>
          <w:rFonts w:ascii="Times New Roman" w:hAnsi="Times New Roman" w:cs="Times New Roman"/>
          <w:sz w:val="24"/>
          <w:szCs w:val="24"/>
        </w:rPr>
        <w:t xml:space="preserve"> et al., 2020). In epidemiology, it is imperative to target the affected communities including African American and Hispanic children, address socioeconomic factors, address biopsychosocial issues, stigma, using family-based interventions, primary healthcare promotion, and recommend young health behaviors engaging stakeholders to increase awareness, educate and develop acceptable, feasible, and sustainable evidence-based interventions (</w:t>
      </w:r>
      <w:r w:rsidR="00A340D7">
        <w:rPr>
          <w:rFonts w:ascii="Times New Roman" w:hAnsi="Times New Roman" w:cs="Times New Roman"/>
          <w:sz w:val="24"/>
          <w:szCs w:val="24"/>
        </w:rPr>
        <w:t>S</w:t>
      </w:r>
      <w:r w:rsidR="00A340D7" w:rsidRPr="00A340D7">
        <w:rPr>
          <w:rFonts w:ascii="Times New Roman" w:hAnsi="Times New Roman" w:cs="Times New Roman"/>
          <w:sz w:val="24"/>
          <w:szCs w:val="24"/>
        </w:rPr>
        <w:t>mith</w:t>
      </w:r>
      <w:r w:rsidR="00A340D7">
        <w:rPr>
          <w:rFonts w:ascii="Times New Roman" w:hAnsi="Times New Roman" w:cs="Times New Roman"/>
          <w:sz w:val="24"/>
          <w:szCs w:val="24"/>
        </w:rPr>
        <w:t xml:space="preserve"> et al., 2020</w:t>
      </w:r>
      <w:r w:rsidR="00A340D7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8095609" w14:textId="24E48C3B" w:rsidR="0012399B" w:rsidRPr="00A340D7" w:rsidRDefault="0012399B" w:rsidP="00A340D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40D7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00DC5B85" w14:textId="7EAA33B6" w:rsidR="0012399B" w:rsidRDefault="0012399B" w:rsidP="00A340D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2399B">
        <w:rPr>
          <w:rFonts w:ascii="Times New Roman" w:hAnsi="Times New Roman" w:cs="Times New Roman"/>
          <w:sz w:val="24"/>
          <w:szCs w:val="24"/>
        </w:rPr>
        <w:t>Jebeile, H., Kelly, A. S., O'Malley, G., &amp; Baur, L. A. (2022). Obesity in children and adolescents: epidemiology, causes, assessment, and management. </w:t>
      </w:r>
      <w:r w:rsidRPr="0012399B">
        <w:rPr>
          <w:rFonts w:ascii="Times New Roman" w:hAnsi="Times New Roman" w:cs="Times New Roman"/>
          <w:i/>
          <w:iCs/>
          <w:sz w:val="24"/>
          <w:szCs w:val="24"/>
        </w:rPr>
        <w:t>The lancet. Diabetes &amp; endocrinology</w:t>
      </w:r>
      <w:r w:rsidRPr="0012399B">
        <w:rPr>
          <w:rFonts w:ascii="Times New Roman" w:hAnsi="Times New Roman" w:cs="Times New Roman"/>
          <w:sz w:val="24"/>
          <w:szCs w:val="24"/>
        </w:rPr>
        <w:t>, </w:t>
      </w:r>
      <w:r w:rsidRPr="0012399B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12399B">
        <w:rPr>
          <w:rFonts w:ascii="Times New Roman" w:hAnsi="Times New Roman" w:cs="Times New Roman"/>
          <w:sz w:val="24"/>
          <w:szCs w:val="24"/>
        </w:rPr>
        <w:t xml:space="preserve">(5), 351–365. </w:t>
      </w:r>
      <w:hyperlink r:id="rId4" w:history="1">
        <w:r w:rsidR="00A340D7" w:rsidRPr="0012399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https://doi.org/10.1016/S2213-8587(22)00047-X</w:t>
        </w:r>
      </w:hyperlink>
    </w:p>
    <w:p w14:paraId="2AF78242" w14:textId="10126D8E" w:rsidR="00A340D7" w:rsidRPr="0012399B" w:rsidRDefault="00A340D7" w:rsidP="00A340D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A340D7">
        <w:rPr>
          <w:rFonts w:ascii="Times New Roman" w:hAnsi="Times New Roman" w:cs="Times New Roman"/>
          <w:sz w:val="24"/>
          <w:szCs w:val="24"/>
        </w:rPr>
        <w:t>mith, J. D., Fu, E., &amp; Kobayashi, M. A. (2020). Prevention and Management of Childhood Obesity and Its Psychological and Health Comorbidities. </w:t>
      </w:r>
      <w:r w:rsidRPr="00A340D7">
        <w:rPr>
          <w:rFonts w:ascii="Times New Roman" w:hAnsi="Times New Roman" w:cs="Times New Roman"/>
          <w:i/>
          <w:iCs/>
          <w:sz w:val="24"/>
          <w:szCs w:val="24"/>
        </w:rPr>
        <w:t>Annual review of clinical psychology</w:t>
      </w:r>
      <w:r w:rsidRPr="00A340D7">
        <w:rPr>
          <w:rFonts w:ascii="Times New Roman" w:hAnsi="Times New Roman" w:cs="Times New Roman"/>
          <w:sz w:val="24"/>
          <w:szCs w:val="24"/>
        </w:rPr>
        <w:t>, </w:t>
      </w:r>
      <w:r w:rsidRPr="00A340D7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A340D7">
        <w:rPr>
          <w:rFonts w:ascii="Times New Roman" w:hAnsi="Times New Roman" w:cs="Times New Roman"/>
          <w:sz w:val="24"/>
          <w:szCs w:val="24"/>
        </w:rPr>
        <w:t xml:space="preserve">, 351–378. </w:t>
      </w:r>
      <w:hyperlink r:id="rId5" w:history="1">
        <w:r w:rsidRPr="00EE0DC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https://doi.org/10.1146/annurev-clinpsy-100219-060201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77E860" w14:textId="4B89CF23" w:rsidR="0012399B" w:rsidRPr="0012399B" w:rsidRDefault="0012399B" w:rsidP="00A340D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12399B" w:rsidRPr="001239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733"/>
    <w:rsid w:val="0012399B"/>
    <w:rsid w:val="0016632F"/>
    <w:rsid w:val="00A340D7"/>
    <w:rsid w:val="00C66733"/>
    <w:rsid w:val="00C675E8"/>
    <w:rsid w:val="00C7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6C661"/>
  <w15:chartTrackingRefBased/>
  <w15:docId w15:val="{C77342CC-85EE-4757-A0F4-B13C532E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7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7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7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7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7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7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7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7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7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7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7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7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7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7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7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7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73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340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0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283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4273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0017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146/annurev-clinpsy-100219-060201" TargetMode="External"/><Relationship Id="rId4" Type="http://schemas.openxmlformats.org/officeDocument/2006/relationships/hyperlink" Target="https://doi.org/10.1016/S2213-8587(22)00047-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2025-02-23T04:22:00Z</dcterms:created>
  <dcterms:modified xsi:type="dcterms:W3CDTF">2025-02-23T04:53:00Z</dcterms:modified>
</cp:coreProperties>
</file>