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5B788F" w14:textId="69754FEA" w:rsidR="002F175F" w:rsidRDefault="00083D0A">
      <w:pPr>
        <w:rPr>
          <w:rFonts w:ascii="Times New Roman" w:hAnsi="Times New Roman" w:cs="Times New Roman"/>
          <w:b/>
          <w:sz w:val="24"/>
          <w:szCs w:val="24"/>
        </w:rPr>
      </w:pPr>
      <w:r>
        <w:rPr>
          <w:rFonts w:ascii="Times New Roman" w:hAnsi="Times New Roman" w:cs="Times New Roman"/>
          <w:b/>
          <w:sz w:val="24"/>
          <w:szCs w:val="24"/>
        </w:rPr>
        <w:t>Hello Kathleen</w:t>
      </w:r>
    </w:p>
    <w:p w14:paraId="5487C63B" w14:textId="1BC01D4C" w:rsidR="00083D0A" w:rsidRDefault="00083D0A">
      <w:pPr>
        <w:rPr>
          <w:rFonts w:ascii="Times New Roman" w:hAnsi="Times New Roman" w:cs="Times New Roman"/>
          <w:sz w:val="24"/>
          <w:szCs w:val="24"/>
        </w:rPr>
      </w:pPr>
      <w:r>
        <w:rPr>
          <w:rFonts w:ascii="Times New Roman" w:hAnsi="Times New Roman" w:cs="Times New Roman"/>
          <w:sz w:val="24"/>
          <w:szCs w:val="24"/>
        </w:rPr>
        <w:t xml:space="preserve">Thank you for your insightful post. As noted by </w:t>
      </w:r>
      <w:r w:rsidR="00CC3D99" w:rsidRPr="00CC3D99">
        <w:rPr>
          <w:rFonts w:ascii="Times New Roman" w:hAnsi="Times New Roman" w:cs="Times New Roman"/>
          <w:b/>
          <w:sz w:val="24"/>
          <w:szCs w:val="24"/>
        </w:rPr>
        <w:t>Windle et al. (2019</w:t>
      </w:r>
      <w:r w:rsidR="00CC3D99">
        <w:rPr>
          <w:rFonts w:ascii="Times New Roman" w:hAnsi="Times New Roman" w:cs="Times New Roman"/>
          <w:sz w:val="24"/>
          <w:szCs w:val="24"/>
        </w:rPr>
        <w:t>),</w:t>
      </w:r>
      <w:r>
        <w:rPr>
          <w:rFonts w:ascii="Times New Roman" w:hAnsi="Times New Roman" w:cs="Times New Roman"/>
          <w:sz w:val="24"/>
          <w:szCs w:val="24"/>
        </w:rPr>
        <w:t xml:space="preserve"> </w:t>
      </w:r>
      <w:r w:rsidR="00804442">
        <w:rPr>
          <w:rFonts w:ascii="Times New Roman" w:hAnsi="Times New Roman" w:cs="Times New Roman"/>
          <w:sz w:val="24"/>
          <w:szCs w:val="24"/>
        </w:rPr>
        <w:t xml:space="preserve">translating </w:t>
      </w:r>
      <w:r>
        <w:rPr>
          <w:rFonts w:ascii="Times New Roman" w:hAnsi="Times New Roman" w:cs="Times New Roman"/>
          <w:sz w:val="24"/>
          <w:szCs w:val="24"/>
        </w:rPr>
        <w:t>epidemiologic knowledge</w:t>
      </w:r>
      <w:r w:rsidR="00804442">
        <w:rPr>
          <w:rFonts w:ascii="Times New Roman" w:hAnsi="Times New Roman" w:cs="Times New Roman"/>
          <w:sz w:val="24"/>
          <w:szCs w:val="24"/>
        </w:rPr>
        <w:t xml:space="preserve"> in nursing helps in planning individual- and population-level programs and interventions. Applying the knowledge in practice requires an understanding of descriptive and analytic epidemiology. The combination of the two branches provides a comprehensive understanding of constitutional, behavioral, or demographic factors that influence patterns or behaviors (</w:t>
      </w:r>
      <w:r w:rsidR="00804442" w:rsidRPr="00CC3D99">
        <w:rPr>
          <w:rFonts w:ascii="Times New Roman" w:hAnsi="Times New Roman" w:cs="Times New Roman"/>
          <w:sz w:val="24"/>
          <w:szCs w:val="24"/>
        </w:rPr>
        <w:t>Fox et al., 2022</w:t>
      </w:r>
      <w:r w:rsidR="00804442">
        <w:rPr>
          <w:rFonts w:ascii="Times New Roman" w:hAnsi="Times New Roman" w:cs="Times New Roman"/>
          <w:sz w:val="24"/>
          <w:szCs w:val="24"/>
        </w:rPr>
        <w:t xml:space="preserve">). Undoubtedly, almost every nurse has had experience with epidemiological data in class or practice. </w:t>
      </w:r>
      <w:r w:rsidR="00CC3D99">
        <w:rPr>
          <w:rFonts w:ascii="Times New Roman" w:hAnsi="Times New Roman" w:cs="Times New Roman"/>
          <w:sz w:val="24"/>
          <w:szCs w:val="24"/>
        </w:rPr>
        <w:t>I appreciate your mention of COVID-19 pandemic as one of the experiences in which many nurses applied epidemiology for targeted preventive efforts. The shared experiences attest to the application of epidemiology at different levels. Identifying disease patterns and health behaviors can explain disparities and enhance decision-making regarding interventions and resources (</w:t>
      </w:r>
      <w:r w:rsidR="00CC3D99" w:rsidRPr="00CC3D99">
        <w:rPr>
          <w:rFonts w:ascii="Times New Roman" w:hAnsi="Times New Roman" w:cs="Times New Roman"/>
          <w:sz w:val="24"/>
          <w:szCs w:val="24"/>
        </w:rPr>
        <w:t>Windle et al., 2019</w:t>
      </w:r>
      <w:r w:rsidR="00CC3D99">
        <w:rPr>
          <w:rFonts w:ascii="Times New Roman" w:hAnsi="Times New Roman" w:cs="Times New Roman"/>
          <w:sz w:val="24"/>
          <w:szCs w:val="24"/>
        </w:rPr>
        <w:t>). The information can be used at the international, national, state, and local levels in preparing for emergencies or allocating resources based on disease progression or distribution (Fairchild et al., 2020).</w:t>
      </w:r>
    </w:p>
    <w:p w14:paraId="58FFE2CB" w14:textId="60CFC338" w:rsidR="00CC3D99" w:rsidRDefault="00CC3D99" w:rsidP="00CC3D99">
      <w:pPr>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3F9D28AC" w14:textId="77777777" w:rsidR="00CC3D99" w:rsidRPr="00BE1DEA" w:rsidRDefault="00CC3D99" w:rsidP="00CC3D99">
      <w:pPr>
        <w:ind w:left="720" w:hanging="720"/>
        <w:rPr>
          <w:rFonts w:ascii="Times New Roman" w:hAnsi="Times New Roman" w:cs="Times New Roman"/>
          <w:b/>
          <w:sz w:val="24"/>
          <w:szCs w:val="24"/>
        </w:rPr>
      </w:pPr>
      <w:r w:rsidRPr="00BE1DEA">
        <w:rPr>
          <w:rFonts w:ascii="Times New Roman" w:hAnsi="Times New Roman" w:cs="Times New Roman"/>
          <w:color w:val="1B1B1B"/>
          <w:sz w:val="24"/>
          <w:szCs w:val="24"/>
          <w:shd w:val="clear" w:color="auto" w:fill="FFFFFF"/>
        </w:rPr>
        <w:t xml:space="preserve">Fairchild, G., </w:t>
      </w:r>
      <w:proofErr w:type="spellStart"/>
      <w:r w:rsidRPr="00BE1DEA">
        <w:rPr>
          <w:rFonts w:ascii="Times New Roman" w:hAnsi="Times New Roman" w:cs="Times New Roman"/>
          <w:color w:val="1B1B1B"/>
          <w:sz w:val="24"/>
          <w:szCs w:val="24"/>
          <w:shd w:val="clear" w:color="auto" w:fill="FFFFFF"/>
        </w:rPr>
        <w:t>Tasseff</w:t>
      </w:r>
      <w:proofErr w:type="spellEnd"/>
      <w:r w:rsidRPr="00BE1DEA">
        <w:rPr>
          <w:rFonts w:ascii="Times New Roman" w:hAnsi="Times New Roman" w:cs="Times New Roman"/>
          <w:color w:val="1B1B1B"/>
          <w:sz w:val="24"/>
          <w:szCs w:val="24"/>
          <w:shd w:val="clear" w:color="auto" w:fill="FFFFFF"/>
        </w:rPr>
        <w:t xml:space="preserve">, B., Khalsa, H., Generous, N., </w:t>
      </w:r>
      <w:proofErr w:type="spellStart"/>
      <w:r w:rsidRPr="00BE1DEA">
        <w:rPr>
          <w:rFonts w:ascii="Times New Roman" w:hAnsi="Times New Roman" w:cs="Times New Roman"/>
          <w:color w:val="1B1B1B"/>
          <w:sz w:val="24"/>
          <w:szCs w:val="24"/>
          <w:shd w:val="clear" w:color="auto" w:fill="FFFFFF"/>
        </w:rPr>
        <w:t>Daughton</w:t>
      </w:r>
      <w:proofErr w:type="spellEnd"/>
      <w:r w:rsidRPr="00BE1DEA">
        <w:rPr>
          <w:rFonts w:ascii="Times New Roman" w:hAnsi="Times New Roman" w:cs="Times New Roman"/>
          <w:color w:val="1B1B1B"/>
          <w:sz w:val="24"/>
          <w:szCs w:val="24"/>
          <w:shd w:val="clear" w:color="auto" w:fill="FFFFFF"/>
        </w:rPr>
        <w:t xml:space="preserve">, A. R., </w:t>
      </w:r>
      <w:proofErr w:type="spellStart"/>
      <w:r w:rsidRPr="00BE1DEA">
        <w:rPr>
          <w:rFonts w:ascii="Times New Roman" w:hAnsi="Times New Roman" w:cs="Times New Roman"/>
          <w:color w:val="1B1B1B"/>
          <w:sz w:val="24"/>
          <w:szCs w:val="24"/>
          <w:shd w:val="clear" w:color="auto" w:fill="FFFFFF"/>
        </w:rPr>
        <w:t>Velappan</w:t>
      </w:r>
      <w:proofErr w:type="spellEnd"/>
      <w:r w:rsidRPr="00BE1DEA">
        <w:rPr>
          <w:rFonts w:ascii="Times New Roman" w:hAnsi="Times New Roman" w:cs="Times New Roman"/>
          <w:color w:val="1B1B1B"/>
          <w:sz w:val="24"/>
          <w:szCs w:val="24"/>
          <w:shd w:val="clear" w:color="auto" w:fill="FFFFFF"/>
        </w:rPr>
        <w:t xml:space="preserve">, N., </w:t>
      </w:r>
      <w:proofErr w:type="spellStart"/>
      <w:r w:rsidRPr="00BE1DEA">
        <w:rPr>
          <w:rFonts w:ascii="Times New Roman" w:hAnsi="Times New Roman" w:cs="Times New Roman"/>
          <w:color w:val="1B1B1B"/>
          <w:sz w:val="24"/>
          <w:szCs w:val="24"/>
          <w:shd w:val="clear" w:color="auto" w:fill="FFFFFF"/>
        </w:rPr>
        <w:t>Priedhorsky</w:t>
      </w:r>
      <w:proofErr w:type="spellEnd"/>
      <w:r w:rsidRPr="00BE1DEA">
        <w:rPr>
          <w:rFonts w:ascii="Times New Roman" w:hAnsi="Times New Roman" w:cs="Times New Roman"/>
          <w:color w:val="1B1B1B"/>
          <w:sz w:val="24"/>
          <w:szCs w:val="24"/>
          <w:shd w:val="clear" w:color="auto" w:fill="FFFFFF"/>
        </w:rPr>
        <w:t>, R., &amp; Deshpande, A. (2020). Epidemiological data challenges: Planning for a more robust future through data standards. </w:t>
      </w:r>
      <w:r w:rsidRPr="00BE1DEA">
        <w:rPr>
          <w:rFonts w:ascii="Times New Roman" w:hAnsi="Times New Roman" w:cs="Times New Roman"/>
          <w:i/>
          <w:iCs/>
          <w:color w:val="1B1B1B"/>
          <w:sz w:val="24"/>
          <w:szCs w:val="24"/>
          <w:shd w:val="clear" w:color="auto" w:fill="FFFFFF"/>
        </w:rPr>
        <w:t>Frontiers in Public Health</w:t>
      </w:r>
      <w:r w:rsidRPr="00BE1DEA">
        <w:rPr>
          <w:rFonts w:ascii="Times New Roman" w:hAnsi="Times New Roman" w:cs="Times New Roman"/>
          <w:color w:val="1B1B1B"/>
          <w:sz w:val="24"/>
          <w:szCs w:val="24"/>
          <w:shd w:val="clear" w:color="auto" w:fill="FFFFFF"/>
        </w:rPr>
        <w:t>, </w:t>
      </w:r>
      <w:r w:rsidRPr="00BE1DEA">
        <w:rPr>
          <w:rFonts w:ascii="Times New Roman" w:hAnsi="Times New Roman" w:cs="Times New Roman"/>
          <w:i/>
          <w:iCs/>
          <w:color w:val="1B1B1B"/>
          <w:sz w:val="24"/>
          <w:szCs w:val="24"/>
          <w:shd w:val="clear" w:color="auto" w:fill="FFFFFF"/>
        </w:rPr>
        <w:t>6</w:t>
      </w:r>
      <w:r w:rsidRPr="00BE1DEA">
        <w:rPr>
          <w:rFonts w:ascii="Times New Roman" w:hAnsi="Times New Roman" w:cs="Times New Roman"/>
          <w:color w:val="1B1B1B"/>
          <w:sz w:val="24"/>
          <w:szCs w:val="24"/>
          <w:shd w:val="clear" w:color="auto" w:fill="FFFFFF"/>
        </w:rPr>
        <w:t xml:space="preserve">, 336. </w:t>
      </w:r>
      <w:hyperlink r:id="rId4" w:history="1">
        <w:r w:rsidRPr="00BE1DEA">
          <w:rPr>
            <w:rStyle w:val="Hyperlink"/>
            <w:rFonts w:ascii="Times New Roman" w:hAnsi="Times New Roman" w:cs="Times New Roman"/>
            <w:sz w:val="24"/>
            <w:szCs w:val="24"/>
            <w:shd w:val="clear" w:color="auto" w:fill="FFFFFF"/>
          </w:rPr>
          <w:t>https://doi.org/10.3389/fpubh.2020.00336</w:t>
        </w:r>
      </w:hyperlink>
      <w:r w:rsidRPr="00BE1DEA">
        <w:rPr>
          <w:rFonts w:ascii="Times New Roman" w:hAnsi="Times New Roman" w:cs="Times New Roman"/>
          <w:color w:val="1B1B1B"/>
          <w:sz w:val="24"/>
          <w:szCs w:val="24"/>
          <w:shd w:val="clear" w:color="auto" w:fill="FFFFFF"/>
        </w:rPr>
        <w:t xml:space="preserve"> </w:t>
      </w:r>
    </w:p>
    <w:p w14:paraId="0B2E282D" w14:textId="77777777" w:rsidR="00CC3D99" w:rsidRPr="00BE1DEA" w:rsidRDefault="00CC3D99" w:rsidP="00CC3D99">
      <w:pPr>
        <w:ind w:left="720" w:hanging="720"/>
        <w:rPr>
          <w:rFonts w:ascii="Times New Roman" w:hAnsi="Times New Roman" w:cs="Times New Roman"/>
          <w:color w:val="1B1B1B"/>
          <w:sz w:val="24"/>
          <w:szCs w:val="24"/>
          <w:shd w:val="clear" w:color="auto" w:fill="FFFFFF"/>
        </w:rPr>
      </w:pPr>
      <w:r w:rsidRPr="00BE1DEA">
        <w:rPr>
          <w:rFonts w:ascii="Times New Roman" w:hAnsi="Times New Roman" w:cs="Times New Roman"/>
          <w:color w:val="1B1B1B"/>
          <w:sz w:val="24"/>
          <w:szCs w:val="24"/>
          <w:shd w:val="clear" w:color="auto" w:fill="FFFFFF"/>
        </w:rPr>
        <w:t>Fox, M. P., Murray, E. J., Lesko, C. R., &amp; Sealy-Jefferson, S. (2022). On the need to revitalize descriptive epidemiology. </w:t>
      </w:r>
      <w:r w:rsidRPr="00BE1DEA">
        <w:rPr>
          <w:rFonts w:ascii="Times New Roman" w:hAnsi="Times New Roman" w:cs="Times New Roman"/>
          <w:i/>
          <w:iCs/>
          <w:color w:val="1B1B1B"/>
          <w:sz w:val="24"/>
          <w:szCs w:val="24"/>
          <w:shd w:val="clear" w:color="auto" w:fill="FFFFFF"/>
        </w:rPr>
        <w:t>American Journal of Epidemiology</w:t>
      </w:r>
      <w:r w:rsidRPr="00BE1DEA">
        <w:rPr>
          <w:rFonts w:ascii="Times New Roman" w:hAnsi="Times New Roman" w:cs="Times New Roman"/>
          <w:color w:val="1B1B1B"/>
          <w:sz w:val="24"/>
          <w:szCs w:val="24"/>
          <w:shd w:val="clear" w:color="auto" w:fill="FFFFFF"/>
        </w:rPr>
        <w:t>, </w:t>
      </w:r>
      <w:r w:rsidRPr="00BE1DEA">
        <w:rPr>
          <w:rFonts w:ascii="Times New Roman" w:hAnsi="Times New Roman" w:cs="Times New Roman"/>
          <w:i/>
          <w:iCs/>
          <w:color w:val="1B1B1B"/>
          <w:sz w:val="24"/>
          <w:szCs w:val="24"/>
          <w:shd w:val="clear" w:color="auto" w:fill="FFFFFF"/>
        </w:rPr>
        <w:t>191</w:t>
      </w:r>
      <w:r w:rsidRPr="00BE1DEA">
        <w:rPr>
          <w:rFonts w:ascii="Times New Roman" w:hAnsi="Times New Roman" w:cs="Times New Roman"/>
          <w:color w:val="1B1B1B"/>
          <w:sz w:val="24"/>
          <w:szCs w:val="24"/>
          <w:shd w:val="clear" w:color="auto" w:fill="FFFFFF"/>
        </w:rPr>
        <w:t xml:space="preserve">(7), 1174–1179. </w:t>
      </w:r>
      <w:hyperlink r:id="rId5" w:history="1">
        <w:r w:rsidRPr="00BE1DEA">
          <w:rPr>
            <w:rStyle w:val="Hyperlink"/>
            <w:rFonts w:ascii="Times New Roman" w:hAnsi="Times New Roman" w:cs="Times New Roman"/>
            <w:sz w:val="24"/>
            <w:szCs w:val="24"/>
            <w:shd w:val="clear" w:color="auto" w:fill="FFFFFF"/>
          </w:rPr>
          <w:t>https://doi.org/10.1093/aje/kwac056</w:t>
        </w:r>
      </w:hyperlink>
    </w:p>
    <w:p w14:paraId="1D81345B" w14:textId="41DAF0B9" w:rsidR="00CC3D99" w:rsidRDefault="00CC3D99" w:rsidP="00CC3D99">
      <w:pPr>
        <w:ind w:left="720" w:hanging="720"/>
        <w:rPr>
          <w:rFonts w:ascii="Times New Roman" w:hAnsi="Times New Roman" w:cs="Times New Roman"/>
          <w:color w:val="1B1B1B"/>
          <w:sz w:val="24"/>
          <w:szCs w:val="24"/>
          <w:shd w:val="clear" w:color="auto" w:fill="FFFFFF"/>
        </w:rPr>
      </w:pPr>
      <w:r w:rsidRPr="00BE1DEA">
        <w:rPr>
          <w:rFonts w:ascii="Times New Roman" w:hAnsi="Times New Roman" w:cs="Times New Roman"/>
          <w:color w:val="1B1B1B"/>
          <w:sz w:val="24"/>
          <w:szCs w:val="24"/>
          <w:shd w:val="clear" w:color="auto" w:fill="FFFFFF"/>
        </w:rPr>
        <w:lastRenderedPageBreak/>
        <w:t xml:space="preserve">Windle, M., Lee, H. D., </w:t>
      </w:r>
      <w:proofErr w:type="spellStart"/>
      <w:r w:rsidRPr="00BE1DEA">
        <w:rPr>
          <w:rFonts w:ascii="Times New Roman" w:hAnsi="Times New Roman" w:cs="Times New Roman"/>
          <w:color w:val="1B1B1B"/>
          <w:sz w:val="24"/>
          <w:szCs w:val="24"/>
          <w:shd w:val="clear" w:color="auto" w:fill="FFFFFF"/>
        </w:rPr>
        <w:t>Cherng</w:t>
      </w:r>
      <w:proofErr w:type="spellEnd"/>
      <w:r w:rsidRPr="00BE1DEA">
        <w:rPr>
          <w:rFonts w:ascii="Times New Roman" w:hAnsi="Times New Roman" w:cs="Times New Roman"/>
          <w:color w:val="1B1B1B"/>
          <w:sz w:val="24"/>
          <w:szCs w:val="24"/>
          <w:shd w:val="clear" w:color="auto" w:fill="FFFFFF"/>
        </w:rPr>
        <w:t xml:space="preserve">, S. T., Lesko, C. R., Hanrahan, C., Jackson, J. W., McAdams-DeMarco, M., Ehrhardt, S., </w:t>
      </w:r>
      <w:proofErr w:type="spellStart"/>
      <w:r w:rsidRPr="00BE1DEA">
        <w:rPr>
          <w:rFonts w:ascii="Times New Roman" w:hAnsi="Times New Roman" w:cs="Times New Roman"/>
          <w:color w:val="1B1B1B"/>
          <w:sz w:val="24"/>
          <w:szCs w:val="24"/>
          <w:shd w:val="clear" w:color="auto" w:fill="FFFFFF"/>
        </w:rPr>
        <w:t>Baral</w:t>
      </w:r>
      <w:proofErr w:type="spellEnd"/>
      <w:r w:rsidRPr="00BE1DEA">
        <w:rPr>
          <w:rFonts w:ascii="Times New Roman" w:hAnsi="Times New Roman" w:cs="Times New Roman"/>
          <w:color w:val="1B1B1B"/>
          <w:sz w:val="24"/>
          <w:szCs w:val="24"/>
          <w:shd w:val="clear" w:color="auto" w:fill="FFFFFF"/>
        </w:rPr>
        <w:t>, S. D., D'Souza, G., &amp; Dowdy, D. W. (2019). From epidemiologic knowledge to improved health: A vision for translational epidemiology. </w:t>
      </w:r>
      <w:r w:rsidRPr="00BE1DEA">
        <w:rPr>
          <w:rFonts w:ascii="Times New Roman" w:hAnsi="Times New Roman" w:cs="Times New Roman"/>
          <w:i/>
          <w:iCs/>
          <w:color w:val="1B1B1B"/>
          <w:sz w:val="24"/>
          <w:szCs w:val="24"/>
          <w:shd w:val="clear" w:color="auto" w:fill="FFFFFF"/>
        </w:rPr>
        <w:t>American Journal of Epidemiology</w:t>
      </w:r>
      <w:r w:rsidRPr="00BE1DEA">
        <w:rPr>
          <w:rFonts w:ascii="Times New Roman" w:hAnsi="Times New Roman" w:cs="Times New Roman"/>
          <w:color w:val="1B1B1B"/>
          <w:sz w:val="24"/>
          <w:szCs w:val="24"/>
          <w:shd w:val="clear" w:color="auto" w:fill="FFFFFF"/>
        </w:rPr>
        <w:t>, </w:t>
      </w:r>
      <w:r w:rsidRPr="00BE1DEA">
        <w:rPr>
          <w:rFonts w:ascii="Times New Roman" w:hAnsi="Times New Roman" w:cs="Times New Roman"/>
          <w:i/>
          <w:iCs/>
          <w:color w:val="1B1B1B"/>
          <w:sz w:val="24"/>
          <w:szCs w:val="24"/>
          <w:shd w:val="clear" w:color="auto" w:fill="FFFFFF"/>
        </w:rPr>
        <w:t>188</w:t>
      </w:r>
      <w:r w:rsidRPr="00BE1DEA">
        <w:rPr>
          <w:rFonts w:ascii="Times New Roman" w:hAnsi="Times New Roman" w:cs="Times New Roman"/>
          <w:color w:val="1B1B1B"/>
          <w:sz w:val="24"/>
          <w:szCs w:val="24"/>
          <w:shd w:val="clear" w:color="auto" w:fill="FFFFFF"/>
        </w:rPr>
        <w:t xml:space="preserve">(12), 2049–2060. </w:t>
      </w:r>
      <w:hyperlink r:id="rId6" w:history="1">
        <w:r w:rsidRPr="00BE1DEA">
          <w:rPr>
            <w:rStyle w:val="Hyperlink"/>
            <w:rFonts w:ascii="Times New Roman" w:hAnsi="Times New Roman" w:cs="Times New Roman"/>
            <w:sz w:val="24"/>
            <w:szCs w:val="24"/>
            <w:shd w:val="clear" w:color="auto" w:fill="FFFFFF"/>
          </w:rPr>
          <w:t>https://doi.org/10.1093/aje/kwz085</w:t>
        </w:r>
      </w:hyperlink>
      <w:r w:rsidRPr="00BE1DEA">
        <w:rPr>
          <w:rFonts w:ascii="Times New Roman" w:hAnsi="Times New Roman" w:cs="Times New Roman"/>
          <w:color w:val="1B1B1B"/>
          <w:sz w:val="24"/>
          <w:szCs w:val="24"/>
          <w:shd w:val="clear" w:color="auto" w:fill="FFFFFF"/>
        </w:rPr>
        <w:t xml:space="preserve"> </w:t>
      </w:r>
    </w:p>
    <w:p w14:paraId="0751B809" w14:textId="650DE80A" w:rsidR="00CC3D99" w:rsidRDefault="00CC3D99">
      <w:pPr>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br w:type="page"/>
      </w:r>
    </w:p>
    <w:p w14:paraId="618BBF5E" w14:textId="47A016A9" w:rsidR="00CC3D99" w:rsidRDefault="00CC3D99" w:rsidP="00CC3D99">
      <w:pPr>
        <w:rPr>
          <w:rFonts w:ascii="Times New Roman" w:hAnsi="Times New Roman" w:cs="Times New Roman"/>
          <w:b/>
          <w:color w:val="1B1B1B"/>
          <w:sz w:val="24"/>
          <w:szCs w:val="24"/>
          <w:shd w:val="clear" w:color="auto" w:fill="FFFFFF"/>
        </w:rPr>
      </w:pPr>
      <w:r>
        <w:rPr>
          <w:rFonts w:ascii="Times New Roman" w:hAnsi="Times New Roman" w:cs="Times New Roman"/>
          <w:b/>
          <w:color w:val="1B1B1B"/>
          <w:sz w:val="24"/>
          <w:szCs w:val="24"/>
          <w:shd w:val="clear" w:color="auto" w:fill="FFFFFF"/>
        </w:rPr>
        <w:lastRenderedPageBreak/>
        <w:t>Hello Sukhdeep</w:t>
      </w:r>
    </w:p>
    <w:p w14:paraId="63922FE1" w14:textId="3D36FBE4" w:rsidR="00CC3D99" w:rsidRDefault="00BD7A84" w:rsidP="00CC3D99">
      <w:pPr>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 xml:space="preserve">I appreciate your informative contribution to the discussion. I agree that epidemiology is the foundation for public health because it facilitates an understanding of trends and behaviors through surveillance. Nevertheless, applying the knowledge requires nurses or public health professionals to combine descriptive and analytic epidemiology. As supported by Fox et al. (2022), this involves comparing patterns or behaviors contingent upon demographic, behavioral, and constitutional factors that explain differences. I believe that every advanced practice nurse should understand the principles of epidemiology to design interventions to improve population health. Indeed, epidemiology informs public health interventions at different levels. As noted by Reiss-Brennan et al. (2022), this involves incorporating a public health approach into nursing through surveillance, risk factor identification, health promotion, and health promotion activities. Stakeholders in the healthcare sector at the international, national, and state levels use this knowledge to track outbreaks, develop policies, allocate funds, and implement interventions suitable for the identified problem. </w:t>
      </w:r>
    </w:p>
    <w:p w14:paraId="016A2ECD" w14:textId="28A959B1" w:rsidR="00BD7A84" w:rsidRDefault="00BD7A84" w:rsidP="00BD7A84">
      <w:pPr>
        <w:jc w:val="center"/>
        <w:rPr>
          <w:rFonts w:ascii="Times New Roman" w:hAnsi="Times New Roman" w:cs="Times New Roman"/>
          <w:b/>
          <w:color w:val="1B1B1B"/>
          <w:sz w:val="24"/>
          <w:szCs w:val="24"/>
          <w:shd w:val="clear" w:color="auto" w:fill="FFFFFF"/>
        </w:rPr>
      </w:pPr>
      <w:r>
        <w:rPr>
          <w:rFonts w:ascii="Times New Roman" w:hAnsi="Times New Roman" w:cs="Times New Roman"/>
          <w:b/>
          <w:color w:val="1B1B1B"/>
          <w:sz w:val="24"/>
          <w:szCs w:val="24"/>
          <w:shd w:val="clear" w:color="auto" w:fill="FFFFFF"/>
        </w:rPr>
        <w:t xml:space="preserve">References </w:t>
      </w:r>
    </w:p>
    <w:p w14:paraId="20B95AFE" w14:textId="77777777" w:rsidR="00BD7A84" w:rsidRPr="00BE1DEA" w:rsidRDefault="00BD7A84" w:rsidP="00BD7A84">
      <w:pPr>
        <w:ind w:left="720" w:hanging="720"/>
        <w:rPr>
          <w:rFonts w:ascii="Times New Roman" w:hAnsi="Times New Roman" w:cs="Times New Roman"/>
          <w:color w:val="1B1B1B"/>
          <w:sz w:val="24"/>
          <w:szCs w:val="24"/>
          <w:shd w:val="clear" w:color="auto" w:fill="FFFFFF"/>
        </w:rPr>
      </w:pPr>
      <w:r w:rsidRPr="00BE1DEA">
        <w:rPr>
          <w:rFonts w:ascii="Times New Roman" w:hAnsi="Times New Roman" w:cs="Times New Roman"/>
          <w:color w:val="1B1B1B"/>
          <w:sz w:val="24"/>
          <w:szCs w:val="24"/>
          <w:shd w:val="clear" w:color="auto" w:fill="FFFFFF"/>
        </w:rPr>
        <w:t>Fox, M. P., Murray, E. J., Lesko, C. R., &amp; Sealy-Jefferson, S. (2022). On the need to revitalize descriptive epidemiology. </w:t>
      </w:r>
      <w:r w:rsidRPr="00BE1DEA">
        <w:rPr>
          <w:rFonts w:ascii="Times New Roman" w:hAnsi="Times New Roman" w:cs="Times New Roman"/>
          <w:i/>
          <w:iCs/>
          <w:color w:val="1B1B1B"/>
          <w:sz w:val="24"/>
          <w:szCs w:val="24"/>
          <w:shd w:val="clear" w:color="auto" w:fill="FFFFFF"/>
        </w:rPr>
        <w:t>American Journal of Epidemiology</w:t>
      </w:r>
      <w:r w:rsidRPr="00BE1DEA">
        <w:rPr>
          <w:rFonts w:ascii="Times New Roman" w:hAnsi="Times New Roman" w:cs="Times New Roman"/>
          <w:color w:val="1B1B1B"/>
          <w:sz w:val="24"/>
          <w:szCs w:val="24"/>
          <w:shd w:val="clear" w:color="auto" w:fill="FFFFFF"/>
        </w:rPr>
        <w:t>, </w:t>
      </w:r>
      <w:r w:rsidRPr="00BE1DEA">
        <w:rPr>
          <w:rFonts w:ascii="Times New Roman" w:hAnsi="Times New Roman" w:cs="Times New Roman"/>
          <w:i/>
          <w:iCs/>
          <w:color w:val="1B1B1B"/>
          <w:sz w:val="24"/>
          <w:szCs w:val="24"/>
          <w:shd w:val="clear" w:color="auto" w:fill="FFFFFF"/>
        </w:rPr>
        <w:t>191</w:t>
      </w:r>
      <w:r w:rsidRPr="00BE1DEA">
        <w:rPr>
          <w:rFonts w:ascii="Times New Roman" w:hAnsi="Times New Roman" w:cs="Times New Roman"/>
          <w:color w:val="1B1B1B"/>
          <w:sz w:val="24"/>
          <w:szCs w:val="24"/>
          <w:shd w:val="clear" w:color="auto" w:fill="FFFFFF"/>
        </w:rPr>
        <w:t xml:space="preserve">(7), 1174–1179. </w:t>
      </w:r>
      <w:hyperlink r:id="rId7" w:history="1">
        <w:r w:rsidRPr="00BE1DEA">
          <w:rPr>
            <w:rStyle w:val="Hyperlink"/>
            <w:rFonts w:ascii="Times New Roman" w:hAnsi="Times New Roman" w:cs="Times New Roman"/>
            <w:sz w:val="24"/>
            <w:szCs w:val="24"/>
            <w:shd w:val="clear" w:color="auto" w:fill="FFFFFF"/>
          </w:rPr>
          <w:t>https://doi.org/10.1093/aje/kwac056</w:t>
        </w:r>
      </w:hyperlink>
    </w:p>
    <w:p w14:paraId="03E2A269" w14:textId="66837682" w:rsidR="00BD7A84" w:rsidRPr="00BD7A84" w:rsidRDefault="00BD7A84" w:rsidP="00BD7A84">
      <w:pPr>
        <w:ind w:left="720" w:hanging="720"/>
        <w:rPr>
          <w:rFonts w:ascii="Times New Roman" w:hAnsi="Times New Roman" w:cs="Times New Roman"/>
          <w:color w:val="1B1B1B"/>
          <w:sz w:val="24"/>
          <w:szCs w:val="24"/>
          <w:shd w:val="clear" w:color="auto" w:fill="FFFFFF"/>
        </w:rPr>
      </w:pPr>
      <w:r w:rsidRPr="00BE1DEA">
        <w:rPr>
          <w:rFonts w:ascii="Times New Roman" w:hAnsi="Times New Roman" w:cs="Times New Roman"/>
          <w:color w:val="1B1B1B"/>
          <w:sz w:val="24"/>
          <w:szCs w:val="24"/>
          <w:shd w:val="clear" w:color="auto" w:fill="FFFFFF"/>
        </w:rPr>
        <w:t>Reiss-Brennan, B., Hayes, R., &amp; McCauley, L. (2022). An overlooked strategic powerhouse: How nurses can rise to the challenge of integrating public health and primary care. </w:t>
      </w:r>
      <w:r w:rsidRPr="00BE1DEA">
        <w:rPr>
          <w:rFonts w:ascii="Times New Roman" w:hAnsi="Times New Roman" w:cs="Times New Roman"/>
          <w:i/>
          <w:iCs/>
          <w:color w:val="1B1B1B"/>
          <w:sz w:val="24"/>
          <w:szCs w:val="24"/>
          <w:shd w:val="clear" w:color="auto" w:fill="FFFFFF"/>
        </w:rPr>
        <w:t>American Journal of Public Health</w:t>
      </w:r>
      <w:r w:rsidRPr="00BE1DEA">
        <w:rPr>
          <w:rFonts w:ascii="Times New Roman" w:hAnsi="Times New Roman" w:cs="Times New Roman"/>
          <w:color w:val="1B1B1B"/>
          <w:sz w:val="24"/>
          <w:szCs w:val="24"/>
          <w:shd w:val="clear" w:color="auto" w:fill="FFFFFF"/>
        </w:rPr>
        <w:t>, </w:t>
      </w:r>
      <w:r w:rsidRPr="00BE1DEA">
        <w:rPr>
          <w:rFonts w:ascii="Times New Roman" w:hAnsi="Times New Roman" w:cs="Times New Roman"/>
          <w:i/>
          <w:iCs/>
          <w:color w:val="1B1B1B"/>
          <w:sz w:val="24"/>
          <w:szCs w:val="24"/>
          <w:shd w:val="clear" w:color="auto" w:fill="FFFFFF"/>
        </w:rPr>
        <w:t>112</w:t>
      </w:r>
      <w:r w:rsidRPr="00BE1DEA">
        <w:rPr>
          <w:rFonts w:ascii="Times New Roman" w:hAnsi="Times New Roman" w:cs="Times New Roman"/>
          <w:color w:val="1B1B1B"/>
          <w:sz w:val="24"/>
          <w:szCs w:val="24"/>
          <w:shd w:val="clear" w:color="auto" w:fill="FFFFFF"/>
        </w:rPr>
        <w:t xml:space="preserve">(S3), S253–S255. </w:t>
      </w:r>
      <w:hyperlink r:id="rId8" w:history="1">
        <w:r w:rsidRPr="00BE1DEA">
          <w:rPr>
            <w:rStyle w:val="Hyperlink"/>
            <w:rFonts w:ascii="Times New Roman" w:hAnsi="Times New Roman" w:cs="Times New Roman"/>
            <w:sz w:val="24"/>
            <w:szCs w:val="24"/>
            <w:shd w:val="clear" w:color="auto" w:fill="FFFFFF"/>
          </w:rPr>
          <w:t>https://doi.org/10.2105/AJPH.2022.306861</w:t>
        </w:r>
      </w:hyperlink>
      <w:r w:rsidRPr="00BE1DEA">
        <w:rPr>
          <w:rFonts w:ascii="Times New Roman" w:hAnsi="Times New Roman" w:cs="Times New Roman"/>
          <w:color w:val="1B1B1B"/>
          <w:sz w:val="24"/>
          <w:szCs w:val="24"/>
          <w:shd w:val="clear" w:color="auto" w:fill="FFFFFF"/>
        </w:rPr>
        <w:t xml:space="preserve"> </w:t>
      </w:r>
      <w:bookmarkStart w:id="0" w:name="_GoBack"/>
      <w:bookmarkEnd w:id="0"/>
    </w:p>
    <w:sectPr w:rsidR="00BD7A84" w:rsidRPr="00BD7A84" w:rsidSect="00F34F02">
      <w:pgSz w:w="12240" w:h="15840"/>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D0A"/>
    <w:rsid w:val="00083D0A"/>
    <w:rsid w:val="00271A3A"/>
    <w:rsid w:val="002C18AD"/>
    <w:rsid w:val="002F175F"/>
    <w:rsid w:val="003C1F28"/>
    <w:rsid w:val="00664918"/>
    <w:rsid w:val="00804442"/>
    <w:rsid w:val="00931576"/>
    <w:rsid w:val="00A70059"/>
    <w:rsid w:val="00BD7A84"/>
    <w:rsid w:val="00C37EA8"/>
    <w:rsid w:val="00CC3D99"/>
    <w:rsid w:val="00F34F02"/>
    <w:rsid w:val="00F52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D5D7A"/>
  <w15:chartTrackingRefBased/>
  <w15:docId w15:val="{5533D0C7-9C58-498C-A4F1-6732791F8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3D0A"/>
    <w:rPr>
      <w:color w:val="0563C1" w:themeColor="hyperlink"/>
      <w:u w:val="single"/>
    </w:rPr>
  </w:style>
  <w:style w:type="character" w:styleId="UnresolvedMention">
    <w:name w:val="Unresolved Mention"/>
    <w:basedOn w:val="DefaultParagraphFont"/>
    <w:uiPriority w:val="99"/>
    <w:semiHidden/>
    <w:unhideWhenUsed/>
    <w:rsid w:val="00083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05/AJPH.2022.306861" TargetMode="External"/><Relationship Id="rId3" Type="http://schemas.openxmlformats.org/officeDocument/2006/relationships/webSettings" Target="webSettings.xml"/><Relationship Id="rId7" Type="http://schemas.openxmlformats.org/officeDocument/2006/relationships/hyperlink" Target="https://doi.org/10.1093/aje/kwac05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93/aje/kwz085" TargetMode="External"/><Relationship Id="rId5" Type="http://schemas.openxmlformats.org/officeDocument/2006/relationships/hyperlink" Target="https://doi.org/10.1093/aje/kwac056" TargetMode="External"/><Relationship Id="rId10" Type="http://schemas.openxmlformats.org/officeDocument/2006/relationships/theme" Target="theme/theme1.xml"/><Relationship Id="rId4" Type="http://schemas.openxmlformats.org/officeDocument/2006/relationships/hyperlink" Target="https://doi.org/10.3389/fpubh.2020.00336"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2025-01-08T20:44:00Z</dcterms:created>
  <dcterms:modified xsi:type="dcterms:W3CDTF">2025-01-08T21:27:00Z</dcterms:modified>
</cp:coreProperties>
</file>