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77F6" w14:textId="4086E2D5" w:rsidR="00C76AA5" w:rsidRPr="00C76AA5" w:rsidRDefault="00C76AA5" w:rsidP="00C76AA5">
      <w:pPr>
        <w:spacing w:after="0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br/>
      </w:r>
    </w:p>
    <w:p w14:paraId="64A9A4C6" w14:textId="70791098" w:rsidR="00C76AA5" w:rsidRDefault="00C76AA5" w:rsidP="00C76AA5">
      <w:pPr>
        <w:pBdr>
          <w:top w:val="single" w:sz="6" w:space="31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2D3B45"/>
          <w:kern w:val="0"/>
          <w:sz w:val="27"/>
          <w:szCs w:val="27"/>
          <w:shd w:val="clear" w:color="auto" w:fill="FFFFFF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:sz w:val="27"/>
          <w:szCs w:val="27"/>
          <w:shd w:val="clear" w:color="auto" w:fill="FFFFFF"/>
          <w14:ligatures w14:val="none"/>
        </w:rPr>
        <w:t xml:space="preserve">NR 730 </w:t>
      </w:r>
      <w:r w:rsidRPr="00C76AA5">
        <w:rPr>
          <w:rFonts w:ascii="Lato" w:eastAsia="Times New Roman" w:hAnsi="Lato" w:cs="Times New Roman"/>
          <w:color w:val="2D3B45"/>
          <w:kern w:val="0"/>
          <w:sz w:val="27"/>
          <w:szCs w:val="27"/>
          <w:shd w:val="clear" w:color="auto" w:fill="FFFFFF"/>
          <w14:ligatures w14:val="none"/>
        </w:rPr>
        <w:t>Week 8</w:t>
      </w:r>
      <w:r>
        <w:rPr>
          <w:rFonts w:ascii="Lato" w:eastAsia="Times New Roman" w:hAnsi="Lato" w:cs="Times New Roman"/>
          <w:color w:val="2D3B45"/>
          <w:kern w:val="0"/>
          <w:sz w:val="27"/>
          <w:szCs w:val="27"/>
          <w:shd w:val="clear" w:color="auto" w:fill="FFFFFF"/>
          <w14:ligatures w14:val="none"/>
        </w:rPr>
        <w:t xml:space="preserve"> DISCUSSION EE</w:t>
      </w:r>
    </w:p>
    <w:p w14:paraId="4C3A065D" w14:textId="52997851" w:rsidR="00C76AA5" w:rsidRPr="00C76AA5" w:rsidRDefault="00C76AA5" w:rsidP="00C76AA5">
      <w:pPr>
        <w:pBdr>
          <w:top w:val="single" w:sz="6" w:space="31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2D3B45"/>
          <w:kern w:val="0"/>
          <w:sz w:val="43"/>
          <w:szCs w:val="43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z w:val="45"/>
          <w:szCs w:val="45"/>
          <w:shd w:val="clear" w:color="auto" w:fill="FFFFFF"/>
          <w14:ligatures w14:val="none"/>
        </w:rPr>
        <w:t>Reflection on Learning and Practice Readiness</w:t>
      </w:r>
    </w:p>
    <w:p w14:paraId="6912EA23" w14:textId="77777777" w:rsidR="00C76AA5" w:rsidRPr="00C76AA5" w:rsidRDefault="00C76AA5" w:rsidP="00C76AA5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:shd w:val="clear" w:color="auto" w:fill="FFFFFF"/>
          <w14:ligatures w14:val="none"/>
        </w:rPr>
      </w:pPr>
      <w:r w:rsidRPr="00C76AA5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:shd w:val="clear" w:color="auto" w:fill="FFFFFF"/>
          <w14:ligatures w14:val="none"/>
        </w:rPr>
        <w:t>Discussion</w:t>
      </w:r>
    </w:p>
    <w:p w14:paraId="15AD1E14" w14:textId="77777777" w:rsidR="00C76AA5" w:rsidRPr="00C76AA5" w:rsidRDefault="00C76AA5" w:rsidP="00C76AA5">
      <w:pPr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:shd w:val="clear" w:color="auto" w:fill="FFFFFF"/>
          <w14:ligatures w14:val="none"/>
        </w:rPr>
      </w:pPr>
      <w:r w:rsidRPr="00C76AA5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:shd w:val="clear" w:color="auto" w:fill="FFFFFF"/>
          <w14:ligatures w14:val="none"/>
        </w:rPr>
        <w:t>Purpose</w:t>
      </w:r>
    </w:p>
    <w:p w14:paraId="2D67A52E" w14:textId="77777777" w:rsidR="00C76AA5" w:rsidRPr="00C76AA5" w:rsidRDefault="00C76AA5" w:rsidP="00C76AA5">
      <w:pPr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The purpose of this discussion is to reflect on your readiness to practice as a DNP-prepared nurse and consider what you learned in this course and how this knowledge will impact your practice.</w:t>
      </w:r>
    </w:p>
    <w:p w14:paraId="7C38AD39" w14:textId="77777777" w:rsidR="00C76AA5" w:rsidRPr="00C76AA5" w:rsidRDefault="00C76AA5" w:rsidP="00C76AA5">
      <w:pPr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:shd w:val="clear" w:color="auto" w:fill="FFFFFF"/>
          <w14:ligatures w14:val="none"/>
        </w:rPr>
      </w:pPr>
      <w:r w:rsidRPr="00C76AA5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:shd w:val="clear" w:color="auto" w:fill="FFFFFF"/>
          <w14:ligatures w14:val="none"/>
        </w:rPr>
        <w:t>Instructions</w:t>
      </w:r>
    </w:p>
    <w:p w14:paraId="255A69E8" w14:textId="77777777" w:rsidR="00C76AA5" w:rsidRPr="00C76AA5" w:rsidRDefault="00C76AA5" w:rsidP="00C76AA5">
      <w:pPr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14:paraId="189DA90C" w14:textId="77777777" w:rsidR="00C76AA5" w:rsidRPr="00C76AA5" w:rsidRDefault="00C76AA5" w:rsidP="00C76AA5">
      <w:pPr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As you review the course outcomes and your experience in this course, address the following:</w:t>
      </w:r>
    </w:p>
    <w:p w14:paraId="736AFAF0" w14:textId="77777777" w:rsidR="00C76AA5" w:rsidRPr="00C76AA5" w:rsidRDefault="00C76AA5" w:rsidP="00C76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Analyze and evaluate how your thinking was challenged in this course related to the role of a DNP-prepared nurse in using evidence from the literature to implement practice change and improve practice outcomes.</w:t>
      </w:r>
    </w:p>
    <w:p w14:paraId="0E98F3B3" w14:textId="0ADFA342" w:rsidR="009509BB" w:rsidRDefault="00C76AA5" w:rsidP="00C76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C76AA5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Considering this new knowledge, examine how this learning prepares you to practice as a DNP-prepared nurse.</w:t>
      </w:r>
    </w:p>
    <w:p w14:paraId="6F4ACB16" w14:textId="77777777" w:rsid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</w:p>
    <w:p w14:paraId="6A5349BC" w14:textId="77777777" w:rsid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</w:p>
    <w:p w14:paraId="740A860B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Week 8</w:t>
      </w:r>
    </w:p>
    <w:p w14:paraId="52C544D7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Lesson</w:t>
      </w:r>
    </w:p>
    <w:p w14:paraId="74EECBC9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Traveling Through the Project &amp; Practicum Experience</w:t>
      </w:r>
    </w:p>
    <w:p w14:paraId="080CDC81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</w:p>
    <w:p w14:paraId="7073E55A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lastRenderedPageBreak/>
        <w:t>A Look Back at Your Journey</w:t>
      </w:r>
    </w:p>
    <w:p w14:paraId="29329925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Throughout your DNP degree program, your identity as a professional nurse has gone through a transformation. Through your didactic courses, you have laid a foundation that will prepare you for your Project &amp; Practicum experience. Each milestone of your DNP journey has moved you closer to the development of your DNP practice change project.</w:t>
      </w:r>
    </w:p>
    <w:p w14:paraId="1529E634" w14:textId="77777777" w:rsidR="00A2699E" w:rsidRPr="00A2699E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</w:p>
    <w:p w14:paraId="042B7595" w14:textId="0371107E" w:rsidR="00A2699E" w:rsidRPr="00C76AA5" w:rsidRDefault="00A2699E" w:rsidP="00A2699E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</w:pPr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 xml:space="preserve">In this course, you have continued to develop practice readiness as a DNP-prepared nurse through the examination of a gap in practice. As a doctoral student, you have learned the importance of continually returning to the literature to explore the available research on a topic of interest. You identified a practice problem that is influencing healthcare outcomes at the micro, </w:t>
      </w:r>
      <w:proofErr w:type="spellStart"/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meso</w:t>
      </w:r>
      <w:proofErr w:type="spellEnd"/>
      <w:r w:rsidRPr="00A2699E">
        <w:rPr>
          <w:rFonts w:ascii="Lato" w:eastAsia="Times New Roman" w:hAnsi="Lato" w:cs="Times New Roman"/>
          <w:color w:val="2D3B45"/>
          <w:kern w:val="0"/>
          <w:shd w:val="clear" w:color="auto" w:fill="FFFFFF"/>
          <w14:ligatures w14:val="none"/>
        </w:rPr>
        <w:t>, or macrosystem level and that is of concern in your practice environment. You have gathered and analyzed data regarding the practice problem from a local to a global perspective. A search of the literature assisted you in the identification of an evidence-based intervention. You paired the evidence to the gap in practice to ensure the intervention has proven effective in addressing the identified practice problem. While developing a practice question, you identified measurable outcomes for your project. The stakeholders impacted by the practice problem have been ascertained and a plan for implementing your project has been drafted.</w:t>
      </w:r>
    </w:p>
    <w:sectPr w:rsidR="00A2699E" w:rsidRPr="00C7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616C"/>
    <w:multiLevelType w:val="multilevel"/>
    <w:tmpl w:val="772A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74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5"/>
    <w:rsid w:val="00656D1B"/>
    <w:rsid w:val="009509BB"/>
    <w:rsid w:val="00A2699E"/>
    <w:rsid w:val="00B97BF7"/>
    <w:rsid w:val="00C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69190"/>
  <w15:chartTrackingRefBased/>
  <w15:docId w15:val="{6DAE4589-A535-4D13-875B-315B253D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5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574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2092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2025-01-18T16:38:00Z</dcterms:created>
  <dcterms:modified xsi:type="dcterms:W3CDTF">2025-01-18T16:51:00Z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4b15e9a7-1b96-4428-a7f0-9968ecf37cd3</vt:lpwstr>
  </property>
</Properties>
</file>