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0BC2" w14:textId="77777777" w:rsidR="000F2241" w:rsidRPr="00655FCF" w:rsidRDefault="000F2241" w:rsidP="000F2241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27"/>
          <w:szCs w:val="27"/>
          <w:shd w:val="clear" w:color="auto" w:fill="013A81"/>
          <w14:ligatures w14:val="none"/>
        </w:rPr>
      </w:pPr>
    </w:p>
    <w:p w14:paraId="4C954F07" w14:textId="77777777" w:rsidR="000F2241" w:rsidRPr="00655FCF" w:rsidRDefault="000F2241" w:rsidP="000F2241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27"/>
          <w:szCs w:val="27"/>
          <w:shd w:val="clear" w:color="auto" w:fill="013A81"/>
          <w14:ligatures w14:val="none"/>
        </w:rPr>
      </w:pPr>
    </w:p>
    <w:p w14:paraId="6A11AB1E" w14:textId="2918EF8D" w:rsidR="000F2241" w:rsidRPr="00655FCF" w:rsidRDefault="000F2241" w:rsidP="000F2241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27"/>
          <w:szCs w:val="27"/>
          <w:shd w:val="clear" w:color="auto" w:fill="013A81"/>
          <w14:ligatures w14:val="none"/>
        </w:rPr>
      </w:pPr>
      <w:r w:rsidRPr="00655FCF">
        <w:rPr>
          <w:rFonts w:ascii="Lato" w:eastAsia="Times New Roman" w:hAnsi="Lato" w:cs="Times New Roman"/>
          <w:color w:val="EE0000"/>
          <w:kern w:val="0"/>
          <w:sz w:val="27"/>
          <w:szCs w:val="27"/>
          <w:shd w:val="clear" w:color="auto" w:fill="013A81"/>
          <w14:ligatures w14:val="none"/>
        </w:rPr>
        <w:t xml:space="preserve">WEEK 8 DISCUSSION NR 705 EE </w:t>
      </w:r>
    </w:p>
    <w:p w14:paraId="6C8E2DD7" w14:textId="5F58EA87" w:rsidR="000F2241" w:rsidRPr="000F2241" w:rsidRDefault="000F2241" w:rsidP="000F2241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EE0000"/>
          <w:kern w:val="0"/>
          <w:sz w:val="43"/>
          <w:szCs w:val="43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5"/>
          <w:szCs w:val="45"/>
          <w14:ligatures w14:val="none"/>
        </w:rPr>
        <w:t>Practice Readiness and Reflection</w:t>
      </w:r>
    </w:p>
    <w:p w14:paraId="2581761C" w14:textId="77777777" w:rsidR="000F2241" w:rsidRPr="000F2241" w:rsidRDefault="000F2241" w:rsidP="000F224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EE0000"/>
          <w:spacing w:val="45"/>
          <w:kern w:val="0"/>
          <w:sz w:val="40"/>
          <w:szCs w:val="40"/>
          <w14:ligatures w14:val="none"/>
        </w:rPr>
      </w:pPr>
      <w:r w:rsidRPr="000F2241">
        <w:rPr>
          <w:rFonts w:ascii="Helvetica" w:eastAsia="Times New Roman" w:hAnsi="Helvetica" w:cs="Helvetica"/>
          <w:color w:val="EE0000"/>
          <w:spacing w:val="45"/>
          <w:kern w:val="0"/>
          <w:sz w:val="40"/>
          <w:szCs w:val="40"/>
          <w14:ligatures w14:val="none"/>
        </w:rPr>
        <w:t>Discussion</w:t>
      </w:r>
    </w:p>
    <w:p w14:paraId="729CE450" w14:textId="77777777" w:rsidR="000F2241" w:rsidRPr="000F2241" w:rsidRDefault="000F2241" w:rsidP="000F22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EE0000"/>
          <w:spacing w:val="45"/>
          <w:kern w:val="0"/>
          <w:sz w:val="40"/>
          <w:szCs w:val="40"/>
          <w14:ligatures w14:val="none"/>
        </w:rPr>
      </w:pPr>
      <w:r w:rsidRPr="000F2241">
        <w:rPr>
          <w:rFonts w:ascii="Helvetica" w:eastAsia="Times New Roman" w:hAnsi="Helvetica" w:cs="Helvetica"/>
          <w:color w:val="EE0000"/>
          <w:spacing w:val="45"/>
          <w:kern w:val="0"/>
          <w:sz w:val="40"/>
          <w:szCs w:val="40"/>
          <w14:ligatures w14:val="none"/>
        </w:rPr>
        <w:t>Purpose</w:t>
      </w:r>
    </w:p>
    <w:p w14:paraId="07EFD098" w14:textId="77777777" w:rsidR="000F2241" w:rsidRPr="000F2241" w:rsidRDefault="000F2241" w:rsidP="000F22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The purpose of this discussion is to reflect on your own readiness to practice as a DNP-prepared nurse and consider what you learned in this course and how this knowledge will impact your practice.</w:t>
      </w:r>
    </w:p>
    <w:p w14:paraId="162210B1" w14:textId="77777777" w:rsidR="000F2241" w:rsidRPr="000F2241" w:rsidRDefault="000F2241" w:rsidP="000F224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96"/>
          <w:szCs w:val="96"/>
          <w:u w:val="single"/>
          <w14:ligatures w14:val="none"/>
        </w:rPr>
      </w:pPr>
      <w:r w:rsidRPr="000F2241">
        <w:rPr>
          <w:rFonts w:ascii="Helvetica" w:eastAsia="Times New Roman" w:hAnsi="Helvetica" w:cs="Helvetica"/>
          <w:b/>
          <w:bCs/>
          <w:color w:val="EE0000"/>
          <w:spacing w:val="45"/>
          <w:kern w:val="0"/>
          <w:sz w:val="96"/>
          <w:szCs w:val="96"/>
          <w:u w:val="single"/>
          <w14:ligatures w14:val="none"/>
        </w:rPr>
        <w:t>Instructions</w:t>
      </w:r>
    </w:p>
    <w:p w14:paraId="33E715FE" w14:textId="77777777" w:rsidR="000F2241" w:rsidRPr="000F2241" w:rsidRDefault="000F2241" w:rsidP="000F22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Each week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14:paraId="434373E3" w14:textId="77777777" w:rsidR="000F2241" w:rsidRPr="000F2241" w:rsidRDefault="000F2241" w:rsidP="000F224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 xml:space="preserve">As you review the </w:t>
      </w:r>
      <w:proofErr w:type="gramStart"/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course outcomes</w:t>
      </w:r>
      <w:proofErr w:type="gramEnd"/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 xml:space="preserve"> and your experience </w:t>
      </w:r>
      <w:proofErr w:type="gramStart"/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in</w:t>
      </w:r>
      <w:proofErr w:type="gramEnd"/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 xml:space="preserve"> this course, address the following:</w:t>
      </w:r>
    </w:p>
    <w:p w14:paraId="0DC1914D" w14:textId="77777777" w:rsidR="000F2241" w:rsidRPr="000F2241" w:rsidRDefault="000F2241" w:rsidP="000F22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 xml:space="preserve">Analyze and evaluate how your thinking was challenged in this course related to ethical </w:t>
      </w: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lastRenderedPageBreak/>
        <w:t>considerations and project management strategies.</w:t>
      </w:r>
    </w:p>
    <w:p w14:paraId="55EFF589" w14:textId="77777777" w:rsidR="000F2241" w:rsidRPr="000F2241" w:rsidRDefault="000F2241" w:rsidP="000F22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</w:pPr>
      <w:r w:rsidRPr="000F2241">
        <w:rPr>
          <w:rFonts w:ascii="Lato" w:eastAsia="Times New Roman" w:hAnsi="Lato" w:cs="Times New Roman"/>
          <w:color w:val="EE0000"/>
          <w:kern w:val="0"/>
          <w:sz w:val="40"/>
          <w:szCs w:val="40"/>
          <w14:ligatures w14:val="none"/>
        </w:rPr>
        <w:t>Considering this new knowledge, examine how this learning prepares you to practice as a DNP-prepared nurse. </w:t>
      </w:r>
    </w:p>
    <w:p w14:paraId="49AD3A86" w14:textId="77777777" w:rsidR="009509BB" w:rsidRDefault="009509BB"/>
    <w:sectPr w:rsidR="0095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3B5A"/>
    <w:multiLevelType w:val="multilevel"/>
    <w:tmpl w:val="45FE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52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41"/>
    <w:rsid w:val="000F2241"/>
    <w:rsid w:val="00157864"/>
    <w:rsid w:val="005C2956"/>
    <w:rsid w:val="00655FCF"/>
    <w:rsid w:val="00656D1B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6E150"/>
  <w15:chartTrackingRefBased/>
  <w15:docId w15:val="{053AF202-9507-4091-9354-450E817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1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790</Characters>
  <Application>Microsoft Office Word</Application>
  <DocSecurity>0</DocSecurity>
  <Lines>20</Lines>
  <Paragraphs>11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3</cp:revision>
  <dcterms:created xsi:type="dcterms:W3CDTF">2025-07-09T21:59:00Z</dcterms:created>
  <dcterms:modified xsi:type="dcterms:W3CDTF">2025-07-09T22:04:00Z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60e1881a-37d3-4afa-b6bc-ec08c9dc67da</vt:lpwstr>
  </property>
</Properties>
</file>