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C8AB" w14:textId="6312653A" w:rsidR="00F04881" w:rsidRPr="00E67FF0" w:rsidRDefault="00F04881" w:rsidP="00F04881">
      <w:pPr>
        <w:rPr>
          <w:b/>
          <w:bCs/>
          <w:sz w:val="32"/>
          <w:szCs w:val="32"/>
        </w:rPr>
      </w:pPr>
      <w:r w:rsidRPr="00F04881">
        <w:rPr>
          <w:b/>
          <w:bCs/>
          <w:sz w:val="32"/>
          <w:szCs w:val="32"/>
        </w:rPr>
        <w:t>Week </w:t>
      </w:r>
      <w:r w:rsidRPr="00E67FF0">
        <w:rPr>
          <w:b/>
          <w:bCs/>
          <w:sz w:val="32"/>
          <w:szCs w:val="32"/>
        </w:rPr>
        <w:t>8 Discussion NR 702</w:t>
      </w:r>
    </w:p>
    <w:p w14:paraId="3ABFB047" w14:textId="4CD0913E" w:rsidR="00F04881" w:rsidRPr="00F04881" w:rsidRDefault="00F04881" w:rsidP="00F04881">
      <w:pPr>
        <w:rPr>
          <w:b/>
          <w:bCs/>
        </w:rPr>
      </w:pPr>
      <w:r w:rsidRPr="00F04881">
        <w:rPr>
          <w:b/>
          <w:bCs/>
        </w:rPr>
        <w:t>Practice</w:t>
      </w:r>
      <w:r w:rsidRPr="00F04881">
        <w:rPr>
          <w:b/>
          <w:bCs/>
        </w:rPr>
        <w:t xml:space="preserve"> Readiness for the DNP Leader: Project Design and Management</w:t>
      </w:r>
    </w:p>
    <w:p w14:paraId="66DA7A11" w14:textId="77777777" w:rsidR="00F04881" w:rsidRPr="00F04881" w:rsidRDefault="00F04881" w:rsidP="00F04881">
      <w:r w:rsidRPr="00F04881">
        <w:t>Discussion</w:t>
      </w:r>
    </w:p>
    <w:p w14:paraId="6689DC0E" w14:textId="77777777" w:rsidR="00F04881" w:rsidRPr="00F04881" w:rsidRDefault="00F04881" w:rsidP="00F04881">
      <w:r w:rsidRPr="00F04881">
        <w:t>Purpose</w:t>
      </w:r>
    </w:p>
    <w:p w14:paraId="51CBE4EB" w14:textId="77777777" w:rsidR="00F04881" w:rsidRPr="00F04881" w:rsidRDefault="00F04881" w:rsidP="00F04881">
      <w:r w:rsidRPr="00F04881">
        <w:t>The purpose of this discussion is to reflect on your own readiness to practice as a DNP-prepared nurse and consider what you learned in this course and how this knowledge will impact your practice.</w:t>
      </w:r>
    </w:p>
    <w:p w14:paraId="1619F16D" w14:textId="77777777" w:rsidR="00F04881" w:rsidRPr="00F04881" w:rsidRDefault="00F04881" w:rsidP="00F04881">
      <w:pPr>
        <w:rPr>
          <w:b/>
          <w:bCs/>
          <w:sz w:val="44"/>
          <w:szCs w:val="44"/>
        </w:rPr>
      </w:pPr>
      <w:r w:rsidRPr="00F04881">
        <w:rPr>
          <w:b/>
          <w:bCs/>
          <w:sz w:val="44"/>
          <w:szCs w:val="44"/>
        </w:rPr>
        <w:t>Instructions</w:t>
      </w:r>
    </w:p>
    <w:p w14:paraId="7C4FA535" w14:textId="77777777" w:rsidR="00F04881" w:rsidRPr="00F04881" w:rsidRDefault="00F04881" w:rsidP="00F04881">
      <w:pPr>
        <w:rPr>
          <w:color w:val="EE0000"/>
          <w:sz w:val="32"/>
          <w:szCs w:val="32"/>
        </w:rPr>
      </w:pPr>
      <w:r w:rsidRPr="00F04881">
        <w:rPr>
          <w:color w:val="EE0000"/>
          <w:sz w:val="32"/>
          <w:szCs w:val="32"/>
        </w:rPr>
        <w:t>Each week, you have been reminded that reflective inquiry allows for expanding self-awareness, identifying knowledge gaps, and assessing learning goals. As you reflect on your own readiness to practice as a DNP-prepared nurse, it is important to consider what you learned in this course.</w:t>
      </w:r>
    </w:p>
    <w:p w14:paraId="1681CE74" w14:textId="77777777" w:rsidR="00F04881" w:rsidRPr="00F04881" w:rsidRDefault="00F04881" w:rsidP="00F04881">
      <w:pPr>
        <w:rPr>
          <w:color w:val="EE0000"/>
          <w:sz w:val="32"/>
          <w:szCs w:val="32"/>
        </w:rPr>
      </w:pPr>
      <w:r w:rsidRPr="00F04881">
        <w:rPr>
          <w:color w:val="EE0000"/>
          <w:sz w:val="32"/>
          <w:szCs w:val="32"/>
        </w:rPr>
        <w:t xml:space="preserve">As you review the </w:t>
      </w:r>
      <w:proofErr w:type="gramStart"/>
      <w:r w:rsidRPr="00F04881">
        <w:rPr>
          <w:color w:val="EE0000"/>
          <w:sz w:val="32"/>
          <w:szCs w:val="32"/>
        </w:rPr>
        <w:t>course outcomes</w:t>
      </w:r>
      <w:proofErr w:type="gramEnd"/>
      <w:r w:rsidRPr="00F04881">
        <w:rPr>
          <w:color w:val="EE0000"/>
          <w:sz w:val="32"/>
          <w:szCs w:val="32"/>
        </w:rPr>
        <w:t xml:space="preserve"> and your experience </w:t>
      </w:r>
      <w:proofErr w:type="gramStart"/>
      <w:r w:rsidRPr="00F04881">
        <w:rPr>
          <w:color w:val="EE0000"/>
          <w:sz w:val="32"/>
          <w:szCs w:val="32"/>
        </w:rPr>
        <w:t>in</w:t>
      </w:r>
      <w:proofErr w:type="gramEnd"/>
      <w:r w:rsidRPr="00F04881">
        <w:rPr>
          <w:color w:val="EE0000"/>
          <w:sz w:val="32"/>
          <w:szCs w:val="32"/>
        </w:rPr>
        <w:t xml:space="preserve"> this course, address the following:</w:t>
      </w:r>
    </w:p>
    <w:p w14:paraId="0CD9F6B6" w14:textId="77777777" w:rsidR="00F04881" w:rsidRPr="00F04881" w:rsidRDefault="00F04881" w:rsidP="00F04881">
      <w:pPr>
        <w:numPr>
          <w:ilvl w:val="0"/>
          <w:numId w:val="1"/>
        </w:numPr>
        <w:tabs>
          <w:tab w:val="num" w:pos="720"/>
        </w:tabs>
        <w:rPr>
          <w:b/>
          <w:bCs/>
          <w:color w:val="EE0000"/>
          <w:sz w:val="32"/>
          <w:szCs w:val="32"/>
          <w:u w:val="single"/>
        </w:rPr>
      </w:pPr>
      <w:r w:rsidRPr="00F04881">
        <w:rPr>
          <w:b/>
          <w:bCs/>
          <w:color w:val="EE0000"/>
          <w:sz w:val="32"/>
          <w:szCs w:val="32"/>
          <w:u w:val="single"/>
        </w:rPr>
        <w:t>Analyze and evaluate how your</w:t>
      </w:r>
      <w:r w:rsidRPr="00F04881">
        <w:rPr>
          <w:rFonts w:ascii="Arial" w:hAnsi="Arial" w:cs="Arial"/>
          <w:b/>
          <w:bCs/>
          <w:color w:val="EE0000"/>
          <w:sz w:val="32"/>
          <w:szCs w:val="32"/>
          <w:u w:val="single"/>
        </w:rPr>
        <w:t> </w:t>
      </w:r>
      <w:r w:rsidRPr="00F04881">
        <w:rPr>
          <w:b/>
          <w:bCs/>
          <w:color w:val="EE0000"/>
          <w:sz w:val="32"/>
          <w:szCs w:val="32"/>
          <w:u w:val="single"/>
        </w:rPr>
        <w:t>thinking</w:t>
      </w:r>
      <w:r w:rsidRPr="00F04881">
        <w:rPr>
          <w:rFonts w:ascii="Arial" w:hAnsi="Arial" w:cs="Arial"/>
          <w:b/>
          <w:bCs/>
          <w:color w:val="EE0000"/>
          <w:sz w:val="32"/>
          <w:szCs w:val="32"/>
          <w:u w:val="single"/>
        </w:rPr>
        <w:t> </w:t>
      </w:r>
      <w:r w:rsidRPr="00F04881">
        <w:rPr>
          <w:b/>
          <w:bCs/>
          <w:color w:val="EE0000"/>
          <w:sz w:val="32"/>
          <w:szCs w:val="32"/>
          <w:u w:val="single"/>
        </w:rPr>
        <w:t>was challenged in this course related to project design and beginning your manuscript writing process.</w:t>
      </w:r>
    </w:p>
    <w:p w14:paraId="20DA4AEF" w14:textId="77777777" w:rsidR="00F04881" w:rsidRPr="00F04881" w:rsidRDefault="00F04881" w:rsidP="00F04881">
      <w:pPr>
        <w:numPr>
          <w:ilvl w:val="0"/>
          <w:numId w:val="1"/>
        </w:numPr>
        <w:tabs>
          <w:tab w:val="num" w:pos="720"/>
        </w:tabs>
        <w:rPr>
          <w:b/>
          <w:bCs/>
          <w:u w:val="single"/>
        </w:rPr>
      </w:pPr>
      <w:r w:rsidRPr="00F04881">
        <w:rPr>
          <w:b/>
          <w:bCs/>
          <w:color w:val="EE0000"/>
          <w:sz w:val="32"/>
          <w:szCs w:val="32"/>
          <w:u w:val="single"/>
        </w:rPr>
        <w:t>Considering this new knowledge, examine how this learning prepares you to practice as a DNP-prepared nurse.</w:t>
      </w:r>
    </w:p>
    <w:p w14:paraId="575D9352" w14:textId="77777777" w:rsidR="00F04881" w:rsidRDefault="00F04881" w:rsidP="00F04881">
      <w:pPr>
        <w:rPr>
          <w:b/>
          <w:bCs/>
          <w:color w:val="EE0000"/>
          <w:sz w:val="32"/>
          <w:szCs w:val="32"/>
          <w:u w:val="single"/>
        </w:rPr>
      </w:pPr>
    </w:p>
    <w:p w14:paraId="43921880" w14:textId="77777777" w:rsidR="00F04881" w:rsidRPr="00F04881" w:rsidRDefault="00F04881" w:rsidP="00F04881">
      <w:r w:rsidRPr="00F04881">
        <w:t>Lesson</w:t>
      </w:r>
    </w:p>
    <w:p w14:paraId="56C2D1DF" w14:textId="77777777" w:rsidR="00F04881" w:rsidRPr="00F04881" w:rsidRDefault="00F04881" w:rsidP="00F04881">
      <w:r w:rsidRPr="00F04881">
        <w:t>Practice Readiness Reflection </w:t>
      </w:r>
    </w:p>
    <w:p w14:paraId="0AFA3D05" w14:textId="77777777" w:rsidR="00F04881" w:rsidRPr="00F04881" w:rsidRDefault="00F04881" w:rsidP="00F04881">
      <w:r w:rsidRPr="00F04881">
        <w:t>Practice Readiness Reflection</w:t>
      </w:r>
    </w:p>
    <w:p w14:paraId="3D039699" w14:textId="77777777" w:rsidR="00F04881" w:rsidRDefault="00F04881" w:rsidP="00F04881">
      <w:r w:rsidRPr="00F04881">
        <w:t xml:space="preserve">This is the final week of NR702. The discussion this week is focused on practice readiness and how your learning in this course has prepared you for </w:t>
      </w:r>
      <w:proofErr w:type="gramStart"/>
      <w:r w:rsidRPr="00F04881">
        <w:t>implementation</w:t>
      </w:r>
      <w:proofErr w:type="gramEnd"/>
      <w:r w:rsidRPr="00F04881">
        <w:t xml:space="preserve"> of your DNP </w:t>
      </w:r>
      <w:r w:rsidRPr="00F04881">
        <w:lastRenderedPageBreak/>
        <w:t xml:space="preserve">practice change project and your readiness to practice as a DNP-prepared nurse. Take the time to reflect on each of the </w:t>
      </w:r>
      <w:proofErr w:type="gramStart"/>
      <w:r w:rsidRPr="00F04881">
        <w:t>course</w:t>
      </w:r>
      <w:proofErr w:type="gramEnd"/>
      <w:r w:rsidRPr="00F04881">
        <w:t xml:space="preserve"> outcomes and how your activities in this course have helped you achieve these outcomes. This is a perfect time to also reflect on your emerging professional identity and ways in which you can continue to develop and mature your professional presence as a DNP-prepared nurse.</w:t>
      </w:r>
    </w:p>
    <w:p w14:paraId="541C5EE2" w14:textId="77777777" w:rsidR="00F04881" w:rsidRDefault="00F04881" w:rsidP="00F04881"/>
    <w:p w14:paraId="0CD4AB67" w14:textId="77777777" w:rsidR="00F04881" w:rsidRDefault="00F04881" w:rsidP="00F04881"/>
    <w:p w14:paraId="4AC9AA14" w14:textId="0F308097" w:rsidR="00F04881" w:rsidRPr="00F04881" w:rsidRDefault="00F04881" w:rsidP="00F04881">
      <w:pPr>
        <w:rPr>
          <w:b/>
          <w:bCs/>
        </w:rPr>
      </w:pPr>
      <w:r w:rsidRPr="00F04881">
        <w:rPr>
          <w:b/>
          <w:bCs/>
        </w:rPr>
        <w:t>References</w:t>
      </w:r>
    </w:p>
    <w:p w14:paraId="07332169" w14:textId="42D9AB81" w:rsidR="00F04881" w:rsidRPr="00F04881" w:rsidRDefault="00F04881" w:rsidP="00F04881">
      <w:proofErr w:type="spellStart"/>
      <w:r w:rsidRPr="00F04881">
        <w:t>Bemker</w:t>
      </w:r>
      <w:proofErr w:type="spellEnd"/>
      <w:r w:rsidRPr="00F04881">
        <w:t>, M. A., Ralyea, C. M., &amp; Schreiner, B. (2021). </w:t>
      </w:r>
      <w:r w:rsidRPr="00F04881">
        <w:rPr>
          <w:i/>
          <w:iCs/>
        </w:rPr>
        <w:t>The successful completion of your DNP project: A practical guide with exemplars.</w:t>
      </w:r>
      <w:r w:rsidRPr="00F04881">
        <w:t> </w:t>
      </w:r>
      <w:proofErr w:type="spellStart"/>
      <w:r w:rsidRPr="00F04881">
        <w:t>DEStech</w:t>
      </w:r>
      <w:proofErr w:type="spellEnd"/>
      <w:r w:rsidRPr="00F04881">
        <w:t xml:space="preserve"> Publications, Inc.</w:t>
      </w:r>
    </w:p>
    <w:p w14:paraId="7FDD55B8" w14:textId="13CB2F3E" w:rsidR="00F04881" w:rsidRPr="00F04881" w:rsidRDefault="00F04881" w:rsidP="00F04881">
      <w:r w:rsidRPr="00F04881">
        <w:t>Curtis, K., Fry, M., Shaban, R. Z., &amp; Considine, J. (2017). </w:t>
      </w:r>
      <w:hyperlink r:id="rId5" w:tgtFrame="_blank" w:history="1">
        <w:r w:rsidRPr="00F04881">
          <w:rPr>
            <w:rStyle w:val="Hyperlink"/>
          </w:rPr>
          <w:t>Translating research findings to clinical nursing practice.Links to an external site.</w:t>
        </w:r>
      </w:hyperlink>
      <w:r w:rsidRPr="00F04881">
        <w:t> </w:t>
      </w:r>
      <w:r w:rsidRPr="00F04881">
        <w:rPr>
          <w:i/>
          <w:iCs/>
        </w:rPr>
        <w:t>Journal of Clinical Nursing, 26</w:t>
      </w:r>
      <w:r w:rsidRPr="00F04881">
        <w:t>, 862–872. https://doi.org/10.1111/jocn.13586</w:t>
      </w:r>
    </w:p>
    <w:p w14:paraId="1C947056" w14:textId="77777777" w:rsidR="00F04881" w:rsidRPr="00F04881" w:rsidRDefault="00F04881" w:rsidP="00F04881">
      <w:proofErr w:type="spellStart"/>
      <w:r w:rsidRPr="00F04881">
        <w:t>oswell</w:t>
      </w:r>
      <w:proofErr w:type="spellEnd"/>
      <w:r w:rsidRPr="00F04881">
        <w:t>, C., Mintz-Binder, R., Batcheller, J., Allen, P., &amp; Baker, K. A. (2021). </w:t>
      </w:r>
      <w:hyperlink r:id="rId6" w:tgtFrame="_blank" w:history="1">
        <w:r w:rsidRPr="00F04881">
          <w:rPr>
            <w:rStyle w:val="Hyperlink"/>
            <w:u w:val="none"/>
          </w:rPr>
          <w:t>Capturing the impact of the Doctor of Nursing Practice degree in West Texas health care.Links to an external site.</w:t>
        </w:r>
      </w:hyperlink>
      <w:r w:rsidRPr="00F04881">
        <w:t> </w:t>
      </w:r>
      <w:r w:rsidRPr="00F04881">
        <w:rPr>
          <w:i/>
          <w:iCs/>
        </w:rPr>
        <w:t>The Journal of Continuing Nursing Education, 52</w:t>
      </w:r>
      <w:r w:rsidRPr="00F04881">
        <w:t>(4), 192-197. https://doi.org/10.3928/00220124-20210315-08</w:t>
      </w:r>
    </w:p>
    <w:p w14:paraId="05A643BA" w14:textId="77777777" w:rsidR="00F04881" w:rsidRPr="00F04881" w:rsidRDefault="00F04881" w:rsidP="00F04881">
      <w:r w:rsidRPr="00F04881">
        <w:t>Singleton, J. K. (2017). </w:t>
      </w:r>
      <w:hyperlink r:id="rId7" w:tgtFrame="_blank" w:history="1">
        <w:r w:rsidRPr="00F04881">
          <w:rPr>
            <w:rStyle w:val="Hyperlink"/>
            <w:u w:val="none"/>
          </w:rPr>
          <w:t xml:space="preserve">Evidence-based practice beliefs and implementation in Doctor of Nursing Practice </w:t>
        </w:r>
        <w:proofErr w:type="spellStart"/>
        <w:proofErr w:type="gramStart"/>
        <w:r w:rsidRPr="00F04881">
          <w:rPr>
            <w:rStyle w:val="Hyperlink"/>
            <w:u w:val="none"/>
          </w:rPr>
          <w:t>students.Links</w:t>
        </w:r>
        <w:proofErr w:type="spellEnd"/>
        <w:proofErr w:type="gramEnd"/>
        <w:r w:rsidRPr="00F04881">
          <w:rPr>
            <w:rStyle w:val="Hyperlink"/>
            <w:u w:val="none"/>
          </w:rPr>
          <w:t xml:space="preserve"> to an external site.</w:t>
        </w:r>
      </w:hyperlink>
      <w:r w:rsidRPr="00F04881">
        <w:t> </w:t>
      </w:r>
      <w:r w:rsidRPr="00F04881">
        <w:rPr>
          <w:i/>
          <w:iCs/>
        </w:rPr>
        <w:t>Worldviews on Evidence-Based Nursing, 14</w:t>
      </w:r>
      <w:r w:rsidRPr="00F04881">
        <w:t>(5), 412-418.</w:t>
      </w:r>
    </w:p>
    <w:p w14:paraId="5680D7B0" w14:textId="77777777" w:rsidR="00F04881" w:rsidRPr="00F04881" w:rsidRDefault="00F04881" w:rsidP="00F04881">
      <w:r w:rsidRPr="00F04881">
        <w:t>VanderKooi, M. E., Conrad, D. M., &amp; Spoelstra, S. L. (2018). </w:t>
      </w:r>
      <w:hyperlink r:id="rId8" w:tgtFrame="_blank" w:history="1">
        <w:r w:rsidRPr="00F04881">
          <w:rPr>
            <w:rStyle w:val="Hyperlink"/>
            <w:u w:val="none"/>
          </w:rPr>
          <w:t>An enhanced actualized DNP Model to improve DNP project placements, rigor, and completion.Links to an external site.</w:t>
        </w:r>
      </w:hyperlink>
      <w:r w:rsidRPr="00F04881">
        <w:t> </w:t>
      </w:r>
      <w:r w:rsidRPr="00F04881">
        <w:rPr>
          <w:i/>
          <w:iCs/>
        </w:rPr>
        <w:t>Nursing Education Perspectives, 39</w:t>
      </w:r>
      <w:r w:rsidRPr="00F04881">
        <w:t>(5), 299. https://doi.org/10.1097/01.NEP.0000000000000384</w:t>
      </w:r>
    </w:p>
    <w:p w14:paraId="0A6F490B" w14:textId="77777777" w:rsidR="00F04881" w:rsidRPr="00F04881" w:rsidRDefault="00F04881" w:rsidP="00F04881">
      <w:pPr>
        <w:rPr>
          <w:b/>
          <w:bCs/>
          <w:u w:val="single"/>
        </w:rPr>
      </w:pPr>
    </w:p>
    <w:p w14:paraId="06A6E489" w14:textId="77777777" w:rsidR="00F04881" w:rsidRDefault="00F04881">
      <w:r w:rsidRPr="00F04881">
        <w:t xml:space="preserve">Welcome to Week 8! </w:t>
      </w:r>
    </w:p>
    <w:p w14:paraId="4C8F9AA2" w14:textId="65A1AE41" w:rsidR="009509BB" w:rsidRDefault="00F04881">
      <w:r w:rsidRPr="00F04881">
        <w:t xml:space="preserve">This week, you will be finalizing all the course requirements and, most importantly, completing the Final DNP Project Manuscript for the course. This manuscript demonstrates your passion for leading change and translating evidence into practice to change healthcare delivery and improve outcomes. Your work began with a compelling practice problem description and has culminated with the methodology plans for implementation. You will go forward collaborating with your preceptor and site stakeholders to complete your manuscript of the project design in NR705. Reflection is a </w:t>
      </w:r>
      <w:r w:rsidRPr="00F04881">
        <w:lastRenderedPageBreak/>
        <w:t xml:space="preserve">great way to validate all the wonderful things you have learned each week and how you </w:t>
      </w:r>
      <w:proofErr w:type="gramStart"/>
      <w:r w:rsidRPr="00F04881">
        <w:t>built</w:t>
      </w:r>
      <w:proofErr w:type="gramEnd"/>
      <w:r w:rsidRPr="00F04881">
        <w:t xml:space="preserve"> your relationship with your preceptor, course faculty, and student colleagues in this first practicum course. Your reflection this week will assist you in a review of the multiple skills and enhanced knowledge you have gained to be a practice-ready DNP-prepared nurse upon graduation. I am very impressed with your persistence and diligence in this first practicum course and know you will continue this drive for knowledge. Now, you have the full complement of tools to succeed in this journey. As you reflect on your accomplishments, please begin to consider your plan for project readiness that you will embark upon in the next session. All the best for success as you </w:t>
      </w:r>
      <w:proofErr w:type="gramStart"/>
      <w:r w:rsidRPr="00F04881">
        <w:t>enjoy</w:t>
      </w:r>
      <w:proofErr w:type="gramEnd"/>
      <w:r w:rsidRPr="00F04881">
        <w:t xml:space="preserve"> this final week of NR702!</w:t>
      </w:r>
    </w:p>
    <w:sectPr w:rsidR="00950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30B35"/>
    <w:multiLevelType w:val="multilevel"/>
    <w:tmpl w:val="CA00E92A"/>
    <w:lvl w:ilvl="0">
      <w:start w:val="1"/>
      <w:numFmt w:val="decimal"/>
      <w:lvlText w:val="%1."/>
      <w:lvlJc w:val="left"/>
      <w:pPr>
        <w:tabs>
          <w:tab w:val="num" w:pos="630"/>
        </w:tabs>
        <w:ind w:left="63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77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81"/>
    <w:rsid w:val="00406D9B"/>
    <w:rsid w:val="00656D1B"/>
    <w:rsid w:val="009509BB"/>
    <w:rsid w:val="00E67FF0"/>
    <w:rsid w:val="00F0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AB220"/>
  <w15:chartTrackingRefBased/>
  <w15:docId w15:val="{AF4017E7-AE59-4778-8507-A484D6F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81"/>
    <w:rPr>
      <w:rFonts w:eastAsiaTheme="majorEastAsia" w:cstheme="majorBidi"/>
      <w:color w:val="272727" w:themeColor="text1" w:themeTint="D8"/>
    </w:rPr>
  </w:style>
  <w:style w:type="paragraph" w:styleId="Title">
    <w:name w:val="Title"/>
    <w:basedOn w:val="Normal"/>
    <w:next w:val="Normal"/>
    <w:link w:val="TitleChar"/>
    <w:uiPriority w:val="10"/>
    <w:qFormat/>
    <w:rsid w:val="00F0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81"/>
    <w:pPr>
      <w:spacing w:before="160"/>
      <w:jc w:val="center"/>
    </w:pPr>
    <w:rPr>
      <w:i/>
      <w:iCs/>
      <w:color w:val="404040" w:themeColor="text1" w:themeTint="BF"/>
    </w:rPr>
  </w:style>
  <w:style w:type="character" w:customStyle="1" w:styleId="QuoteChar">
    <w:name w:val="Quote Char"/>
    <w:basedOn w:val="DefaultParagraphFont"/>
    <w:link w:val="Quote"/>
    <w:uiPriority w:val="29"/>
    <w:rsid w:val="00F04881"/>
    <w:rPr>
      <w:i/>
      <w:iCs/>
      <w:color w:val="404040" w:themeColor="text1" w:themeTint="BF"/>
    </w:rPr>
  </w:style>
  <w:style w:type="paragraph" w:styleId="ListParagraph">
    <w:name w:val="List Paragraph"/>
    <w:basedOn w:val="Normal"/>
    <w:uiPriority w:val="34"/>
    <w:qFormat/>
    <w:rsid w:val="00F04881"/>
    <w:pPr>
      <w:ind w:left="720"/>
      <w:contextualSpacing/>
    </w:pPr>
  </w:style>
  <w:style w:type="character" w:styleId="IntenseEmphasis">
    <w:name w:val="Intense Emphasis"/>
    <w:basedOn w:val="DefaultParagraphFont"/>
    <w:uiPriority w:val="21"/>
    <w:qFormat/>
    <w:rsid w:val="00F04881"/>
    <w:rPr>
      <w:i/>
      <w:iCs/>
      <w:color w:val="0F4761" w:themeColor="accent1" w:themeShade="BF"/>
    </w:rPr>
  </w:style>
  <w:style w:type="paragraph" w:styleId="IntenseQuote">
    <w:name w:val="Intense Quote"/>
    <w:basedOn w:val="Normal"/>
    <w:next w:val="Normal"/>
    <w:link w:val="IntenseQuoteChar"/>
    <w:uiPriority w:val="30"/>
    <w:qFormat/>
    <w:rsid w:val="00F0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81"/>
    <w:rPr>
      <w:i/>
      <w:iCs/>
      <w:color w:val="0F4761" w:themeColor="accent1" w:themeShade="BF"/>
    </w:rPr>
  </w:style>
  <w:style w:type="character" w:styleId="IntenseReference">
    <w:name w:val="Intense Reference"/>
    <w:basedOn w:val="DefaultParagraphFont"/>
    <w:uiPriority w:val="32"/>
    <w:qFormat/>
    <w:rsid w:val="00F04881"/>
    <w:rPr>
      <w:b/>
      <w:bCs/>
      <w:smallCaps/>
      <w:color w:val="0F4761" w:themeColor="accent1" w:themeShade="BF"/>
      <w:spacing w:val="5"/>
    </w:rPr>
  </w:style>
  <w:style w:type="character" w:styleId="Hyperlink">
    <w:name w:val="Hyperlink"/>
    <w:basedOn w:val="DefaultParagraphFont"/>
    <w:uiPriority w:val="99"/>
    <w:unhideWhenUsed/>
    <w:rsid w:val="00F04881"/>
    <w:rPr>
      <w:color w:val="467886" w:themeColor="hyperlink"/>
      <w:u w:val="single"/>
    </w:rPr>
  </w:style>
  <w:style w:type="character" w:styleId="UnresolvedMention">
    <w:name w:val="Unresolved Mention"/>
    <w:basedOn w:val="DefaultParagraphFont"/>
    <w:uiPriority w:val="99"/>
    <w:semiHidden/>
    <w:unhideWhenUsed/>
    <w:rsid w:val="00F0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5519">
      <w:bodyDiv w:val="1"/>
      <w:marLeft w:val="0"/>
      <w:marRight w:val="0"/>
      <w:marTop w:val="0"/>
      <w:marBottom w:val="0"/>
      <w:divBdr>
        <w:top w:val="none" w:sz="0" w:space="0" w:color="auto"/>
        <w:left w:val="none" w:sz="0" w:space="0" w:color="auto"/>
        <w:bottom w:val="none" w:sz="0" w:space="0" w:color="auto"/>
        <w:right w:val="none" w:sz="0" w:space="0" w:color="auto"/>
      </w:divBdr>
    </w:div>
    <w:div w:id="152071166">
      <w:bodyDiv w:val="1"/>
      <w:marLeft w:val="0"/>
      <w:marRight w:val="0"/>
      <w:marTop w:val="0"/>
      <w:marBottom w:val="0"/>
      <w:divBdr>
        <w:top w:val="none" w:sz="0" w:space="0" w:color="auto"/>
        <w:left w:val="none" w:sz="0" w:space="0" w:color="auto"/>
        <w:bottom w:val="none" w:sz="0" w:space="0" w:color="auto"/>
        <w:right w:val="none" w:sz="0" w:space="0" w:color="auto"/>
      </w:divBdr>
      <w:divsChild>
        <w:div w:id="2003583784">
          <w:marLeft w:val="0"/>
          <w:marRight w:val="0"/>
          <w:marTop w:val="0"/>
          <w:marBottom w:val="75"/>
          <w:divBdr>
            <w:top w:val="none" w:sz="0" w:space="0" w:color="auto"/>
            <w:left w:val="none" w:sz="0" w:space="0" w:color="auto"/>
            <w:bottom w:val="none" w:sz="0" w:space="0" w:color="auto"/>
            <w:right w:val="none" w:sz="0" w:space="0" w:color="auto"/>
          </w:divBdr>
        </w:div>
        <w:div w:id="1893803685">
          <w:marLeft w:val="0"/>
          <w:marRight w:val="0"/>
          <w:marTop w:val="0"/>
          <w:marBottom w:val="0"/>
          <w:divBdr>
            <w:top w:val="none" w:sz="0" w:space="0" w:color="auto"/>
            <w:left w:val="none" w:sz="0" w:space="0" w:color="auto"/>
            <w:bottom w:val="none" w:sz="0" w:space="0" w:color="auto"/>
            <w:right w:val="none" w:sz="0" w:space="0" w:color="auto"/>
          </w:divBdr>
        </w:div>
      </w:divsChild>
    </w:div>
    <w:div w:id="1624264989">
      <w:bodyDiv w:val="1"/>
      <w:marLeft w:val="0"/>
      <w:marRight w:val="0"/>
      <w:marTop w:val="0"/>
      <w:marBottom w:val="0"/>
      <w:divBdr>
        <w:top w:val="none" w:sz="0" w:space="0" w:color="auto"/>
        <w:left w:val="none" w:sz="0" w:space="0" w:color="auto"/>
        <w:bottom w:val="none" w:sz="0" w:space="0" w:color="auto"/>
        <w:right w:val="none" w:sz="0" w:space="0" w:color="auto"/>
      </w:divBdr>
      <w:divsChild>
        <w:div w:id="1809931236">
          <w:marLeft w:val="0"/>
          <w:marRight w:val="0"/>
          <w:marTop w:val="0"/>
          <w:marBottom w:val="75"/>
          <w:divBdr>
            <w:top w:val="none" w:sz="0" w:space="0" w:color="auto"/>
            <w:left w:val="none" w:sz="0" w:space="0" w:color="auto"/>
            <w:bottom w:val="none" w:sz="0" w:space="0" w:color="auto"/>
            <w:right w:val="none" w:sz="0" w:space="0" w:color="auto"/>
          </w:divBdr>
        </w:div>
        <w:div w:id="858349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university.idm.oclc.org/login?url=http://ovidsp.ovid.com.chamberlainuniversity.idm.oclc.org/ovidweb.cgi?T=JS&amp;CSC=Y&amp;NEWS=N&amp;PAGE=fulltext&amp;AN=00024776-201809000-00008&amp;LSLINK=80&amp;D=ovft" TargetMode="External"/><Relationship Id="rId3" Type="http://schemas.openxmlformats.org/officeDocument/2006/relationships/settings" Target="settings.xml"/><Relationship Id="rId7" Type="http://schemas.openxmlformats.org/officeDocument/2006/relationships/hyperlink" Target="https://chamberlainuniversity.idm.oclc.org/login?url=https://search.ebscohost.com/login.aspx?direct=true&amp;db=c8h&amp;AN=125424504&amp;site=ehost-live&amp;scope=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university.idm.oclc.org/login?qurl=https%3A%2F%2Fwww.proquest.com%2Fscholarly-journals%2Fcapturing-impact-doctor-nursing-practice-degree%2Fdocview%2F2533313648%2Fse-2%3Faccountid%3D147674" TargetMode="External"/><Relationship Id="rId5" Type="http://schemas.openxmlformats.org/officeDocument/2006/relationships/hyperlink" Target="https://onlinelibrary-wiley-com.chamberlainuniversity.idm.oclc.org/doi/epdf/10.1111/jocn.135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630</Words>
  <Characters>4294</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2025-06-16T02:47:00Z</dcterms:created>
  <dcterms:modified xsi:type="dcterms:W3CDTF">2025-06-16T03:17:00Z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537dfcf4-4a45-4034-9800-4371196f3647</vt:lpwstr>
  </property>
</Properties>
</file>