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3AC88" w14:textId="77777777" w:rsidR="001265D6" w:rsidRPr="0003682E" w:rsidRDefault="001265D6" w:rsidP="001265D6">
      <w:pPr>
        <w:spacing w:after="0" w:line="480" w:lineRule="auto"/>
        <w:rPr>
          <w:rFonts w:ascii="Times New Roman" w:eastAsia="Calibri" w:hAnsi="Times New Roman" w:cs="Times New Roman"/>
          <w:b/>
          <w:bCs/>
          <w:kern w:val="0"/>
          <w:sz w:val="24"/>
          <w:szCs w:val="24"/>
          <w:lang w:val="en-US"/>
        </w:rPr>
      </w:pPr>
    </w:p>
    <w:p w14:paraId="293EDCC9" w14:textId="77777777" w:rsidR="001265D6" w:rsidRPr="0003682E" w:rsidRDefault="001265D6" w:rsidP="001265D6">
      <w:pPr>
        <w:spacing w:after="0" w:line="480" w:lineRule="auto"/>
        <w:rPr>
          <w:rFonts w:ascii="Times New Roman" w:eastAsia="Calibri" w:hAnsi="Times New Roman" w:cs="Times New Roman"/>
          <w:b/>
          <w:bCs/>
          <w:kern w:val="0"/>
          <w:sz w:val="24"/>
          <w:szCs w:val="24"/>
          <w:lang w:val="en-US"/>
        </w:rPr>
      </w:pPr>
    </w:p>
    <w:p w14:paraId="6BA8DCC4" w14:textId="77777777" w:rsidR="001265D6" w:rsidRPr="0003682E" w:rsidRDefault="001265D6" w:rsidP="001265D6">
      <w:pPr>
        <w:spacing w:after="0" w:line="480" w:lineRule="auto"/>
        <w:rPr>
          <w:rFonts w:ascii="Times New Roman" w:eastAsia="Calibri" w:hAnsi="Times New Roman" w:cs="Times New Roman"/>
          <w:b/>
          <w:bCs/>
          <w:kern w:val="0"/>
          <w:sz w:val="24"/>
          <w:szCs w:val="24"/>
          <w:lang w:val="en-US"/>
        </w:rPr>
      </w:pPr>
    </w:p>
    <w:p w14:paraId="482A2B90" w14:textId="77777777" w:rsidR="001265D6" w:rsidRPr="0003682E" w:rsidRDefault="001265D6" w:rsidP="001265D6">
      <w:pPr>
        <w:spacing w:after="0" w:line="480" w:lineRule="auto"/>
        <w:rPr>
          <w:rFonts w:ascii="Times New Roman" w:eastAsia="Calibri" w:hAnsi="Times New Roman" w:cs="Times New Roman"/>
          <w:b/>
          <w:bCs/>
          <w:kern w:val="0"/>
          <w:sz w:val="24"/>
          <w:szCs w:val="24"/>
          <w:lang w:val="en-US"/>
        </w:rPr>
      </w:pPr>
    </w:p>
    <w:p w14:paraId="14D5FD92" w14:textId="5A72C674" w:rsidR="001265D6" w:rsidRPr="0003682E" w:rsidRDefault="001265D6" w:rsidP="001265D6">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Organizational Needs Assessment</w:t>
      </w:r>
    </w:p>
    <w:p w14:paraId="706D7DBD" w14:textId="77777777" w:rsidR="001265D6" w:rsidRPr="0003682E" w:rsidRDefault="001265D6" w:rsidP="001265D6">
      <w:pPr>
        <w:spacing w:after="0" w:line="480" w:lineRule="auto"/>
        <w:jc w:val="center"/>
        <w:rPr>
          <w:rFonts w:ascii="Times New Roman" w:eastAsia="Calibri" w:hAnsi="Times New Roman" w:cs="Times New Roman"/>
          <w:kern w:val="0"/>
          <w:sz w:val="24"/>
          <w:szCs w:val="24"/>
          <w:lang w:val="en-US"/>
        </w:rPr>
      </w:pPr>
    </w:p>
    <w:p w14:paraId="337DA23D" w14:textId="77777777" w:rsidR="001265D6" w:rsidRPr="0003682E" w:rsidRDefault="001265D6" w:rsidP="001265D6">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Student's Name</w:t>
      </w:r>
    </w:p>
    <w:p w14:paraId="75C5CB42" w14:textId="77777777" w:rsidR="001265D6" w:rsidRPr="0003682E" w:rsidRDefault="001265D6" w:rsidP="001265D6">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Institutional Affiliation</w:t>
      </w:r>
    </w:p>
    <w:p w14:paraId="40139FA8" w14:textId="77777777" w:rsidR="001265D6" w:rsidRPr="0003682E" w:rsidRDefault="001265D6" w:rsidP="001265D6">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Course Number and Name</w:t>
      </w:r>
    </w:p>
    <w:p w14:paraId="4BE0D376" w14:textId="77777777" w:rsidR="001265D6" w:rsidRPr="0003682E" w:rsidRDefault="001265D6" w:rsidP="001265D6">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Instructor's Name</w:t>
      </w:r>
    </w:p>
    <w:p w14:paraId="0B1D3122" w14:textId="77777777" w:rsidR="001265D6" w:rsidRPr="0003682E" w:rsidRDefault="001265D6" w:rsidP="001265D6">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Due Date</w:t>
      </w:r>
    </w:p>
    <w:p w14:paraId="79F2A1F7" w14:textId="77777777" w:rsidR="001265D6" w:rsidRPr="0003682E" w:rsidRDefault="001265D6" w:rsidP="001265D6">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br w:type="page"/>
      </w:r>
    </w:p>
    <w:p w14:paraId="6E6631E5" w14:textId="77777777" w:rsidR="001265D6" w:rsidRDefault="001265D6" w:rsidP="001265D6">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Organizational Needs Assessment</w:t>
      </w:r>
    </w:p>
    <w:p w14:paraId="017CC958" w14:textId="77777777" w:rsidR="00D65F02" w:rsidRDefault="00052428" w:rsidP="001F54B9">
      <w:pPr>
        <w:spacing w:after="0" w:line="480" w:lineRule="auto"/>
        <w:ind w:firstLine="720"/>
        <w:rPr>
          <w:rFonts w:ascii="Times New Roman" w:eastAsia="Times New Roman" w:hAnsi="Times New Roman" w:cs="Times New Roman"/>
          <w:kern w:val="0"/>
          <w:sz w:val="24"/>
          <w:szCs w:val="24"/>
          <w:lang w:val="en-US"/>
        </w:rPr>
      </w:pPr>
      <w:r w:rsidRPr="001F54B9">
        <w:rPr>
          <w:rFonts w:ascii="Times New Roman" w:eastAsia="Times New Roman" w:hAnsi="Times New Roman" w:cs="Times New Roman"/>
          <w:kern w:val="0"/>
          <w:sz w:val="24"/>
          <w:szCs w:val="24"/>
          <w:lang w:val="en-US"/>
        </w:rPr>
        <w:t xml:space="preserve">Ensuring that bipolar patients adhere to their medication is </w:t>
      </w:r>
      <w:r w:rsidR="004D7D20" w:rsidRPr="001F54B9">
        <w:rPr>
          <w:rFonts w:ascii="Times New Roman" w:eastAsia="Times New Roman" w:hAnsi="Times New Roman" w:cs="Times New Roman"/>
          <w:kern w:val="0"/>
          <w:sz w:val="24"/>
          <w:szCs w:val="24"/>
          <w:lang w:val="en-US"/>
        </w:rPr>
        <w:t xml:space="preserve">a significant challenge that impacts the quality of life for patients including </w:t>
      </w:r>
      <w:r w:rsidR="00210A57" w:rsidRPr="001F54B9">
        <w:rPr>
          <w:rFonts w:ascii="Times New Roman" w:eastAsia="Times New Roman" w:hAnsi="Times New Roman" w:cs="Times New Roman"/>
          <w:kern w:val="0"/>
          <w:sz w:val="24"/>
          <w:szCs w:val="24"/>
          <w:lang w:val="en-US"/>
        </w:rPr>
        <w:t>relapse rates and treatment outcomes.</w:t>
      </w:r>
      <w:r w:rsidR="00A85FE1">
        <w:rPr>
          <w:rFonts w:ascii="Times New Roman" w:eastAsia="Times New Roman" w:hAnsi="Times New Roman" w:cs="Times New Roman"/>
          <w:kern w:val="0"/>
          <w:sz w:val="24"/>
          <w:szCs w:val="24"/>
          <w:lang w:val="en-US"/>
        </w:rPr>
        <w:t xml:space="preserve"> </w:t>
      </w:r>
      <w:r w:rsidR="00A91AC5">
        <w:rPr>
          <w:rFonts w:ascii="Times New Roman" w:eastAsia="Times New Roman" w:hAnsi="Times New Roman" w:cs="Times New Roman"/>
          <w:kern w:val="0"/>
          <w:sz w:val="24"/>
          <w:szCs w:val="24"/>
          <w:lang w:val="en-US"/>
        </w:rPr>
        <w:t xml:space="preserve">Despite the various advancements in pharmacological </w:t>
      </w:r>
      <w:r w:rsidR="001E6846">
        <w:rPr>
          <w:rFonts w:ascii="Times New Roman" w:eastAsia="Times New Roman" w:hAnsi="Times New Roman" w:cs="Times New Roman"/>
          <w:kern w:val="0"/>
          <w:sz w:val="24"/>
          <w:szCs w:val="24"/>
          <w:lang w:val="en-US"/>
        </w:rPr>
        <w:t>interventions</w:t>
      </w:r>
      <w:r w:rsidR="00362CDF">
        <w:rPr>
          <w:rFonts w:ascii="Times New Roman" w:eastAsia="Times New Roman" w:hAnsi="Times New Roman" w:cs="Times New Roman"/>
          <w:kern w:val="0"/>
          <w:sz w:val="24"/>
          <w:szCs w:val="24"/>
          <w:lang w:val="en-US"/>
        </w:rPr>
        <w:t xml:space="preserve">, a </w:t>
      </w:r>
      <w:r w:rsidR="00BF4E55">
        <w:rPr>
          <w:rFonts w:ascii="Times New Roman" w:eastAsia="Times New Roman" w:hAnsi="Times New Roman" w:cs="Times New Roman"/>
          <w:kern w:val="0"/>
          <w:sz w:val="24"/>
          <w:szCs w:val="24"/>
          <w:lang w:val="en-US"/>
        </w:rPr>
        <w:t xml:space="preserve">significant number of patients </w:t>
      </w:r>
      <w:r w:rsidR="00C839EB">
        <w:rPr>
          <w:rFonts w:ascii="Times New Roman" w:eastAsia="Times New Roman" w:hAnsi="Times New Roman" w:cs="Times New Roman"/>
          <w:kern w:val="0"/>
          <w:sz w:val="24"/>
          <w:szCs w:val="24"/>
          <w:lang w:val="en-US"/>
        </w:rPr>
        <w:t xml:space="preserve">do not adhere to their medication </w:t>
      </w:r>
      <w:r w:rsidR="00AF4E9B">
        <w:rPr>
          <w:rFonts w:ascii="Times New Roman" w:eastAsia="Times New Roman" w:hAnsi="Times New Roman" w:cs="Times New Roman"/>
          <w:kern w:val="0"/>
          <w:sz w:val="24"/>
          <w:szCs w:val="24"/>
          <w:lang w:val="en-US"/>
        </w:rPr>
        <w:t>regimens.</w:t>
      </w:r>
      <w:r w:rsidR="004B0C6C">
        <w:rPr>
          <w:rFonts w:ascii="Times New Roman" w:eastAsia="Times New Roman" w:hAnsi="Times New Roman" w:cs="Times New Roman"/>
          <w:kern w:val="0"/>
          <w:sz w:val="24"/>
          <w:szCs w:val="24"/>
          <w:lang w:val="en-US"/>
        </w:rPr>
        <w:t xml:space="preserve"> One of the main contributing factors to nonadherence is medication side effects which discourage patients form taking their medication. </w:t>
      </w:r>
      <w:r w:rsidR="000D10FA">
        <w:rPr>
          <w:rFonts w:ascii="Times New Roman" w:eastAsia="Times New Roman" w:hAnsi="Times New Roman" w:cs="Times New Roman"/>
          <w:kern w:val="0"/>
          <w:sz w:val="24"/>
          <w:szCs w:val="24"/>
          <w:lang w:val="en-US"/>
        </w:rPr>
        <w:t xml:space="preserve">On the other hand, current patient education strategies at the practicum site only depend on passive approaches, an issue that </w:t>
      </w:r>
      <w:r w:rsidR="00D76C02">
        <w:rPr>
          <w:rFonts w:ascii="Times New Roman" w:eastAsia="Times New Roman" w:hAnsi="Times New Roman" w:cs="Times New Roman"/>
          <w:kern w:val="0"/>
          <w:sz w:val="24"/>
          <w:szCs w:val="24"/>
          <w:lang w:val="en-US"/>
        </w:rPr>
        <w:t>does not fully acknowledge that patients retain vital</w:t>
      </w:r>
      <w:r w:rsidR="004D17AE">
        <w:rPr>
          <w:rFonts w:ascii="Times New Roman" w:eastAsia="Times New Roman" w:hAnsi="Times New Roman" w:cs="Times New Roman"/>
          <w:kern w:val="0"/>
          <w:sz w:val="24"/>
          <w:szCs w:val="24"/>
          <w:lang w:val="en-US"/>
        </w:rPr>
        <w:t xml:space="preserve"> </w:t>
      </w:r>
      <w:r w:rsidR="00D76C02">
        <w:rPr>
          <w:rFonts w:ascii="Times New Roman" w:eastAsia="Times New Roman" w:hAnsi="Times New Roman" w:cs="Times New Roman"/>
          <w:kern w:val="0"/>
          <w:sz w:val="24"/>
          <w:szCs w:val="24"/>
          <w:lang w:val="en-US"/>
        </w:rPr>
        <w:t xml:space="preserve">information </w:t>
      </w:r>
      <w:r w:rsidR="004D17AE">
        <w:rPr>
          <w:rFonts w:ascii="Times New Roman" w:eastAsia="Times New Roman" w:hAnsi="Times New Roman" w:cs="Times New Roman"/>
          <w:kern w:val="0"/>
          <w:sz w:val="24"/>
          <w:szCs w:val="24"/>
          <w:lang w:val="en-US"/>
        </w:rPr>
        <w:t xml:space="preserve">about their medication. </w:t>
      </w:r>
      <w:r w:rsidR="00706F41">
        <w:rPr>
          <w:rFonts w:ascii="Times New Roman" w:eastAsia="Times New Roman" w:hAnsi="Times New Roman" w:cs="Times New Roman"/>
          <w:kern w:val="0"/>
          <w:sz w:val="24"/>
          <w:szCs w:val="24"/>
          <w:lang w:val="en-US"/>
        </w:rPr>
        <w:t xml:space="preserve">Most importantly, nurses who </w:t>
      </w:r>
      <w:r w:rsidR="00B6550C">
        <w:rPr>
          <w:rFonts w:ascii="Times New Roman" w:eastAsia="Times New Roman" w:hAnsi="Times New Roman" w:cs="Times New Roman"/>
          <w:kern w:val="0"/>
          <w:sz w:val="24"/>
          <w:szCs w:val="24"/>
          <w:lang w:val="en-US"/>
        </w:rPr>
        <w:t xml:space="preserve">play a crucial role in </w:t>
      </w:r>
      <w:r w:rsidR="00B47BE0">
        <w:rPr>
          <w:rFonts w:ascii="Times New Roman" w:eastAsia="Times New Roman" w:hAnsi="Times New Roman" w:cs="Times New Roman"/>
          <w:kern w:val="0"/>
          <w:sz w:val="24"/>
          <w:szCs w:val="24"/>
          <w:lang w:val="en-US"/>
        </w:rPr>
        <w:t xml:space="preserve">promoting adherence may lack </w:t>
      </w:r>
      <w:r w:rsidR="002466FA">
        <w:rPr>
          <w:rFonts w:ascii="Times New Roman" w:eastAsia="Times New Roman" w:hAnsi="Times New Roman" w:cs="Times New Roman"/>
          <w:kern w:val="0"/>
          <w:sz w:val="24"/>
          <w:szCs w:val="24"/>
          <w:lang w:val="en-US"/>
        </w:rPr>
        <w:t xml:space="preserve">structured approaches </w:t>
      </w:r>
      <w:r w:rsidR="001E6021">
        <w:rPr>
          <w:rFonts w:ascii="Times New Roman" w:eastAsia="Times New Roman" w:hAnsi="Times New Roman" w:cs="Times New Roman"/>
          <w:kern w:val="0"/>
          <w:sz w:val="24"/>
          <w:szCs w:val="24"/>
          <w:lang w:val="en-US"/>
        </w:rPr>
        <w:t>to reinforce and assess patient understanding</w:t>
      </w:r>
      <w:r w:rsidR="00C37446">
        <w:rPr>
          <w:rFonts w:ascii="Times New Roman" w:eastAsia="Times New Roman" w:hAnsi="Times New Roman" w:cs="Times New Roman"/>
          <w:kern w:val="0"/>
          <w:sz w:val="24"/>
          <w:szCs w:val="24"/>
          <w:lang w:val="en-US"/>
        </w:rPr>
        <w:t xml:space="preserve">. This leads to missed opportunities </w:t>
      </w:r>
      <w:r w:rsidR="00D028B0">
        <w:rPr>
          <w:rFonts w:ascii="Times New Roman" w:eastAsia="Times New Roman" w:hAnsi="Times New Roman" w:cs="Times New Roman"/>
          <w:kern w:val="0"/>
          <w:sz w:val="24"/>
          <w:szCs w:val="24"/>
          <w:lang w:val="en-US"/>
        </w:rPr>
        <w:t xml:space="preserve">for informed and shared decision-making </w:t>
      </w:r>
      <w:r w:rsidR="00406342">
        <w:rPr>
          <w:rFonts w:ascii="Times New Roman" w:eastAsia="Times New Roman" w:hAnsi="Times New Roman" w:cs="Times New Roman"/>
          <w:kern w:val="0"/>
          <w:sz w:val="24"/>
          <w:szCs w:val="24"/>
          <w:lang w:val="en-US"/>
        </w:rPr>
        <w:t>to</w:t>
      </w:r>
      <w:r w:rsidR="00564B0A">
        <w:rPr>
          <w:rFonts w:ascii="Times New Roman" w:eastAsia="Times New Roman" w:hAnsi="Times New Roman" w:cs="Times New Roman"/>
          <w:kern w:val="0"/>
          <w:sz w:val="24"/>
          <w:szCs w:val="24"/>
          <w:lang w:val="en-US"/>
        </w:rPr>
        <w:t xml:space="preserve"> </w:t>
      </w:r>
      <w:r w:rsidR="00406342">
        <w:rPr>
          <w:rFonts w:ascii="Times New Roman" w:eastAsia="Times New Roman" w:hAnsi="Times New Roman" w:cs="Times New Roman"/>
          <w:kern w:val="0"/>
          <w:sz w:val="24"/>
          <w:szCs w:val="24"/>
          <w:lang w:val="en-US"/>
        </w:rPr>
        <w:t xml:space="preserve">facilitate improved outcomes. </w:t>
      </w:r>
    </w:p>
    <w:p w14:paraId="66E60361" w14:textId="60BAB304" w:rsidR="00052428" w:rsidRPr="001F54B9" w:rsidRDefault="00564B0A" w:rsidP="001F54B9">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paper will explore the implementation of a teach-back program as an approach to improving nurses’ conviction and confidence </w:t>
      </w:r>
      <w:r w:rsidR="00B9006F">
        <w:rPr>
          <w:rFonts w:ascii="Times New Roman" w:eastAsia="Times New Roman" w:hAnsi="Times New Roman" w:cs="Times New Roman"/>
          <w:kern w:val="0"/>
          <w:sz w:val="24"/>
          <w:szCs w:val="24"/>
          <w:lang w:val="en-US"/>
        </w:rPr>
        <w:t>in promoting adherence to medication among patients with bipolar disorder</w:t>
      </w:r>
      <w:r w:rsidR="002B09F4">
        <w:rPr>
          <w:rFonts w:ascii="Times New Roman" w:eastAsia="Times New Roman" w:hAnsi="Times New Roman" w:cs="Times New Roman"/>
          <w:kern w:val="0"/>
          <w:sz w:val="24"/>
          <w:szCs w:val="24"/>
          <w:lang w:val="en-US"/>
        </w:rPr>
        <w:t xml:space="preserve"> (Mark et al., 2022)</w:t>
      </w:r>
      <w:r w:rsidR="00B9006F">
        <w:rPr>
          <w:rFonts w:ascii="Times New Roman" w:eastAsia="Times New Roman" w:hAnsi="Times New Roman" w:cs="Times New Roman"/>
          <w:kern w:val="0"/>
          <w:sz w:val="24"/>
          <w:szCs w:val="24"/>
          <w:lang w:val="en-US"/>
        </w:rPr>
        <w:t>.</w:t>
      </w:r>
      <w:r w:rsidR="00D65F02">
        <w:rPr>
          <w:rFonts w:ascii="Times New Roman" w:eastAsia="Times New Roman" w:hAnsi="Times New Roman" w:cs="Times New Roman"/>
          <w:kern w:val="0"/>
          <w:sz w:val="24"/>
          <w:szCs w:val="24"/>
          <w:lang w:val="en-US"/>
        </w:rPr>
        <w:t xml:space="preserve"> For this reason, the discussion will include analyzing the practice problem by identifying </w:t>
      </w:r>
      <w:r w:rsidR="0040021A">
        <w:rPr>
          <w:rFonts w:ascii="Times New Roman" w:eastAsia="Times New Roman" w:hAnsi="Times New Roman" w:cs="Times New Roman"/>
          <w:kern w:val="0"/>
          <w:sz w:val="24"/>
          <w:szCs w:val="24"/>
          <w:lang w:val="en-US"/>
        </w:rPr>
        <w:t>key stakeholders that resist and support change after identifying the practice problem</w:t>
      </w:r>
      <w:r w:rsidR="00A964E6">
        <w:rPr>
          <w:rFonts w:ascii="Times New Roman" w:eastAsia="Times New Roman" w:hAnsi="Times New Roman" w:cs="Times New Roman"/>
          <w:kern w:val="0"/>
          <w:sz w:val="24"/>
          <w:szCs w:val="24"/>
          <w:lang w:val="en-US"/>
        </w:rPr>
        <w:t xml:space="preserve">. The analysis will also include filling a gap analysis table </w:t>
      </w:r>
      <w:r w:rsidR="00DC5AD5">
        <w:rPr>
          <w:rFonts w:ascii="Times New Roman" w:eastAsia="Times New Roman" w:hAnsi="Times New Roman" w:cs="Times New Roman"/>
          <w:kern w:val="0"/>
          <w:sz w:val="24"/>
          <w:szCs w:val="24"/>
          <w:lang w:val="en-US"/>
        </w:rPr>
        <w:t xml:space="preserve">that highlights what is done at the site and what should be done to improve health </w:t>
      </w:r>
      <w:r w:rsidR="00823997">
        <w:rPr>
          <w:rFonts w:ascii="Times New Roman" w:eastAsia="Times New Roman" w:hAnsi="Times New Roman" w:cs="Times New Roman"/>
          <w:kern w:val="0"/>
          <w:sz w:val="24"/>
          <w:szCs w:val="24"/>
          <w:lang w:val="en-US"/>
        </w:rPr>
        <w:t xml:space="preserve">outcomes. </w:t>
      </w:r>
      <w:r w:rsidR="003249E8">
        <w:rPr>
          <w:rFonts w:ascii="Times New Roman" w:eastAsia="Times New Roman" w:hAnsi="Times New Roman" w:cs="Times New Roman"/>
          <w:kern w:val="0"/>
          <w:sz w:val="24"/>
          <w:szCs w:val="24"/>
          <w:lang w:val="en-US"/>
        </w:rPr>
        <w:t xml:space="preserve">The </w:t>
      </w:r>
      <w:r w:rsidR="002A5930">
        <w:rPr>
          <w:rFonts w:ascii="Times New Roman" w:eastAsia="Times New Roman" w:hAnsi="Times New Roman" w:cs="Times New Roman"/>
          <w:kern w:val="0"/>
          <w:sz w:val="24"/>
          <w:szCs w:val="24"/>
          <w:lang w:val="en-US"/>
        </w:rPr>
        <w:t>goal of</w:t>
      </w:r>
      <w:r w:rsidR="003249E8">
        <w:rPr>
          <w:rFonts w:ascii="Times New Roman" w:eastAsia="Times New Roman" w:hAnsi="Times New Roman" w:cs="Times New Roman"/>
          <w:kern w:val="0"/>
          <w:sz w:val="24"/>
          <w:szCs w:val="24"/>
          <w:lang w:val="en-US"/>
        </w:rPr>
        <w:t xml:space="preserve"> the initiative is to </w:t>
      </w:r>
      <w:r w:rsidR="00383D8B">
        <w:rPr>
          <w:rFonts w:ascii="Times New Roman" w:eastAsia="Times New Roman" w:hAnsi="Times New Roman" w:cs="Times New Roman"/>
          <w:kern w:val="0"/>
          <w:sz w:val="24"/>
          <w:szCs w:val="24"/>
          <w:lang w:val="en-US"/>
        </w:rPr>
        <w:t xml:space="preserve">enhance staff engagement, which will ultimately improve the rates of medication adherence </w:t>
      </w:r>
      <w:r w:rsidR="000D1566">
        <w:rPr>
          <w:rFonts w:ascii="Times New Roman" w:eastAsia="Times New Roman" w:hAnsi="Times New Roman" w:cs="Times New Roman"/>
          <w:kern w:val="0"/>
          <w:sz w:val="24"/>
          <w:szCs w:val="24"/>
          <w:lang w:val="en-US"/>
        </w:rPr>
        <w:t>and health</w:t>
      </w:r>
      <w:r w:rsidR="00055AEE">
        <w:rPr>
          <w:rFonts w:ascii="Times New Roman" w:eastAsia="Times New Roman" w:hAnsi="Times New Roman" w:cs="Times New Roman"/>
          <w:kern w:val="0"/>
          <w:sz w:val="24"/>
          <w:szCs w:val="24"/>
          <w:lang w:val="en-US"/>
        </w:rPr>
        <w:t xml:space="preserve"> </w:t>
      </w:r>
      <w:r w:rsidR="000D1566">
        <w:rPr>
          <w:rFonts w:ascii="Times New Roman" w:eastAsia="Times New Roman" w:hAnsi="Times New Roman" w:cs="Times New Roman"/>
          <w:kern w:val="0"/>
          <w:sz w:val="24"/>
          <w:szCs w:val="24"/>
          <w:lang w:val="en-US"/>
        </w:rPr>
        <w:t xml:space="preserve">outcomes for patients with bipolar disorder. </w:t>
      </w:r>
      <w:r w:rsidR="00055AEE">
        <w:rPr>
          <w:rFonts w:ascii="Times New Roman" w:eastAsia="Times New Roman" w:hAnsi="Times New Roman" w:cs="Times New Roman"/>
          <w:kern w:val="0"/>
          <w:sz w:val="24"/>
          <w:szCs w:val="24"/>
          <w:lang w:val="en-US"/>
        </w:rPr>
        <w:t>Implementing a teach-back method for nursing staff will enhance conviction and confidence in promoting adherence to medication among</w:t>
      </w:r>
      <w:r w:rsidR="00AE4615">
        <w:rPr>
          <w:rFonts w:ascii="Times New Roman" w:eastAsia="Times New Roman" w:hAnsi="Times New Roman" w:cs="Times New Roman"/>
          <w:kern w:val="0"/>
          <w:sz w:val="24"/>
          <w:szCs w:val="24"/>
          <w:lang w:val="en-US"/>
        </w:rPr>
        <w:t xml:space="preserve"> </w:t>
      </w:r>
      <w:r w:rsidR="00055AEE">
        <w:rPr>
          <w:rFonts w:ascii="Times New Roman" w:eastAsia="Times New Roman" w:hAnsi="Times New Roman" w:cs="Times New Roman"/>
          <w:kern w:val="0"/>
          <w:sz w:val="24"/>
          <w:szCs w:val="24"/>
          <w:lang w:val="en-US"/>
        </w:rPr>
        <w:t>patients with bipolar</w:t>
      </w:r>
      <w:r w:rsidR="00AE4615">
        <w:rPr>
          <w:rFonts w:ascii="Times New Roman" w:eastAsia="Times New Roman" w:hAnsi="Times New Roman" w:cs="Times New Roman"/>
          <w:kern w:val="0"/>
          <w:sz w:val="24"/>
          <w:szCs w:val="24"/>
          <w:lang w:val="en-US"/>
        </w:rPr>
        <w:t xml:space="preserve"> </w:t>
      </w:r>
      <w:r w:rsidR="00055AEE">
        <w:rPr>
          <w:rFonts w:ascii="Times New Roman" w:eastAsia="Times New Roman" w:hAnsi="Times New Roman" w:cs="Times New Roman"/>
          <w:kern w:val="0"/>
          <w:sz w:val="24"/>
          <w:szCs w:val="24"/>
          <w:lang w:val="en-US"/>
        </w:rPr>
        <w:t>disorder to</w:t>
      </w:r>
      <w:r w:rsidR="00AE4615">
        <w:rPr>
          <w:rFonts w:ascii="Times New Roman" w:eastAsia="Times New Roman" w:hAnsi="Times New Roman" w:cs="Times New Roman"/>
          <w:kern w:val="0"/>
          <w:sz w:val="24"/>
          <w:szCs w:val="24"/>
          <w:lang w:val="en-US"/>
        </w:rPr>
        <w:t xml:space="preserve"> </w:t>
      </w:r>
      <w:r w:rsidR="00055AEE">
        <w:rPr>
          <w:rFonts w:ascii="Times New Roman" w:eastAsia="Times New Roman" w:hAnsi="Times New Roman" w:cs="Times New Roman"/>
          <w:kern w:val="0"/>
          <w:sz w:val="24"/>
          <w:szCs w:val="24"/>
          <w:lang w:val="en-US"/>
        </w:rPr>
        <w:t xml:space="preserve">improve shared decision-making and lead to positive health outcomes. </w:t>
      </w:r>
    </w:p>
    <w:p w14:paraId="76CA8869" w14:textId="2938053D" w:rsidR="000D53B9" w:rsidRDefault="000D53B9" w:rsidP="00AA04E4">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Identification of the Practice Problem or Need</w:t>
      </w:r>
    </w:p>
    <w:p w14:paraId="241B61D8" w14:textId="670AA3C8" w:rsidR="000D53B9" w:rsidRDefault="007748DC" w:rsidP="00AA04E4">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Description of the Practice Problem</w:t>
      </w:r>
      <w:r w:rsidR="00AA04E4">
        <w:rPr>
          <w:rFonts w:ascii="Times New Roman" w:eastAsia="Times New Roman" w:hAnsi="Times New Roman" w:cs="Times New Roman"/>
          <w:b/>
          <w:bCs/>
          <w:kern w:val="0"/>
          <w:sz w:val="24"/>
          <w:szCs w:val="24"/>
          <w:lang w:val="en-US"/>
        </w:rPr>
        <w:t xml:space="preserve"> or Need</w:t>
      </w:r>
    </w:p>
    <w:p w14:paraId="395C1BD2" w14:textId="3D19D21C" w:rsidR="00AA04E4" w:rsidRPr="006F26FB" w:rsidRDefault="008B3E47" w:rsidP="006F26FB">
      <w:pPr>
        <w:spacing w:after="0" w:line="480" w:lineRule="auto"/>
        <w:ind w:firstLine="720"/>
        <w:rPr>
          <w:rFonts w:ascii="Times New Roman" w:eastAsia="Times New Roman" w:hAnsi="Times New Roman" w:cs="Times New Roman"/>
          <w:kern w:val="0"/>
          <w:sz w:val="24"/>
          <w:szCs w:val="24"/>
          <w:lang w:val="en-US"/>
        </w:rPr>
      </w:pPr>
      <w:r w:rsidRPr="006F26FB">
        <w:rPr>
          <w:rFonts w:ascii="Times New Roman" w:eastAsia="Times New Roman" w:hAnsi="Times New Roman" w:cs="Times New Roman"/>
          <w:kern w:val="0"/>
          <w:sz w:val="24"/>
          <w:szCs w:val="24"/>
          <w:lang w:val="en-US"/>
        </w:rPr>
        <w:t xml:space="preserve">Medication nonadherence among patients with bipolar disorder </w:t>
      </w:r>
      <w:r w:rsidR="005D5C0C" w:rsidRPr="006F26FB">
        <w:rPr>
          <w:rFonts w:ascii="Times New Roman" w:eastAsia="Times New Roman" w:hAnsi="Times New Roman" w:cs="Times New Roman"/>
          <w:kern w:val="0"/>
          <w:sz w:val="24"/>
          <w:szCs w:val="24"/>
          <w:lang w:val="en-US"/>
        </w:rPr>
        <w:t xml:space="preserve">is a challenge that negatively </w:t>
      </w:r>
      <w:r w:rsidR="00737B35" w:rsidRPr="006F26FB">
        <w:rPr>
          <w:rFonts w:ascii="Times New Roman" w:eastAsia="Times New Roman" w:hAnsi="Times New Roman" w:cs="Times New Roman"/>
          <w:kern w:val="0"/>
          <w:sz w:val="24"/>
          <w:szCs w:val="24"/>
          <w:lang w:val="en-US"/>
        </w:rPr>
        <w:t xml:space="preserve">impacts </w:t>
      </w:r>
      <w:r w:rsidR="00AC3064" w:rsidRPr="006F26FB">
        <w:rPr>
          <w:rFonts w:ascii="Times New Roman" w:eastAsia="Times New Roman" w:hAnsi="Times New Roman" w:cs="Times New Roman"/>
          <w:kern w:val="0"/>
          <w:sz w:val="24"/>
          <w:szCs w:val="24"/>
          <w:lang w:val="en-US"/>
        </w:rPr>
        <w:t>the management of disease</w:t>
      </w:r>
      <w:r w:rsidR="0048575F" w:rsidRPr="006F26FB">
        <w:rPr>
          <w:rFonts w:ascii="Times New Roman" w:eastAsia="Times New Roman" w:hAnsi="Times New Roman" w:cs="Times New Roman"/>
          <w:kern w:val="0"/>
          <w:sz w:val="24"/>
          <w:szCs w:val="24"/>
          <w:lang w:val="en-US"/>
        </w:rPr>
        <w:t xml:space="preserve">, results in high healthcare costs and increase relapse rates. </w:t>
      </w:r>
      <w:r w:rsidR="00C95638">
        <w:rPr>
          <w:rFonts w:ascii="Times New Roman" w:eastAsia="Times New Roman" w:hAnsi="Times New Roman" w:cs="Times New Roman"/>
          <w:kern w:val="0"/>
          <w:sz w:val="24"/>
          <w:szCs w:val="24"/>
          <w:lang w:val="en-US"/>
        </w:rPr>
        <w:t>Despite having effective pharmacological</w:t>
      </w:r>
      <w:r w:rsidR="00D94FB5">
        <w:rPr>
          <w:rFonts w:ascii="Times New Roman" w:eastAsia="Times New Roman" w:hAnsi="Times New Roman" w:cs="Times New Roman"/>
          <w:kern w:val="0"/>
          <w:sz w:val="24"/>
          <w:szCs w:val="24"/>
          <w:lang w:val="en-US"/>
        </w:rPr>
        <w:t xml:space="preserve"> </w:t>
      </w:r>
      <w:r w:rsidR="00C95638">
        <w:rPr>
          <w:rFonts w:ascii="Times New Roman" w:eastAsia="Times New Roman" w:hAnsi="Times New Roman" w:cs="Times New Roman"/>
          <w:kern w:val="0"/>
          <w:sz w:val="24"/>
          <w:szCs w:val="24"/>
          <w:lang w:val="en-US"/>
        </w:rPr>
        <w:t xml:space="preserve">interventions, </w:t>
      </w:r>
      <w:r w:rsidR="00D94FB5">
        <w:rPr>
          <w:rFonts w:ascii="Times New Roman" w:eastAsia="Times New Roman" w:hAnsi="Times New Roman" w:cs="Times New Roman"/>
          <w:kern w:val="0"/>
          <w:sz w:val="24"/>
          <w:szCs w:val="24"/>
          <w:lang w:val="en-US"/>
        </w:rPr>
        <w:t>approximately 39% of people with bipolar disorder do not adhere to the prescribed medication (</w:t>
      </w:r>
      <w:proofErr w:type="spellStart"/>
      <w:r w:rsidR="00DB3A50">
        <w:rPr>
          <w:rFonts w:ascii="Times New Roman" w:eastAsia="Times New Roman" w:hAnsi="Times New Roman" w:cs="Times New Roman"/>
          <w:kern w:val="0"/>
          <w:sz w:val="24"/>
          <w:szCs w:val="24"/>
          <w:lang w:val="en-US"/>
        </w:rPr>
        <w:t>Tamene</w:t>
      </w:r>
      <w:proofErr w:type="spellEnd"/>
      <w:r w:rsidR="00DB3A50">
        <w:rPr>
          <w:rFonts w:ascii="Times New Roman" w:eastAsia="Times New Roman" w:hAnsi="Times New Roman" w:cs="Times New Roman"/>
          <w:kern w:val="0"/>
          <w:sz w:val="24"/>
          <w:szCs w:val="24"/>
          <w:lang w:val="en-US"/>
        </w:rPr>
        <w:t xml:space="preserve"> et al., 2025). </w:t>
      </w:r>
      <w:r w:rsidR="00283EF5">
        <w:rPr>
          <w:rFonts w:ascii="Times New Roman" w:eastAsia="Times New Roman" w:hAnsi="Times New Roman" w:cs="Times New Roman"/>
          <w:kern w:val="0"/>
          <w:sz w:val="24"/>
          <w:szCs w:val="24"/>
          <w:lang w:val="en-US"/>
        </w:rPr>
        <w:t xml:space="preserve">As previously noted, one of the major reasons for nonadherence is medication side effects which could discourage patients from continuing with their treatment plans. </w:t>
      </w:r>
      <w:r w:rsidR="00894C12">
        <w:rPr>
          <w:rFonts w:ascii="Times New Roman" w:eastAsia="Times New Roman" w:hAnsi="Times New Roman" w:cs="Times New Roman"/>
          <w:kern w:val="0"/>
          <w:sz w:val="24"/>
          <w:szCs w:val="24"/>
          <w:lang w:val="en-US"/>
        </w:rPr>
        <w:t xml:space="preserve">Nurses play a critical role in ensuring medication adherence </w:t>
      </w:r>
      <w:r w:rsidR="00E4128D">
        <w:rPr>
          <w:rFonts w:ascii="Times New Roman" w:eastAsia="Times New Roman" w:hAnsi="Times New Roman" w:cs="Times New Roman"/>
          <w:kern w:val="0"/>
          <w:sz w:val="24"/>
          <w:szCs w:val="24"/>
          <w:lang w:val="en-US"/>
        </w:rPr>
        <w:t xml:space="preserve">but they often lack a strategic approach </w:t>
      </w:r>
      <w:r w:rsidR="00E132C8">
        <w:rPr>
          <w:rFonts w:ascii="Times New Roman" w:eastAsia="Times New Roman" w:hAnsi="Times New Roman" w:cs="Times New Roman"/>
          <w:kern w:val="0"/>
          <w:sz w:val="24"/>
          <w:szCs w:val="24"/>
          <w:lang w:val="en-US"/>
        </w:rPr>
        <w:t xml:space="preserve">to strengthen patient’s understanding about the essence of following their treatment plans. </w:t>
      </w:r>
      <w:r w:rsidR="0037213C">
        <w:rPr>
          <w:rFonts w:ascii="Times New Roman" w:eastAsia="Times New Roman" w:hAnsi="Times New Roman" w:cs="Times New Roman"/>
          <w:kern w:val="0"/>
          <w:sz w:val="24"/>
          <w:szCs w:val="24"/>
          <w:lang w:val="en-US"/>
        </w:rPr>
        <w:t xml:space="preserve">Consequently, there is a need to establish an intervention focused on enhancing </w:t>
      </w:r>
      <w:r w:rsidR="00592E27">
        <w:rPr>
          <w:rFonts w:ascii="Times New Roman" w:eastAsia="Times New Roman" w:hAnsi="Times New Roman" w:cs="Times New Roman"/>
          <w:kern w:val="0"/>
          <w:sz w:val="24"/>
          <w:szCs w:val="24"/>
          <w:lang w:val="en-US"/>
        </w:rPr>
        <w:t xml:space="preserve">nurse confidence and conviction </w:t>
      </w:r>
      <w:r w:rsidR="00F564ED">
        <w:rPr>
          <w:rFonts w:ascii="Times New Roman" w:eastAsia="Times New Roman" w:hAnsi="Times New Roman" w:cs="Times New Roman"/>
          <w:kern w:val="0"/>
          <w:sz w:val="24"/>
          <w:szCs w:val="24"/>
          <w:lang w:val="en-US"/>
        </w:rPr>
        <w:t xml:space="preserve">to promote medication adherence. </w:t>
      </w:r>
    </w:p>
    <w:p w14:paraId="1EAA6E40" w14:textId="2485074C" w:rsidR="007748DC" w:rsidRDefault="007748DC" w:rsidP="000D53B9">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Discussion of How the Practice Problem or Need was Determined</w:t>
      </w:r>
    </w:p>
    <w:p w14:paraId="3C722B8E" w14:textId="12A35A4E" w:rsidR="00984FFE" w:rsidRPr="00984FFE" w:rsidRDefault="00984FFE" w:rsidP="00B22CB9">
      <w:pPr>
        <w:spacing w:after="0" w:line="480" w:lineRule="auto"/>
        <w:ind w:firstLine="720"/>
        <w:rPr>
          <w:rFonts w:ascii="Times New Roman" w:eastAsia="Times New Roman" w:hAnsi="Times New Roman" w:cs="Times New Roman"/>
          <w:kern w:val="0"/>
          <w:sz w:val="24"/>
          <w:szCs w:val="24"/>
          <w:lang w:val="en-US"/>
        </w:rPr>
      </w:pPr>
      <w:r w:rsidRPr="00984FFE">
        <w:rPr>
          <w:rFonts w:ascii="Times New Roman" w:eastAsia="Times New Roman" w:hAnsi="Times New Roman" w:cs="Times New Roman"/>
          <w:kern w:val="0"/>
          <w:sz w:val="24"/>
          <w:szCs w:val="24"/>
          <w:lang w:val="en-US"/>
        </w:rPr>
        <w:t xml:space="preserve">The practice problem regarding medication nonadherence among patients with bipolar disorder was </w:t>
      </w:r>
      <w:r w:rsidR="007742BC">
        <w:rPr>
          <w:rFonts w:ascii="Times New Roman" w:eastAsia="Times New Roman" w:hAnsi="Times New Roman" w:cs="Times New Roman"/>
          <w:kern w:val="0"/>
          <w:sz w:val="24"/>
          <w:szCs w:val="24"/>
          <w:lang w:val="en-US"/>
        </w:rPr>
        <w:t>identified through data analysis, stakeholder feedback and clinical observations at the practicum site</w:t>
      </w:r>
      <w:r w:rsidR="006A32F4">
        <w:rPr>
          <w:rFonts w:ascii="Times New Roman" w:eastAsia="Times New Roman" w:hAnsi="Times New Roman" w:cs="Times New Roman"/>
          <w:kern w:val="0"/>
          <w:sz w:val="24"/>
          <w:szCs w:val="24"/>
          <w:lang w:val="en-US"/>
        </w:rPr>
        <w:t xml:space="preserve">. </w:t>
      </w:r>
      <w:r w:rsidR="00E866D4">
        <w:rPr>
          <w:rFonts w:ascii="Times New Roman" w:eastAsia="Times New Roman" w:hAnsi="Times New Roman" w:cs="Times New Roman"/>
          <w:kern w:val="0"/>
          <w:sz w:val="24"/>
          <w:szCs w:val="24"/>
          <w:lang w:val="en-US"/>
        </w:rPr>
        <w:t xml:space="preserve">For data analysis, a review of adherence data and patient records indicated high rates of nonadherence which led to </w:t>
      </w:r>
      <w:proofErr w:type="gramStart"/>
      <w:r w:rsidR="00E866D4">
        <w:rPr>
          <w:rFonts w:ascii="Times New Roman" w:eastAsia="Times New Roman" w:hAnsi="Times New Roman" w:cs="Times New Roman"/>
          <w:kern w:val="0"/>
          <w:sz w:val="24"/>
          <w:szCs w:val="24"/>
          <w:lang w:val="en-US"/>
        </w:rPr>
        <w:t>relapse</w:t>
      </w:r>
      <w:proofErr w:type="gramEnd"/>
      <w:r w:rsidR="00E866D4">
        <w:rPr>
          <w:rFonts w:ascii="Times New Roman" w:eastAsia="Times New Roman" w:hAnsi="Times New Roman" w:cs="Times New Roman"/>
          <w:kern w:val="0"/>
          <w:sz w:val="24"/>
          <w:szCs w:val="24"/>
          <w:lang w:val="en-US"/>
        </w:rPr>
        <w:t xml:space="preserve"> episodes and increased admissions at the hospital</w:t>
      </w:r>
      <w:r w:rsidR="00372FEE">
        <w:rPr>
          <w:rFonts w:ascii="Times New Roman" w:eastAsia="Times New Roman" w:hAnsi="Times New Roman" w:cs="Times New Roman"/>
          <w:kern w:val="0"/>
          <w:sz w:val="24"/>
          <w:szCs w:val="24"/>
          <w:lang w:val="en-US"/>
        </w:rPr>
        <w:t xml:space="preserve">. On the other hand, discussions with pharmacists, psychiatrists, nurse managers and nurses at the practicum site acknowledge that medication </w:t>
      </w:r>
      <w:proofErr w:type="spellStart"/>
      <w:r w:rsidR="00372FEE">
        <w:rPr>
          <w:rFonts w:ascii="Times New Roman" w:eastAsia="Times New Roman" w:hAnsi="Times New Roman" w:cs="Times New Roman"/>
          <w:kern w:val="0"/>
          <w:sz w:val="24"/>
          <w:szCs w:val="24"/>
          <w:lang w:val="en-US"/>
        </w:rPr>
        <w:t>nonadherence</w:t>
      </w:r>
      <w:proofErr w:type="spellEnd"/>
      <w:r w:rsidR="00372FEE">
        <w:rPr>
          <w:rFonts w:ascii="Times New Roman" w:eastAsia="Times New Roman" w:hAnsi="Times New Roman" w:cs="Times New Roman"/>
          <w:kern w:val="0"/>
          <w:sz w:val="24"/>
          <w:szCs w:val="24"/>
          <w:lang w:val="en-US"/>
        </w:rPr>
        <w:t xml:space="preserve"> is a challenging issue that affects patient outcomes</w:t>
      </w:r>
      <w:r w:rsidR="00860DB9">
        <w:rPr>
          <w:rFonts w:ascii="Times New Roman" w:eastAsia="Times New Roman" w:hAnsi="Times New Roman" w:cs="Times New Roman"/>
          <w:kern w:val="0"/>
          <w:sz w:val="24"/>
          <w:szCs w:val="24"/>
          <w:lang w:val="en-US"/>
        </w:rPr>
        <w:t xml:space="preserve"> (</w:t>
      </w:r>
      <w:r w:rsidR="00963311" w:rsidRPr="005A3569">
        <w:rPr>
          <w:rFonts w:ascii="Times New Roman" w:hAnsi="Times New Roman" w:cs="Times New Roman"/>
          <w:sz w:val="24"/>
          <w:szCs w:val="24"/>
          <w:shd w:val="clear" w:color="auto" w:fill="FFFFFF"/>
        </w:rPr>
        <w:t>Jayasree</w:t>
      </w:r>
      <w:r w:rsidR="00963311">
        <w:rPr>
          <w:rFonts w:ascii="Times New Roman" w:hAnsi="Times New Roman" w:cs="Times New Roman"/>
          <w:sz w:val="24"/>
          <w:szCs w:val="24"/>
          <w:shd w:val="clear" w:color="auto" w:fill="FFFFFF"/>
        </w:rPr>
        <w:t xml:space="preserve"> et al., 2024</w:t>
      </w:r>
      <w:r w:rsidR="00860DB9">
        <w:rPr>
          <w:rFonts w:ascii="Times New Roman" w:eastAsia="Times New Roman" w:hAnsi="Times New Roman" w:cs="Times New Roman"/>
          <w:kern w:val="0"/>
          <w:sz w:val="24"/>
          <w:szCs w:val="24"/>
          <w:lang w:val="en-US"/>
        </w:rPr>
        <w:t>)</w:t>
      </w:r>
      <w:r w:rsidR="00372FEE">
        <w:rPr>
          <w:rFonts w:ascii="Times New Roman" w:eastAsia="Times New Roman" w:hAnsi="Times New Roman" w:cs="Times New Roman"/>
          <w:kern w:val="0"/>
          <w:sz w:val="24"/>
          <w:szCs w:val="24"/>
          <w:lang w:val="en-US"/>
        </w:rPr>
        <w:t xml:space="preserve">. Similarly, clinical observations have also revealed poor adherence rates </w:t>
      </w:r>
      <w:r w:rsidR="0098788D">
        <w:rPr>
          <w:rFonts w:ascii="Times New Roman" w:eastAsia="Times New Roman" w:hAnsi="Times New Roman" w:cs="Times New Roman"/>
          <w:kern w:val="0"/>
          <w:sz w:val="24"/>
          <w:szCs w:val="24"/>
          <w:lang w:val="en-US"/>
        </w:rPr>
        <w:t xml:space="preserve">since most nurses rely on passive education approaches </w:t>
      </w:r>
      <w:r w:rsidR="000C536A">
        <w:rPr>
          <w:rFonts w:ascii="Times New Roman" w:eastAsia="Times New Roman" w:hAnsi="Times New Roman" w:cs="Times New Roman"/>
          <w:kern w:val="0"/>
          <w:sz w:val="24"/>
          <w:szCs w:val="24"/>
          <w:lang w:val="en-US"/>
        </w:rPr>
        <w:t>such as having brief verbal instructions</w:t>
      </w:r>
      <w:r w:rsidR="00CD4E9E">
        <w:rPr>
          <w:rFonts w:ascii="Times New Roman" w:eastAsia="Times New Roman" w:hAnsi="Times New Roman" w:cs="Times New Roman"/>
          <w:kern w:val="0"/>
          <w:sz w:val="24"/>
          <w:szCs w:val="24"/>
          <w:lang w:val="en-US"/>
        </w:rPr>
        <w:t xml:space="preserve">. Nurses also expressed lack of confidence and uncertainty </w:t>
      </w:r>
      <w:r w:rsidR="000F49A1">
        <w:rPr>
          <w:rFonts w:ascii="Times New Roman" w:eastAsia="Times New Roman" w:hAnsi="Times New Roman" w:cs="Times New Roman"/>
          <w:kern w:val="0"/>
          <w:sz w:val="24"/>
          <w:szCs w:val="24"/>
          <w:lang w:val="en-US"/>
        </w:rPr>
        <w:t xml:space="preserve">when engaging patients in discussions about medication adherence especially when addressing </w:t>
      </w:r>
      <w:r w:rsidR="000F49A1">
        <w:rPr>
          <w:rFonts w:ascii="Times New Roman" w:eastAsia="Times New Roman" w:hAnsi="Times New Roman" w:cs="Times New Roman"/>
          <w:kern w:val="0"/>
          <w:sz w:val="24"/>
          <w:szCs w:val="24"/>
          <w:lang w:val="en-US"/>
        </w:rPr>
        <w:lastRenderedPageBreak/>
        <w:t>concerns regarding medication side effects. Therefore,</w:t>
      </w:r>
      <w:r w:rsidR="00FB66F6">
        <w:rPr>
          <w:rFonts w:ascii="Times New Roman" w:eastAsia="Times New Roman" w:hAnsi="Times New Roman" w:cs="Times New Roman"/>
          <w:kern w:val="0"/>
          <w:sz w:val="24"/>
          <w:szCs w:val="24"/>
          <w:lang w:val="en-US"/>
        </w:rPr>
        <w:t xml:space="preserve"> the practice problem was determined through clinical observations, patient records and adherence data and stakeholder feedback. </w:t>
      </w:r>
    </w:p>
    <w:p w14:paraId="21F1D681" w14:textId="17C54A92" w:rsidR="007748DC" w:rsidRDefault="001E1D2D" w:rsidP="000D53B9">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Evidence in Literature Focused on the Practice Problem</w:t>
      </w:r>
    </w:p>
    <w:p w14:paraId="6F650D24" w14:textId="1B7AD341" w:rsidR="00ED079B" w:rsidRPr="00461A7F" w:rsidRDefault="00ED079B" w:rsidP="00461A7F">
      <w:pPr>
        <w:spacing w:after="0" w:line="480" w:lineRule="auto"/>
        <w:ind w:firstLine="720"/>
        <w:rPr>
          <w:rFonts w:ascii="Times New Roman" w:eastAsia="Times New Roman" w:hAnsi="Times New Roman" w:cs="Times New Roman"/>
          <w:kern w:val="0"/>
          <w:sz w:val="24"/>
          <w:szCs w:val="24"/>
          <w:lang w:val="en-US"/>
        </w:rPr>
      </w:pPr>
      <w:r w:rsidRPr="00461A7F">
        <w:rPr>
          <w:rFonts w:ascii="Times New Roman" w:eastAsia="Times New Roman" w:hAnsi="Times New Roman" w:cs="Times New Roman"/>
          <w:kern w:val="0"/>
          <w:sz w:val="24"/>
          <w:szCs w:val="24"/>
          <w:lang w:val="en-US"/>
        </w:rPr>
        <w:t>The problem of medication nonadherence among bipolar patients has been supported by a wide body of literature</w:t>
      </w:r>
      <w:r w:rsidR="00C875EF" w:rsidRPr="00461A7F">
        <w:rPr>
          <w:rFonts w:ascii="Times New Roman" w:eastAsia="Times New Roman" w:hAnsi="Times New Roman" w:cs="Times New Roman"/>
          <w:kern w:val="0"/>
          <w:sz w:val="24"/>
          <w:szCs w:val="24"/>
          <w:lang w:val="en-US"/>
        </w:rPr>
        <w:t>. For instance, nonadherence is related to decreased quality of life</w:t>
      </w:r>
      <w:r w:rsidR="00053DF6" w:rsidRPr="00461A7F">
        <w:rPr>
          <w:rFonts w:ascii="Times New Roman" w:eastAsia="Times New Roman" w:hAnsi="Times New Roman" w:cs="Times New Roman"/>
          <w:kern w:val="0"/>
          <w:sz w:val="24"/>
          <w:szCs w:val="24"/>
          <w:lang w:val="en-US"/>
        </w:rPr>
        <w:t>,</w:t>
      </w:r>
      <w:r w:rsidR="00461A7F" w:rsidRPr="00461A7F">
        <w:rPr>
          <w:rFonts w:ascii="Times New Roman" w:eastAsia="Times New Roman" w:hAnsi="Times New Roman" w:cs="Times New Roman"/>
          <w:kern w:val="0"/>
          <w:sz w:val="24"/>
          <w:szCs w:val="24"/>
          <w:lang w:val="en-US"/>
        </w:rPr>
        <w:t xml:space="preserve"> </w:t>
      </w:r>
      <w:r w:rsidR="00053DF6" w:rsidRPr="00461A7F">
        <w:rPr>
          <w:rFonts w:ascii="Times New Roman" w:eastAsia="Times New Roman" w:hAnsi="Times New Roman" w:cs="Times New Roman"/>
          <w:kern w:val="0"/>
          <w:sz w:val="24"/>
          <w:szCs w:val="24"/>
          <w:lang w:val="en-US"/>
        </w:rPr>
        <w:t xml:space="preserve">high hospitalization rates and increased relapse. </w:t>
      </w:r>
      <w:r w:rsidR="00FC2FFC">
        <w:rPr>
          <w:rFonts w:ascii="Times New Roman" w:eastAsia="Times New Roman" w:hAnsi="Times New Roman" w:cs="Times New Roman"/>
          <w:kern w:val="0"/>
          <w:sz w:val="24"/>
          <w:szCs w:val="24"/>
          <w:lang w:val="en-US"/>
        </w:rPr>
        <w:t xml:space="preserve">Further, failure to adhere to medication intervention </w:t>
      </w:r>
      <w:r w:rsidR="00847FF2">
        <w:rPr>
          <w:rFonts w:ascii="Times New Roman" w:eastAsia="Times New Roman" w:hAnsi="Times New Roman" w:cs="Times New Roman"/>
          <w:kern w:val="0"/>
          <w:sz w:val="24"/>
          <w:szCs w:val="24"/>
          <w:lang w:val="en-US"/>
        </w:rPr>
        <w:t>can also increase the severity mood changes making the management of bipolar disorder challenging</w:t>
      </w:r>
      <w:r w:rsidR="009F6773">
        <w:rPr>
          <w:rFonts w:ascii="Times New Roman" w:eastAsia="Times New Roman" w:hAnsi="Times New Roman" w:cs="Times New Roman"/>
          <w:kern w:val="0"/>
          <w:sz w:val="24"/>
          <w:szCs w:val="24"/>
          <w:lang w:val="en-US"/>
        </w:rPr>
        <w:t xml:space="preserve"> (</w:t>
      </w:r>
      <w:r w:rsidR="00C145CB" w:rsidRPr="00672201">
        <w:rPr>
          <w:rFonts w:ascii="Times New Roman" w:hAnsi="Times New Roman" w:cs="Times New Roman"/>
          <w:sz w:val="24"/>
          <w:szCs w:val="24"/>
        </w:rPr>
        <w:t>Lintunen</w:t>
      </w:r>
      <w:r w:rsidR="00C145CB">
        <w:rPr>
          <w:rFonts w:ascii="Times New Roman" w:hAnsi="Times New Roman" w:cs="Times New Roman"/>
          <w:sz w:val="24"/>
          <w:szCs w:val="24"/>
        </w:rPr>
        <w:t xml:space="preserve"> et al., 2023</w:t>
      </w:r>
      <w:r w:rsidR="009F6773">
        <w:rPr>
          <w:rFonts w:ascii="Times New Roman" w:eastAsia="Times New Roman" w:hAnsi="Times New Roman" w:cs="Times New Roman"/>
          <w:kern w:val="0"/>
          <w:sz w:val="24"/>
          <w:szCs w:val="24"/>
          <w:lang w:val="en-US"/>
        </w:rPr>
        <w:t>)</w:t>
      </w:r>
      <w:r w:rsidR="00847FF2">
        <w:rPr>
          <w:rFonts w:ascii="Times New Roman" w:eastAsia="Times New Roman" w:hAnsi="Times New Roman" w:cs="Times New Roman"/>
          <w:kern w:val="0"/>
          <w:sz w:val="24"/>
          <w:szCs w:val="24"/>
          <w:lang w:val="en-US"/>
        </w:rPr>
        <w:t xml:space="preserve">. </w:t>
      </w:r>
      <w:r w:rsidR="00551B15">
        <w:rPr>
          <w:rFonts w:ascii="Times New Roman" w:eastAsia="Times New Roman" w:hAnsi="Times New Roman" w:cs="Times New Roman"/>
          <w:kern w:val="0"/>
          <w:sz w:val="24"/>
          <w:szCs w:val="24"/>
          <w:lang w:val="en-US"/>
        </w:rPr>
        <w:t xml:space="preserve">Consequently, the teach-back would be effective in addressing nonadherence </w:t>
      </w:r>
      <w:r w:rsidR="00F35DAA">
        <w:rPr>
          <w:rFonts w:ascii="Times New Roman" w:eastAsia="Times New Roman" w:hAnsi="Times New Roman" w:cs="Times New Roman"/>
          <w:kern w:val="0"/>
          <w:sz w:val="24"/>
          <w:szCs w:val="24"/>
          <w:lang w:val="en-US"/>
        </w:rPr>
        <w:t>while enhancing shared decision-making between</w:t>
      </w:r>
      <w:r w:rsidR="00640D3D">
        <w:rPr>
          <w:rFonts w:ascii="Times New Roman" w:eastAsia="Times New Roman" w:hAnsi="Times New Roman" w:cs="Times New Roman"/>
          <w:kern w:val="0"/>
          <w:sz w:val="24"/>
          <w:szCs w:val="24"/>
          <w:lang w:val="en-US"/>
        </w:rPr>
        <w:t xml:space="preserve"> </w:t>
      </w:r>
      <w:r w:rsidR="00F35DAA">
        <w:rPr>
          <w:rFonts w:ascii="Times New Roman" w:eastAsia="Times New Roman" w:hAnsi="Times New Roman" w:cs="Times New Roman"/>
          <w:kern w:val="0"/>
          <w:sz w:val="24"/>
          <w:szCs w:val="24"/>
          <w:lang w:val="en-US"/>
        </w:rPr>
        <w:t xml:space="preserve">patients and healthcare providers. </w:t>
      </w:r>
    </w:p>
    <w:p w14:paraId="2A4CFE0B" w14:textId="1F9ACB87" w:rsidR="001E1D2D" w:rsidRDefault="001E1D2D" w:rsidP="000D53B9">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Description of the Source of Evidence or Data at the Practicum Site to Support the Need for Change at the Practicum Site</w:t>
      </w:r>
    </w:p>
    <w:p w14:paraId="0EA3826A" w14:textId="09AE0F3D" w:rsidR="00767DD8" w:rsidRPr="00767DD8" w:rsidRDefault="00767DD8" w:rsidP="00A15A82">
      <w:pPr>
        <w:spacing w:after="0" w:line="480" w:lineRule="auto"/>
        <w:ind w:firstLine="720"/>
        <w:rPr>
          <w:rFonts w:ascii="Times New Roman" w:eastAsia="Times New Roman" w:hAnsi="Times New Roman" w:cs="Times New Roman"/>
          <w:kern w:val="0"/>
          <w:sz w:val="24"/>
          <w:szCs w:val="24"/>
          <w:lang w:val="en-US"/>
        </w:rPr>
      </w:pPr>
      <w:r w:rsidRPr="00767DD8">
        <w:rPr>
          <w:rFonts w:ascii="Times New Roman" w:eastAsia="Times New Roman" w:hAnsi="Times New Roman" w:cs="Times New Roman"/>
          <w:kern w:val="0"/>
          <w:sz w:val="24"/>
          <w:szCs w:val="24"/>
          <w:lang w:val="en-US"/>
        </w:rPr>
        <w:t xml:space="preserve">Evidence that supports the need for change at the practicum site came from multiple sources such as clinical observations, patient </w:t>
      </w:r>
      <w:r w:rsidR="000458C8">
        <w:rPr>
          <w:rFonts w:ascii="Times New Roman" w:eastAsia="Times New Roman" w:hAnsi="Times New Roman" w:cs="Times New Roman"/>
          <w:kern w:val="0"/>
          <w:sz w:val="24"/>
          <w:szCs w:val="24"/>
          <w:lang w:val="en-US"/>
        </w:rPr>
        <w:t>records and adherence data</w:t>
      </w:r>
      <w:r w:rsidR="00A15A82">
        <w:rPr>
          <w:rFonts w:ascii="Times New Roman" w:eastAsia="Times New Roman" w:hAnsi="Times New Roman" w:cs="Times New Roman"/>
          <w:kern w:val="0"/>
          <w:sz w:val="24"/>
          <w:szCs w:val="24"/>
          <w:lang w:val="en-US"/>
        </w:rPr>
        <w:t xml:space="preserve">. A review of patient charts indicated high rates of nonadherence </w:t>
      </w:r>
      <w:r w:rsidR="00CB60CC">
        <w:rPr>
          <w:rFonts w:ascii="Times New Roman" w:eastAsia="Times New Roman" w:hAnsi="Times New Roman" w:cs="Times New Roman"/>
          <w:kern w:val="0"/>
          <w:sz w:val="24"/>
          <w:szCs w:val="24"/>
          <w:lang w:val="en-US"/>
        </w:rPr>
        <w:t>among bipolar disorder patients</w:t>
      </w:r>
      <w:r w:rsidR="00E3590F">
        <w:rPr>
          <w:rFonts w:ascii="Times New Roman" w:eastAsia="Times New Roman" w:hAnsi="Times New Roman" w:cs="Times New Roman"/>
          <w:kern w:val="0"/>
          <w:sz w:val="24"/>
          <w:szCs w:val="24"/>
          <w:lang w:val="en-US"/>
        </w:rPr>
        <w:t xml:space="preserve">. Data also revealed that </w:t>
      </w:r>
      <w:r w:rsidR="00C103B0">
        <w:rPr>
          <w:rFonts w:ascii="Times New Roman" w:eastAsia="Times New Roman" w:hAnsi="Times New Roman" w:cs="Times New Roman"/>
          <w:kern w:val="0"/>
          <w:sz w:val="24"/>
          <w:szCs w:val="24"/>
          <w:lang w:val="en-US"/>
        </w:rPr>
        <w:t xml:space="preserve">a large portion of patients did not </w:t>
      </w:r>
      <w:r w:rsidR="004B2623">
        <w:rPr>
          <w:rFonts w:ascii="Times New Roman" w:eastAsia="Times New Roman" w:hAnsi="Times New Roman" w:cs="Times New Roman"/>
          <w:kern w:val="0"/>
          <w:sz w:val="24"/>
          <w:szCs w:val="24"/>
          <w:lang w:val="en-US"/>
        </w:rPr>
        <w:t>follow their treatment plans and medication</w:t>
      </w:r>
      <w:r w:rsidR="001B00B2">
        <w:rPr>
          <w:rFonts w:ascii="Times New Roman" w:eastAsia="Times New Roman" w:hAnsi="Times New Roman" w:cs="Times New Roman"/>
          <w:kern w:val="0"/>
          <w:sz w:val="24"/>
          <w:szCs w:val="24"/>
          <w:lang w:val="en-US"/>
        </w:rPr>
        <w:t xml:space="preserve"> hence resulting in readmissions. </w:t>
      </w:r>
      <w:r w:rsidR="007E3711">
        <w:rPr>
          <w:rFonts w:ascii="Times New Roman" w:eastAsia="Times New Roman" w:hAnsi="Times New Roman" w:cs="Times New Roman"/>
          <w:kern w:val="0"/>
          <w:sz w:val="24"/>
          <w:szCs w:val="24"/>
          <w:lang w:val="en-US"/>
        </w:rPr>
        <w:t xml:space="preserve">Such a pattern aligned </w:t>
      </w:r>
      <w:r w:rsidR="00BC46F8">
        <w:rPr>
          <w:rFonts w:ascii="Times New Roman" w:eastAsia="Times New Roman" w:hAnsi="Times New Roman" w:cs="Times New Roman"/>
          <w:kern w:val="0"/>
          <w:sz w:val="24"/>
          <w:szCs w:val="24"/>
          <w:lang w:val="en-US"/>
        </w:rPr>
        <w:t xml:space="preserve">with the research that indicated </w:t>
      </w:r>
      <w:r w:rsidR="008347E0">
        <w:rPr>
          <w:rFonts w:ascii="Times New Roman" w:eastAsia="Times New Roman" w:hAnsi="Times New Roman" w:cs="Times New Roman"/>
          <w:kern w:val="0"/>
          <w:sz w:val="24"/>
          <w:szCs w:val="24"/>
          <w:lang w:val="en-US"/>
        </w:rPr>
        <w:t>increasing trends in</w:t>
      </w:r>
      <w:r w:rsidR="00F24AFE">
        <w:rPr>
          <w:rFonts w:ascii="Times New Roman" w:eastAsia="Times New Roman" w:hAnsi="Times New Roman" w:cs="Times New Roman"/>
          <w:kern w:val="0"/>
          <w:sz w:val="24"/>
          <w:szCs w:val="24"/>
          <w:lang w:val="en-US"/>
        </w:rPr>
        <w:t xml:space="preserve"> </w:t>
      </w:r>
      <w:r w:rsidR="008347E0">
        <w:rPr>
          <w:rFonts w:ascii="Times New Roman" w:eastAsia="Times New Roman" w:hAnsi="Times New Roman" w:cs="Times New Roman"/>
          <w:kern w:val="0"/>
          <w:sz w:val="24"/>
          <w:szCs w:val="24"/>
          <w:lang w:val="en-US"/>
        </w:rPr>
        <w:t>medication adherence among bipolar</w:t>
      </w:r>
      <w:r w:rsidR="00F24AFE">
        <w:rPr>
          <w:rFonts w:ascii="Times New Roman" w:eastAsia="Times New Roman" w:hAnsi="Times New Roman" w:cs="Times New Roman"/>
          <w:kern w:val="0"/>
          <w:sz w:val="24"/>
          <w:szCs w:val="24"/>
          <w:lang w:val="en-US"/>
        </w:rPr>
        <w:t xml:space="preserve"> </w:t>
      </w:r>
      <w:r w:rsidR="008347E0">
        <w:rPr>
          <w:rFonts w:ascii="Times New Roman" w:eastAsia="Times New Roman" w:hAnsi="Times New Roman" w:cs="Times New Roman"/>
          <w:kern w:val="0"/>
          <w:sz w:val="24"/>
          <w:szCs w:val="24"/>
          <w:lang w:val="en-US"/>
        </w:rPr>
        <w:t>patients</w:t>
      </w:r>
      <w:r w:rsidR="002C1F4C">
        <w:rPr>
          <w:rFonts w:ascii="Times New Roman" w:eastAsia="Times New Roman" w:hAnsi="Times New Roman" w:cs="Times New Roman"/>
          <w:kern w:val="0"/>
          <w:sz w:val="24"/>
          <w:szCs w:val="24"/>
          <w:lang w:val="en-US"/>
        </w:rPr>
        <w:t xml:space="preserve"> (</w:t>
      </w:r>
      <w:proofErr w:type="spellStart"/>
      <w:r w:rsidR="00732817">
        <w:rPr>
          <w:rFonts w:ascii="Times New Roman" w:eastAsia="Times New Roman" w:hAnsi="Times New Roman" w:cs="Times New Roman"/>
          <w:kern w:val="0"/>
          <w:sz w:val="24"/>
          <w:szCs w:val="24"/>
          <w:lang w:val="en-US"/>
        </w:rPr>
        <w:t>Tamene</w:t>
      </w:r>
      <w:proofErr w:type="spellEnd"/>
      <w:r w:rsidR="00732817">
        <w:rPr>
          <w:rFonts w:ascii="Times New Roman" w:eastAsia="Times New Roman" w:hAnsi="Times New Roman" w:cs="Times New Roman"/>
          <w:kern w:val="0"/>
          <w:sz w:val="24"/>
          <w:szCs w:val="24"/>
          <w:lang w:val="en-US"/>
        </w:rPr>
        <w:t xml:space="preserve"> et al., 2025</w:t>
      </w:r>
      <w:r w:rsidR="002C1F4C">
        <w:rPr>
          <w:rFonts w:ascii="Times New Roman" w:eastAsia="Times New Roman" w:hAnsi="Times New Roman" w:cs="Times New Roman"/>
          <w:kern w:val="0"/>
          <w:sz w:val="24"/>
          <w:szCs w:val="24"/>
          <w:lang w:val="en-US"/>
        </w:rPr>
        <w:t>)</w:t>
      </w:r>
      <w:r w:rsidR="008347E0">
        <w:rPr>
          <w:rFonts w:ascii="Times New Roman" w:eastAsia="Times New Roman" w:hAnsi="Times New Roman" w:cs="Times New Roman"/>
          <w:kern w:val="0"/>
          <w:sz w:val="24"/>
          <w:szCs w:val="24"/>
          <w:lang w:val="en-US"/>
        </w:rPr>
        <w:t xml:space="preserve">. </w:t>
      </w:r>
      <w:r w:rsidR="00BD0B51">
        <w:rPr>
          <w:rFonts w:ascii="Times New Roman" w:eastAsia="Times New Roman" w:hAnsi="Times New Roman" w:cs="Times New Roman"/>
          <w:kern w:val="0"/>
          <w:sz w:val="24"/>
          <w:szCs w:val="24"/>
          <w:lang w:val="en-US"/>
        </w:rPr>
        <w:t>The mentioned sources of evidence</w:t>
      </w:r>
      <w:r w:rsidR="00E73BF7">
        <w:rPr>
          <w:rFonts w:ascii="Times New Roman" w:eastAsia="Times New Roman" w:hAnsi="Times New Roman" w:cs="Times New Roman"/>
          <w:kern w:val="0"/>
          <w:sz w:val="24"/>
          <w:szCs w:val="24"/>
          <w:lang w:val="en-US"/>
        </w:rPr>
        <w:t xml:space="preserve"> demonstrate a need for support and change of the previous methods to include the teach-back</w:t>
      </w:r>
      <w:r w:rsidR="00952CE6">
        <w:rPr>
          <w:rFonts w:ascii="Times New Roman" w:eastAsia="Times New Roman" w:hAnsi="Times New Roman" w:cs="Times New Roman"/>
          <w:kern w:val="0"/>
          <w:sz w:val="24"/>
          <w:szCs w:val="24"/>
          <w:lang w:val="en-US"/>
        </w:rPr>
        <w:t xml:space="preserve"> </w:t>
      </w:r>
      <w:r w:rsidR="00E73BF7">
        <w:rPr>
          <w:rFonts w:ascii="Times New Roman" w:eastAsia="Times New Roman" w:hAnsi="Times New Roman" w:cs="Times New Roman"/>
          <w:kern w:val="0"/>
          <w:sz w:val="24"/>
          <w:szCs w:val="24"/>
          <w:lang w:val="en-US"/>
        </w:rPr>
        <w:t xml:space="preserve">method that will improve </w:t>
      </w:r>
      <w:r w:rsidR="00952CE6">
        <w:rPr>
          <w:rFonts w:ascii="Times New Roman" w:eastAsia="Times New Roman" w:hAnsi="Times New Roman" w:cs="Times New Roman"/>
          <w:kern w:val="0"/>
          <w:sz w:val="24"/>
          <w:szCs w:val="24"/>
          <w:lang w:val="en-US"/>
        </w:rPr>
        <w:t xml:space="preserve">patient outcomes and medication adherence at the practicum site. </w:t>
      </w:r>
    </w:p>
    <w:p w14:paraId="15DCF294" w14:textId="75CDD79F" w:rsidR="00BD35BA" w:rsidRDefault="00BD35BA" w:rsidP="003E62F3">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Identification of Stakeholders</w:t>
      </w:r>
    </w:p>
    <w:p w14:paraId="4BF84997" w14:textId="5742F177" w:rsidR="00BD35BA" w:rsidRDefault="00FF6512" w:rsidP="000D53B9">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Key Stakeholders Who Will Support the Change</w:t>
      </w:r>
    </w:p>
    <w:p w14:paraId="162745C8" w14:textId="45D43C53" w:rsidR="00032B1C" w:rsidRDefault="00464472" w:rsidP="00454C01">
      <w:pPr>
        <w:spacing w:after="0" w:line="480" w:lineRule="auto"/>
        <w:ind w:firstLine="720"/>
        <w:rPr>
          <w:rFonts w:ascii="Times New Roman" w:eastAsia="Times New Roman" w:hAnsi="Times New Roman" w:cs="Times New Roman"/>
          <w:kern w:val="0"/>
          <w:sz w:val="24"/>
          <w:szCs w:val="24"/>
          <w:lang w:val="en-US"/>
        </w:rPr>
      </w:pPr>
      <w:r w:rsidRPr="00454C01">
        <w:rPr>
          <w:rFonts w:ascii="Times New Roman" w:eastAsia="Times New Roman" w:hAnsi="Times New Roman" w:cs="Times New Roman"/>
          <w:kern w:val="0"/>
          <w:sz w:val="24"/>
          <w:szCs w:val="24"/>
          <w:lang w:val="en-US"/>
        </w:rPr>
        <w:lastRenderedPageBreak/>
        <w:t xml:space="preserve">Given the impact of the practice problem on the health and well-being of patients with bipolar disorder, </w:t>
      </w:r>
      <w:r w:rsidR="00454C01" w:rsidRPr="00454C01">
        <w:rPr>
          <w:rFonts w:ascii="Times New Roman" w:eastAsia="Times New Roman" w:hAnsi="Times New Roman" w:cs="Times New Roman"/>
          <w:kern w:val="0"/>
          <w:sz w:val="24"/>
          <w:szCs w:val="24"/>
          <w:lang w:val="en-US"/>
        </w:rPr>
        <w:t xml:space="preserve">there are several stakeholders who will support </w:t>
      </w:r>
      <w:r w:rsidR="009C62B3">
        <w:rPr>
          <w:rFonts w:ascii="Times New Roman" w:eastAsia="Times New Roman" w:hAnsi="Times New Roman" w:cs="Times New Roman"/>
          <w:kern w:val="0"/>
          <w:sz w:val="24"/>
          <w:szCs w:val="24"/>
          <w:lang w:val="en-US"/>
        </w:rPr>
        <w:t xml:space="preserve">the change including nurses and nurse managers </w:t>
      </w:r>
      <w:r w:rsidR="000C59EE">
        <w:rPr>
          <w:rFonts w:ascii="Times New Roman" w:eastAsia="Times New Roman" w:hAnsi="Times New Roman" w:cs="Times New Roman"/>
          <w:kern w:val="0"/>
          <w:sz w:val="24"/>
          <w:szCs w:val="24"/>
          <w:lang w:val="en-US"/>
        </w:rPr>
        <w:t xml:space="preserve">since they are directly involved in patient care and education. Most nurses have raised concerns </w:t>
      </w:r>
      <w:r w:rsidR="00AF69BA">
        <w:rPr>
          <w:rFonts w:ascii="Times New Roman" w:eastAsia="Times New Roman" w:hAnsi="Times New Roman" w:cs="Times New Roman"/>
          <w:kern w:val="0"/>
          <w:sz w:val="24"/>
          <w:szCs w:val="24"/>
          <w:lang w:val="en-US"/>
        </w:rPr>
        <w:t xml:space="preserve">about the need for a more structured </w:t>
      </w:r>
      <w:r w:rsidR="00836DB2">
        <w:rPr>
          <w:rFonts w:ascii="Times New Roman" w:eastAsia="Times New Roman" w:hAnsi="Times New Roman" w:cs="Times New Roman"/>
          <w:kern w:val="0"/>
          <w:sz w:val="24"/>
          <w:szCs w:val="24"/>
          <w:lang w:val="en-US"/>
        </w:rPr>
        <w:t xml:space="preserve">training to </w:t>
      </w:r>
      <w:r w:rsidR="0006247C">
        <w:rPr>
          <w:rFonts w:ascii="Times New Roman" w:eastAsia="Times New Roman" w:hAnsi="Times New Roman" w:cs="Times New Roman"/>
          <w:kern w:val="0"/>
          <w:sz w:val="24"/>
          <w:szCs w:val="24"/>
          <w:lang w:val="en-US"/>
        </w:rPr>
        <w:t>improve their</w:t>
      </w:r>
      <w:r w:rsidR="00836DB2">
        <w:rPr>
          <w:rFonts w:ascii="Times New Roman" w:eastAsia="Times New Roman" w:hAnsi="Times New Roman" w:cs="Times New Roman"/>
          <w:kern w:val="0"/>
          <w:sz w:val="24"/>
          <w:szCs w:val="24"/>
          <w:lang w:val="en-US"/>
        </w:rPr>
        <w:t xml:space="preserve"> confidence when communicating with patients. </w:t>
      </w:r>
      <w:r w:rsidR="0006247C">
        <w:rPr>
          <w:rFonts w:ascii="Times New Roman" w:eastAsia="Times New Roman" w:hAnsi="Times New Roman" w:cs="Times New Roman"/>
          <w:kern w:val="0"/>
          <w:sz w:val="24"/>
          <w:szCs w:val="24"/>
          <w:lang w:val="en-US"/>
        </w:rPr>
        <w:t xml:space="preserve">The other set of stakeholders who will support the change </w:t>
      </w:r>
      <w:r w:rsidR="00456CE4">
        <w:rPr>
          <w:rFonts w:ascii="Times New Roman" w:eastAsia="Times New Roman" w:hAnsi="Times New Roman" w:cs="Times New Roman"/>
          <w:kern w:val="0"/>
          <w:sz w:val="24"/>
          <w:szCs w:val="24"/>
          <w:lang w:val="en-US"/>
        </w:rPr>
        <w:t>is mental health providers and psychiatrists</w:t>
      </w:r>
      <w:r w:rsidR="00242474">
        <w:rPr>
          <w:rFonts w:ascii="Times New Roman" w:eastAsia="Times New Roman" w:hAnsi="Times New Roman" w:cs="Times New Roman"/>
          <w:kern w:val="0"/>
          <w:sz w:val="24"/>
          <w:szCs w:val="24"/>
          <w:lang w:val="en-US"/>
        </w:rPr>
        <w:t xml:space="preserve"> because they directly work with bipolar patients and recognize the essence of medication adherence which will help to stabilize symptoms and prevent relapses</w:t>
      </w:r>
      <w:r w:rsidR="00573283">
        <w:rPr>
          <w:rFonts w:ascii="Times New Roman" w:eastAsia="Times New Roman" w:hAnsi="Times New Roman" w:cs="Times New Roman"/>
          <w:kern w:val="0"/>
          <w:sz w:val="24"/>
          <w:szCs w:val="24"/>
          <w:lang w:val="en-US"/>
        </w:rPr>
        <w:t xml:space="preserve"> (</w:t>
      </w:r>
      <w:r w:rsidR="00A0198A" w:rsidRPr="00C80BEF">
        <w:rPr>
          <w:rFonts w:ascii="Times New Roman" w:hAnsi="Times New Roman" w:cs="Times New Roman"/>
          <w:sz w:val="24"/>
          <w:szCs w:val="24"/>
          <w:shd w:val="clear" w:color="auto" w:fill="FFFFFF"/>
        </w:rPr>
        <w:t>Loots</w:t>
      </w:r>
      <w:r w:rsidR="00A0198A">
        <w:rPr>
          <w:rFonts w:ascii="Times New Roman" w:hAnsi="Times New Roman" w:cs="Times New Roman"/>
          <w:sz w:val="24"/>
          <w:szCs w:val="24"/>
          <w:shd w:val="clear" w:color="auto" w:fill="FFFFFF"/>
        </w:rPr>
        <w:t xml:space="preserve"> et al., 2022</w:t>
      </w:r>
      <w:r w:rsidR="00573283">
        <w:rPr>
          <w:rFonts w:ascii="Times New Roman" w:eastAsia="Times New Roman" w:hAnsi="Times New Roman" w:cs="Times New Roman"/>
          <w:kern w:val="0"/>
          <w:sz w:val="24"/>
          <w:szCs w:val="24"/>
          <w:lang w:val="en-US"/>
        </w:rPr>
        <w:t>)</w:t>
      </w:r>
      <w:r w:rsidR="00242474">
        <w:rPr>
          <w:rFonts w:ascii="Times New Roman" w:eastAsia="Times New Roman" w:hAnsi="Times New Roman" w:cs="Times New Roman"/>
          <w:kern w:val="0"/>
          <w:sz w:val="24"/>
          <w:szCs w:val="24"/>
          <w:lang w:val="en-US"/>
        </w:rPr>
        <w:t xml:space="preserve">. </w:t>
      </w:r>
    </w:p>
    <w:p w14:paraId="77BB1BE1" w14:textId="4DF83EFB" w:rsidR="00464472" w:rsidRPr="00454C01" w:rsidRDefault="00242474" w:rsidP="00454C01">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Healthcare administrators will also support the change because of its potential impact on health outcomes which will </w:t>
      </w:r>
      <w:r w:rsidR="00FB30E9">
        <w:rPr>
          <w:rFonts w:ascii="Times New Roman" w:eastAsia="Times New Roman" w:hAnsi="Times New Roman" w:cs="Times New Roman"/>
          <w:kern w:val="0"/>
          <w:sz w:val="24"/>
          <w:szCs w:val="24"/>
          <w:lang w:val="en-US"/>
        </w:rPr>
        <w:t xml:space="preserve">help to reduce healthcare costs. This is because the administrators understand that by improving adherence, there will be lower </w:t>
      </w:r>
      <w:proofErr w:type="spellStart"/>
      <w:r w:rsidR="00FB30E9">
        <w:rPr>
          <w:rFonts w:ascii="Times New Roman" w:eastAsia="Times New Roman" w:hAnsi="Times New Roman" w:cs="Times New Roman"/>
          <w:kern w:val="0"/>
          <w:sz w:val="24"/>
          <w:szCs w:val="24"/>
          <w:lang w:val="en-US"/>
        </w:rPr>
        <w:t>rehospitaliation</w:t>
      </w:r>
      <w:proofErr w:type="spellEnd"/>
      <w:r w:rsidR="00FB30E9">
        <w:rPr>
          <w:rFonts w:ascii="Times New Roman" w:eastAsia="Times New Roman" w:hAnsi="Times New Roman" w:cs="Times New Roman"/>
          <w:kern w:val="0"/>
          <w:sz w:val="24"/>
          <w:szCs w:val="24"/>
          <w:lang w:val="en-US"/>
        </w:rPr>
        <w:t xml:space="preserve"> rates hence promoting better resource management and organizational efficiency</w:t>
      </w:r>
      <w:r w:rsidR="008F2D96">
        <w:rPr>
          <w:rFonts w:ascii="Times New Roman" w:eastAsia="Times New Roman" w:hAnsi="Times New Roman" w:cs="Times New Roman"/>
          <w:kern w:val="0"/>
          <w:sz w:val="24"/>
          <w:szCs w:val="24"/>
          <w:lang w:val="en-US"/>
        </w:rPr>
        <w:t xml:space="preserve"> (</w:t>
      </w:r>
      <w:r w:rsidR="00452966" w:rsidRPr="00F025C0">
        <w:rPr>
          <w:rFonts w:ascii="Times New Roman" w:hAnsi="Times New Roman" w:cs="Times New Roman"/>
          <w:sz w:val="24"/>
          <w:szCs w:val="24"/>
          <w:shd w:val="clear" w:color="auto" w:fill="FFFFFF"/>
        </w:rPr>
        <w:t>Lin</w:t>
      </w:r>
      <w:r w:rsidR="00452966">
        <w:rPr>
          <w:rFonts w:ascii="Times New Roman" w:hAnsi="Times New Roman" w:cs="Times New Roman"/>
          <w:sz w:val="24"/>
          <w:szCs w:val="24"/>
          <w:shd w:val="clear" w:color="auto" w:fill="FFFFFF"/>
        </w:rPr>
        <w:t xml:space="preserve"> et al., 2022</w:t>
      </w:r>
      <w:r w:rsidR="008F2D96">
        <w:rPr>
          <w:rFonts w:ascii="Times New Roman" w:eastAsia="Times New Roman" w:hAnsi="Times New Roman" w:cs="Times New Roman"/>
          <w:kern w:val="0"/>
          <w:sz w:val="24"/>
          <w:szCs w:val="24"/>
          <w:lang w:val="en-US"/>
        </w:rPr>
        <w:t>)</w:t>
      </w:r>
      <w:r w:rsidR="00FB30E9">
        <w:rPr>
          <w:rFonts w:ascii="Times New Roman" w:eastAsia="Times New Roman" w:hAnsi="Times New Roman" w:cs="Times New Roman"/>
          <w:kern w:val="0"/>
          <w:sz w:val="24"/>
          <w:szCs w:val="24"/>
          <w:lang w:val="en-US"/>
        </w:rPr>
        <w:t xml:space="preserve">. Patients and their family members will also benefit from the change </w:t>
      </w:r>
      <w:r w:rsidR="007C7280">
        <w:rPr>
          <w:rFonts w:ascii="Times New Roman" w:eastAsia="Times New Roman" w:hAnsi="Times New Roman" w:cs="Times New Roman"/>
          <w:kern w:val="0"/>
          <w:sz w:val="24"/>
          <w:szCs w:val="24"/>
          <w:lang w:val="en-US"/>
        </w:rPr>
        <w:t>since they will be informed about adherence, an issue that will boost their confidence, leading to improved satisfaction with their care</w:t>
      </w:r>
      <w:r w:rsidR="00573283">
        <w:rPr>
          <w:rFonts w:ascii="Times New Roman" w:eastAsia="Times New Roman" w:hAnsi="Times New Roman" w:cs="Times New Roman"/>
          <w:kern w:val="0"/>
          <w:sz w:val="24"/>
          <w:szCs w:val="24"/>
          <w:lang w:val="en-US"/>
        </w:rPr>
        <w:t xml:space="preserve"> (</w:t>
      </w:r>
      <w:r w:rsidR="00E11692" w:rsidRPr="00C80BEF">
        <w:rPr>
          <w:rFonts w:ascii="Times New Roman" w:hAnsi="Times New Roman" w:cs="Times New Roman"/>
          <w:sz w:val="24"/>
          <w:szCs w:val="24"/>
          <w:shd w:val="clear" w:color="auto" w:fill="FFFFFF"/>
        </w:rPr>
        <w:t>Loots</w:t>
      </w:r>
      <w:r w:rsidR="00E11692">
        <w:rPr>
          <w:rFonts w:ascii="Times New Roman" w:hAnsi="Times New Roman" w:cs="Times New Roman"/>
          <w:sz w:val="24"/>
          <w:szCs w:val="24"/>
          <w:shd w:val="clear" w:color="auto" w:fill="FFFFFF"/>
        </w:rPr>
        <w:t xml:space="preserve"> et al., 2022</w:t>
      </w:r>
      <w:r w:rsidR="00573283">
        <w:rPr>
          <w:rFonts w:ascii="Times New Roman" w:eastAsia="Times New Roman" w:hAnsi="Times New Roman" w:cs="Times New Roman"/>
          <w:kern w:val="0"/>
          <w:sz w:val="24"/>
          <w:szCs w:val="24"/>
          <w:lang w:val="en-US"/>
        </w:rPr>
        <w:t>)</w:t>
      </w:r>
      <w:r w:rsidR="007C7280">
        <w:rPr>
          <w:rFonts w:ascii="Times New Roman" w:eastAsia="Times New Roman" w:hAnsi="Times New Roman" w:cs="Times New Roman"/>
          <w:kern w:val="0"/>
          <w:sz w:val="24"/>
          <w:szCs w:val="24"/>
          <w:lang w:val="en-US"/>
        </w:rPr>
        <w:t xml:space="preserve">. </w:t>
      </w:r>
      <w:r w:rsidR="000B1172">
        <w:rPr>
          <w:rFonts w:ascii="Times New Roman" w:eastAsia="Times New Roman" w:hAnsi="Times New Roman" w:cs="Times New Roman"/>
          <w:kern w:val="0"/>
          <w:sz w:val="24"/>
          <w:szCs w:val="24"/>
          <w:lang w:val="en-US"/>
        </w:rPr>
        <w:t xml:space="preserve">Ultimately, pharmacists will support the change as it addresses concerns associated with medication </w:t>
      </w:r>
      <w:r w:rsidR="00801FA1">
        <w:rPr>
          <w:rFonts w:ascii="Times New Roman" w:eastAsia="Times New Roman" w:hAnsi="Times New Roman" w:cs="Times New Roman"/>
          <w:kern w:val="0"/>
          <w:sz w:val="24"/>
          <w:szCs w:val="24"/>
          <w:lang w:val="en-US"/>
        </w:rPr>
        <w:t xml:space="preserve">where they </w:t>
      </w:r>
      <w:r w:rsidR="00032B1C">
        <w:rPr>
          <w:rFonts w:ascii="Times New Roman" w:eastAsia="Times New Roman" w:hAnsi="Times New Roman" w:cs="Times New Roman"/>
          <w:kern w:val="0"/>
          <w:sz w:val="24"/>
          <w:szCs w:val="24"/>
          <w:lang w:val="en-US"/>
        </w:rPr>
        <w:t>could</w:t>
      </w:r>
      <w:r w:rsidR="00801FA1">
        <w:rPr>
          <w:rFonts w:ascii="Times New Roman" w:eastAsia="Times New Roman" w:hAnsi="Times New Roman" w:cs="Times New Roman"/>
          <w:kern w:val="0"/>
          <w:sz w:val="24"/>
          <w:szCs w:val="24"/>
          <w:lang w:val="en-US"/>
        </w:rPr>
        <w:t xml:space="preserve"> collaborate with nurses to inform patients about side effects and how they can navigate through them to promote informed decision-making and patient-centered care when administering the medication. </w:t>
      </w:r>
      <w:r w:rsidR="00032B1C">
        <w:rPr>
          <w:rFonts w:ascii="Times New Roman" w:eastAsia="Times New Roman" w:hAnsi="Times New Roman" w:cs="Times New Roman"/>
          <w:kern w:val="0"/>
          <w:sz w:val="24"/>
          <w:szCs w:val="24"/>
          <w:lang w:val="en-US"/>
        </w:rPr>
        <w:t xml:space="preserve">The mentioned stakeholders will play a crucial role in supporting the teach-back method </w:t>
      </w:r>
      <w:r w:rsidR="00E5681D">
        <w:rPr>
          <w:rFonts w:ascii="Times New Roman" w:eastAsia="Times New Roman" w:hAnsi="Times New Roman" w:cs="Times New Roman"/>
          <w:kern w:val="0"/>
          <w:sz w:val="24"/>
          <w:szCs w:val="24"/>
          <w:lang w:val="en-US"/>
        </w:rPr>
        <w:t xml:space="preserve">for successful implementation of the </w:t>
      </w:r>
      <w:r w:rsidR="00255848">
        <w:rPr>
          <w:rFonts w:ascii="Times New Roman" w:eastAsia="Times New Roman" w:hAnsi="Times New Roman" w:cs="Times New Roman"/>
          <w:kern w:val="0"/>
          <w:sz w:val="24"/>
          <w:szCs w:val="24"/>
          <w:lang w:val="en-US"/>
        </w:rPr>
        <w:t xml:space="preserve">intervention. </w:t>
      </w:r>
    </w:p>
    <w:p w14:paraId="32A0F0B3" w14:textId="3EBC1C17" w:rsidR="003E62F3" w:rsidRDefault="003E62F3" w:rsidP="000D53B9">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Key Stakeholders Who May Resist the Change</w:t>
      </w:r>
    </w:p>
    <w:p w14:paraId="4C31C956" w14:textId="55FF20F0" w:rsidR="0056289D" w:rsidRPr="00DF3FEB" w:rsidRDefault="0056289D" w:rsidP="00DF3FEB">
      <w:pPr>
        <w:spacing w:after="0" w:line="480" w:lineRule="auto"/>
        <w:ind w:firstLine="720"/>
        <w:rPr>
          <w:rFonts w:ascii="Times New Roman" w:eastAsia="Times New Roman" w:hAnsi="Times New Roman" w:cs="Times New Roman"/>
          <w:bCs/>
          <w:kern w:val="0"/>
          <w:sz w:val="24"/>
          <w:szCs w:val="24"/>
          <w:lang w:val="en-US"/>
        </w:rPr>
      </w:pPr>
      <w:r w:rsidRPr="00DF3FEB">
        <w:rPr>
          <w:rFonts w:ascii="Times New Roman" w:eastAsia="Times New Roman" w:hAnsi="Times New Roman" w:cs="Times New Roman"/>
          <w:bCs/>
          <w:kern w:val="0"/>
          <w:sz w:val="24"/>
          <w:szCs w:val="24"/>
          <w:lang w:val="en-US"/>
        </w:rPr>
        <w:t xml:space="preserve">Although the initiative is focused on improving the health and well-being of patients while reducing healthcare costs, some healthcare </w:t>
      </w:r>
      <w:r w:rsidR="00DF3FEB" w:rsidRPr="00DF3FEB">
        <w:rPr>
          <w:rFonts w:ascii="Times New Roman" w:eastAsia="Times New Roman" w:hAnsi="Times New Roman" w:cs="Times New Roman"/>
          <w:bCs/>
          <w:kern w:val="0"/>
          <w:sz w:val="24"/>
          <w:szCs w:val="24"/>
          <w:lang w:val="en-US"/>
        </w:rPr>
        <w:t>providers</w:t>
      </w:r>
      <w:r w:rsidRPr="00DF3FEB">
        <w:rPr>
          <w:rFonts w:ascii="Times New Roman" w:eastAsia="Times New Roman" w:hAnsi="Times New Roman" w:cs="Times New Roman"/>
          <w:bCs/>
          <w:kern w:val="0"/>
          <w:sz w:val="24"/>
          <w:szCs w:val="24"/>
          <w:lang w:val="en-US"/>
        </w:rPr>
        <w:t xml:space="preserve">, nurses, hospital administrators and </w:t>
      </w:r>
      <w:r w:rsidRPr="00DF3FEB">
        <w:rPr>
          <w:rFonts w:ascii="Times New Roman" w:eastAsia="Times New Roman" w:hAnsi="Times New Roman" w:cs="Times New Roman"/>
          <w:bCs/>
          <w:kern w:val="0"/>
          <w:sz w:val="24"/>
          <w:szCs w:val="24"/>
          <w:lang w:val="en-US"/>
        </w:rPr>
        <w:lastRenderedPageBreak/>
        <w:t xml:space="preserve">patients may resist the change. </w:t>
      </w:r>
      <w:r w:rsidR="0070249B">
        <w:rPr>
          <w:rFonts w:ascii="Times New Roman" w:eastAsia="Times New Roman" w:hAnsi="Times New Roman" w:cs="Times New Roman"/>
          <w:bCs/>
          <w:kern w:val="0"/>
          <w:sz w:val="24"/>
          <w:szCs w:val="24"/>
          <w:lang w:val="en-US"/>
        </w:rPr>
        <w:t>This is because certain nurses may find it time consuming when carrying out the teach-bac</w:t>
      </w:r>
      <w:r w:rsidR="00050341">
        <w:rPr>
          <w:rFonts w:ascii="Times New Roman" w:eastAsia="Times New Roman" w:hAnsi="Times New Roman" w:cs="Times New Roman"/>
          <w:bCs/>
          <w:kern w:val="0"/>
          <w:sz w:val="24"/>
          <w:szCs w:val="24"/>
          <w:lang w:val="en-US"/>
        </w:rPr>
        <w:t>k</w:t>
      </w:r>
      <w:r w:rsidR="0070249B">
        <w:rPr>
          <w:rFonts w:ascii="Times New Roman" w:eastAsia="Times New Roman" w:hAnsi="Times New Roman" w:cs="Times New Roman"/>
          <w:bCs/>
          <w:kern w:val="0"/>
          <w:sz w:val="24"/>
          <w:szCs w:val="24"/>
          <w:lang w:val="en-US"/>
        </w:rPr>
        <w:t xml:space="preserve"> given the already existing heavy workload. </w:t>
      </w:r>
      <w:r w:rsidR="00050341">
        <w:rPr>
          <w:rFonts w:ascii="Times New Roman" w:eastAsia="Times New Roman" w:hAnsi="Times New Roman" w:cs="Times New Roman"/>
          <w:bCs/>
          <w:kern w:val="0"/>
          <w:sz w:val="24"/>
          <w:szCs w:val="24"/>
          <w:lang w:val="en-US"/>
        </w:rPr>
        <w:t xml:space="preserve">Other nurses may also lack confidence in their ability to effectively utilize the teach-back method, leading to </w:t>
      </w:r>
      <w:r w:rsidR="004F5BC2">
        <w:rPr>
          <w:rFonts w:ascii="Times New Roman" w:eastAsia="Times New Roman" w:hAnsi="Times New Roman" w:cs="Times New Roman"/>
          <w:bCs/>
          <w:kern w:val="0"/>
          <w:sz w:val="24"/>
          <w:szCs w:val="24"/>
          <w:lang w:val="en-US"/>
        </w:rPr>
        <w:t>hesitation</w:t>
      </w:r>
      <w:r w:rsidR="00050341">
        <w:rPr>
          <w:rFonts w:ascii="Times New Roman" w:eastAsia="Times New Roman" w:hAnsi="Times New Roman" w:cs="Times New Roman"/>
          <w:bCs/>
          <w:kern w:val="0"/>
          <w:sz w:val="24"/>
          <w:szCs w:val="24"/>
          <w:lang w:val="en-US"/>
        </w:rPr>
        <w:t>.</w:t>
      </w:r>
      <w:r w:rsidR="004F5BC2">
        <w:rPr>
          <w:rFonts w:ascii="Times New Roman" w:eastAsia="Times New Roman" w:hAnsi="Times New Roman" w:cs="Times New Roman"/>
          <w:bCs/>
          <w:kern w:val="0"/>
          <w:sz w:val="24"/>
          <w:szCs w:val="24"/>
          <w:lang w:val="en-US"/>
        </w:rPr>
        <w:t xml:space="preserve"> On the other hand, hospital administrators may view the program as resource intensive as it could require training sessions and additional material. This may make the administrators to question whether the perceived benefits justify the investment of resources and time. </w:t>
      </w:r>
      <w:r w:rsidR="007E0EDA">
        <w:rPr>
          <w:rFonts w:ascii="Times New Roman" w:eastAsia="Times New Roman" w:hAnsi="Times New Roman" w:cs="Times New Roman"/>
          <w:bCs/>
          <w:kern w:val="0"/>
          <w:sz w:val="24"/>
          <w:szCs w:val="24"/>
          <w:lang w:val="en-US"/>
        </w:rPr>
        <w:t>Other patients especially those that have been receiving care at the site may be uncomfortab</w:t>
      </w:r>
      <w:r w:rsidR="002B5A29">
        <w:rPr>
          <w:rFonts w:ascii="Times New Roman" w:eastAsia="Times New Roman" w:hAnsi="Times New Roman" w:cs="Times New Roman"/>
          <w:bCs/>
          <w:kern w:val="0"/>
          <w:sz w:val="24"/>
          <w:szCs w:val="24"/>
          <w:lang w:val="en-US"/>
        </w:rPr>
        <w:t>le with an interactive approach</w:t>
      </w:r>
      <w:r w:rsidR="0073648C">
        <w:rPr>
          <w:rFonts w:ascii="Times New Roman" w:eastAsia="Times New Roman" w:hAnsi="Times New Roman" w:cs="Times New Roman"/>
          <w:bCs/>
          <w:kern w:val="0"/>
          <w:sz w:val="24"/>
          <w:szCs w:val="24"/>
          <w:lang w:val="en-US"/>
        </w:rPr>
        <w:t xml:space="preserve"> (</w:t>
      </w:r>
      <w:r w:rsidR="00A611F7" w:rsidRPr="001B11C2">
        <w:rPr>
          <w:rFonts w:ascii="Times New Roman" w:hAnsi="Times New Roman" w:cs="Times New Roman"/>
          <w:sz w:val="24"/>
          <w:szCs w:val="24"/>
          <w:shd w:val="clear" w:color="auto" w:fill="FFFFFF"/>
        </w:rPr>
        <w:t>Eisner</w:t>
      </w:r>
      <w:r w:rsidR="00A611F7">
        <w:rPr>
          <w:rFonts w:ascii="Times New Roman" w:hAnsi="Times New Roman" w:cs="Times New Roman"/>
          <w:sz w:val="24"/>
          <w:szCs w:val="24"/>
          <w:shd w:val="clear" w:color="auto" w:fill="FFFFFF"/>
        </w:rPr>
        <w:t xml:space="preserve"> et al., 2025</w:t>
      </w:r>
      <w:r w:rsidR="0073648C">
        <w:rPr>
          <w:rFonts w:ascii="Times New Roman" w:eastAsia="Times New Roman" w:hAnsi="Times New Roman" w:cs="Times New Roman"/>
          <w:bCs/>
          <w:kern w:val="0"/>
          <w:sz w:val="24"/>
          <w:szCs w:val="24"/>
          <w:lang w:val="en-US"/>
        </w:rPr>
        <w:t>)</w:t>
      </w:r>
      <w:r w:rsidR="002B5A29">
        <w:rPr>
          <w:rFonts w:ascii="Times New Roman" w:eastAsia="Times New Roman" w:hAnsi="Times New Roman" w:cs="Times New Roman"/>
          <w:bCs/>
          <w:kern w:val="0"/>
          <w:sz w:val="24"/>
          <w:szCs w:val="24"/>
          <w:lang w:val="en-US"/>
        </w:rPr>
        <w:t xml:space="preserve">. </w:t>
      </w:r>
      <w:r w:rsidR="004F3B7D">
        <w:rPr>
          <w:rFonts w:ascii="Times New Roman" w:eastAsia="Times New Roman" w:hAnsi="Times New Roman" w:cs="Times New Roman"/>
          <w:bCs/>
          <w:kern w:val="0"/>
          <w:sz w:val="24"/>
          <w:szCs w:val="24"/>
          <w:lang w:val="en-US"/>
        </w:rPr>
        <w:t xml:space="preserve">This particularly affects patients with low health literacy since they may feel frustrated if they do not understand the constructs of medication adherence. </w:t>
      </w:r>
      <w:r w:rsidR="007A4C2C">
        <w:rPr>
          <w:rFonts w:ascii="Times New Roman" w:eastAsia="Times New Roman" w:hAnsi="Times New Roman" w:cs="Times New Roman"/>
          <w:bCs/>
          <w:kern w:val="0"/>
          <w:sz w:val="24"/>
          <w:szCs w:val="24"/>
          <w:lang w:val="en-US"/>
        </w:rPr>
        <w:t xml:space="preserve">Therefore, some nurses, hospital administrators and patients may resist the change from the lack of understanding its effectiveness or perceiving it as time and resource consuming. </w:t>
      </w:r>
    </w:p>
    <w:p w14:paraId="639FD113" w14:textId="53AD63D4" w:rsidR="003E62F3" w:rsidRDefault="00C70D53" w:rsidP="000D53B9">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Stakeholders Who Will Have the Most Influence</w:t>
      </w:r>
      <w:r w:rsidR="000A363A">
        <w:rPr>
          <w:rFonts w:ascii="Times New Roman" w:eastAsia="Times New Roman" w:hAnsi="Times New Roman" w:cs="Times New Roman"/>
          <w:b/>
          <w:bCs/>
          <w:kern w:val="0"/>
          <w:sz w:val="24"/>
          <w:szCs w:val="24"/>
          <w:lang w:val="en-US"/>
        </w:rPr>
        <w:t xml:space="preserve"> on Positive or Negative Changes Related to the Identified Problem</w:t>
      </w:r>
    </w:p>
    <w:p w14:paraId="313964B0" w14:textId="7C281FA1" w:rsidR="005A5AF8" w:rsidRDefault="005A5AF8" w:rsidP="00A756B4">
      <w:pPr>
        <w:spacing w:after="0" w:line="480" w:lineRule="auto"/>
        <w:ind w:firstLine="720"/>
        <w:rPr>
          <w:rFonts w:ascii="Times New Roman" w:eastAsia="Times New Roman" w:hAnsi="Times New Roman" w:cs="Times New Roman"/>
          <w:bCs/>
          <w:kern w:val="0"/>
          <w:sz w:val="24"/>
          <w:szCs w:val="24"/>
          <w:lang w:val="en-US"/>
        </w:rPr>
      </w:pPr>
      <w:r w:rsidRPr="00A756B4">
        <w:rPr>
          <w:rFonts w:ascii="Times New Roman" w:eastAsia="Times New Roman" w:hAnsi="Times New Roman" w:cs="Times New Roman"/>
          <w:bCs/>
          <w:kern w:val="0"/>
          <w:sz w:val="24"/>
          <w:szCs w:val="24"/>
          <w:lang w:val="en-US"/>
        </w:rPr>
        <w:t xml:space="preserve">The success or failure of the teach-back method to improve medication adherence will depend on various stakeholders. </w:t>
      </w:r>
      <w:r w:rsidR="008F7979" w:rsidRPr="00A756B4">
        <w:rPr>
          <w:rFonts w:ascii="Times New Roman" w:eastAsia="Times New Roman" w:hAnsi="Times New Roman" w:cs="Times New Roman"/>
          <w:bCs/>
          <w:kern w:val="0"/>
          <w:sz w:val="24"/>
          <w:szCs w:val="24"/>
          <w:lang w:val="en-US"/>
        </w:rPr>
        <w:t xml:space="preserve">For this reason, the stakeholders with the most influence on positive change include </w:t>
      </w:r>
      <w:r w:rsidR="001E363D" w:rsidRPr="00A756B4">
        <w:rPr>
          <w:rFonts w:ascii="Times New Roman" w:eastAsia="Times New Roman" w:hAnsi="Times New Roman" w:cs="Times New Roman"/>
          <w:bCs/>
          <w:kern w:val="0"/>
          <w:sz w:val="24"/>
          <w:szCs w:val="24"/>
          <w:lang w:val="en-US"/>
        </w:rPr>
        <w:t xml:space="preserve">nurse leaders and nurse managers </w:t>
      </w:r>
      <w:r w:rsidR="00FD4AC7" w:rsidRPr="00A756B4">
        <w:rPr>
          <w:rFonts w:ascii="Times New Roman" w:eastAsia="Times New Roman" w:hAnsi="Times New Roman" w:cs="Times New Roman"/>
          <w:bCs/>
          <w:kern w:val="0"/>
          <w:sz w:val="24"/>
          <w:szCs w:val="24"/>
          <w:lang w:val="en-US"/>
        </w:rPr>
        <w:t xml:space="preserve">as the play a crucial role in integrating teach-back and </w:t>
      </w:r>
      <w:r w:rsidR="00EE6600" w:rsidRPr="00A756B4">
        <w:rPr>
          <w:rFonts w:ascii="Times New Roman" w:eastAsia="Times New Roman" w:hAnsi="Times New Roman" w:cs="Times New Roman"/>
          <w:bCs/>
          <w:kern w:val="0"/>
          <w:sz w:val="24"/>
          <w:szCs w:val="24"/>
          <w:lang w:val="en-US"/>
        </w:rPr>
        <w:t xml:space="preserve">encouraging staff participation. Their support can therefore encourage nurse buy-in while addressing </w:t>
      </w:r>
      <w:r w:rsidR="00585A3F" w:rsidRPr="00A756B4">
        <w:rPr>
          <w:rFonts w:ascii="Times New Roman" w:eastAsia="Times New Roman" w:hAnsi="Times New Roman" w:cs="Times New Roman"/>
          <w:bCs/>
          <w:kern w:val="0"/>
          <w:sz w:val="24"/>
          <w:szCs w:val="24"/>
          <w:lang w:val="en-US"/>
        </w:rPr>
        <w:t xml:space="preserve">workload concerns. </w:t>
      </w:r>
      <w:r w:rsidR="005F369B">
        <w:rPr>
          <w:rFonts w:ascii="Times New Roman" w:eastAsia="Times New Roman" w:hAnsi="Times New Roman" w:cs="Times New Roman"/>
          <w:bCs/>
          <w:kern w:val="0"/>
          <w:sz w:val="24"/>
          <w:szCs w:val="24"/>
          <w:lang w:val="en-US"/>
        </w:rPr>
        <w:t xml:space="preserve">According to </w:t>
      </w:r>
      <w:r w:rsidR="000D1CB3" w:rsidRPr="00BC6158">
        <w:rPr>
          <w:rFonts w:ascii="Times New Roman" w:hAnsi="Times New Roman" w:cs="Times New Roman"/>
          <w:sz w:val="24"/>
          <w:szCs w:val="24"/>
          <w:shd w:val="clear" w:color="auto" w:fill="FFFFFF"/>
        </w:rPr>
        <w:t>Hiu</w:t>
      </w:r>
      <w:r w:rsidR="000D1CB3">
        <w:rPr>
          <w:rFonts w:ascii="Times New Roman" w:eastAsia="Times New Roman" w:hAnsi="Times New Roman" w:cs="Times New Roman"/>
          <w:bCs/>
          <w:kern w:val="0"/>
          <w:sz w:val="24"/>
          <w:szCs w:val="24"/>
          <w:lang w:val="en-US"/>
        </w:rPr>
        <w:t xml:space="preserve"> et al. </w:t>
      </w:r>
      <w:r w:rsidR="005F369B">
        <w:rPr>
          <w:rFonts w:ascii="Times New Roman" w:eastAsia="Times New Roman" w:hAnsi="Times New Roman" w:cs="Times New Roman"/>
          <w:bCs/>
          <w:kern w:val="0"/>
          <w:sz w:val="24"/>
          <w:szCs w:val="24"/>
          <w:lang w:val="en-US"/>
        </w:rPr>
        <w:t>(</w:t>
      </w:r>
      <w:r w:rsidR="000D1CB3">
        <w:rPr>
          <w:rFonts w:ascii="Times New Roman" w:eastAsia="Times New Roman" w:hAnsi="Times New Roman" w:cs="Times New Roman"/>
          <w:bCs/>
          <w:kern w:val="0"/>
          <w:sz w:val="24"/>
          <w:szCs w:val="24"/>
          <w:lang w:val="en-US"/>
        </w:rPr>
        <w:t>2020</w:t>
      </w:r>
      <w:r w:rsidR="005F369B">
        <w:rPr>
          <w:rFonts w:ascii="Times New Roman" w:eastAsia="Times New Roman" w:hAnsi="Times New Roman" w:cs="Times New Roman"/>
          <w:bCs/>
          <w:kern w:val="0"/>
          <w:sz w:val="24"/>
          <w:szCs w:val="24"/>
          <w:lang w:val="en-US"/>
        </w:rPr>
        <w:t xml:space="preserve">), </w:t>
      </w:r>
      <w:r w:rsidR="00C666F6">
        <w:rPr>
          <w:rFonts w:ascii="Times New Roman" w:eastAsia="Times New Roman" w:hAnsi="Times New Roman" w:cs="Times New Roman"/>
          <w:bCs/>
          <w:kern w:val="0"/>
          <w:sz w:val="24"/>
          <w:szCs w:val="24"/>
          <w:lang w:val="en-US"/>
        </w:rPr>
        <w:t xml:space="preserve">most healthcare providers are interested in advancing care planning and also believe that foreseeable challenges can be overcome by implementing appropriate measures. </w:t>
      </w:r>
      <w:r w:rsidR="004151EA" w:rsidRPr="00A756B4">
        <w:rPr>
          <w:rFonts w:ascii="Times New Roman" w:eastAsia="Times New Roman" w:hAnsi="Times New Roman" w:cs="Times New Roman"/>
          <w:bCs/>
          <w:kern w:val="0"/>
          <w:sz w:val="24"/>
          <w:szCs w:val="24"/>
          <w:lang w:val="en-US"/>
        </w:rPr>
        <w:t xml:space="preserve">Health administrators and policy makers </w:t>
      </w:r>
      <w:r w:rsidR="00D30A77" w:rsidRPr="00A756B4">
        <w:rPr>
          <w:rFonts w:ascii="Times New Roman" w:eastAsia="Times New Roman" w:hAnsi="Times New Roman" w:cs="Times New Roman"/>
          <w:bCs/>
          <w:kern w:val="0"/>
          <w:sz w:val="24"/>
          <w:szCs w:val="24"/>
          <w:lang w:val="en-US"/>
        </w:rPr>
        <w:t>also have an influence on positive change once they recognize the potential of</w:t>
      </w:r>
      <w:r w:rsidR="00E67955" w:rsidRPr="00A756B4">
        <w:rPr>
          <w:rFonts w:ascii="Times New Roman" w:eastAsia="Times New Roman" w:hAnsi="Times New Roman" w:cs="Times New Roman"/>
          <w:bCs/>
          <w:kern w:val="0"/>
          <w:sz w:val="24"/>
          <w:szCs w:val="24"/>
          <w:lang w:val="en-US"/>
        </w:rPr>
        <w:t xml:space="preserve"> the initiative on cost savings. Further, healthcare administrators and policy are more likely to approve funding and implement the teach-back initiative to encourage medication adherence</w:t>
      </w:r>
      <w:r w:rsidR="006459B3">
        <w:rPr>
          <w:rFonts w:ascii="Times New Roman" w:eastAsia="Times New Roman" w:hAnsi="Times New Roman" w:cs="Times New Roman"/>
          <w:bCs/>
          <w:kern w:val="0"/>
          <w:sz w:val="24"/>
          <w:szCs w:val="24"/>
          <w:lang w:val="en-US"/>
        </w:rPr>
        <w:t xml:space="preserve"> </w:t>
      </w:r>
      <w:r w:rsidR="006459B3">
        <w:rPr>
          <w:rFonts w:ascii="Times New Roman" w:eastAsia="Times New Roman" w:hAnsi="Times New Roman" w:cs="Times New Roman"/>
          <w:bCs/>
          <w:kern w:val="0"/>
          <w:sz w:val="24"/>
          <w:szCs w:val="24"/>
          <w:lang w:val="en-US"/>
        </w:rPr>
        <w:lastRenderedPageBreak/>
        <w:t>(</w:t>
      </w:r>
      <w:r w:rsidR="006459B3" w:rsidRPr="006831DD">
        <w:rPr>
          <w:rFonts w:ascii="Times New Roman" w:hAnsi="Times New Roman" w:cs="Times New Roman"/>
          <w:sz w:val="24"/>
          <w:szCs w:val="24"/>
          <w:shd w:val="clear" w:color="auto" w:fill="FFFFFF"/>
        </w:rPr>
        <w:t>Talevski</w:t>
      </w:r>
      <w:r w:rsidR="006459B3">
        <w:rPr>
          <w:rFonts w:ascii="Times New Roman" w:hAnsi="Times New Roman" w:cs="Times New Roman"/>
          <w:sz w:val="24"/>
          <w:szCs w:val="24"/>
          <w:shd w:val="clear" w:color="auto" w:fill="FFFFFF"/>
        </w:rPr>
        <w:t xml:space="preserve"> et al., 2020)</w:t>
      </w:r>
      <w:r w:rsidR="00E67955" w:rsidRPr="00A756B4">
        <w:rPr>
          <w:rFonts w:ascii="Times New Roman" w:eastAsia="Times New Roman" w:hAnsi="Times New Roman" w:cs="Times New Roman"/>
          <w:bCs/>
          <w:kern w:val="0"/>
          <w:sz w:val="24"/>
          <w:szCs w:val="24"/>
          <w:lang w:val="en-US"/>
        </w:rPr>
        <w:t xml:space="preserve">. </w:t>
      </w:r>
      <w:r w:rsidR="00090BE2">
        <w:rPr>
          <w:rFonts w:ascii="Times New Roman" w:eastAsia="Times New Roman" w:hAnsi="Times New Roman" w:cs="Times New Roman"/>
          <w:bCs/>
          <w:kern w:val="0"/>
          <w:sz w:val="24"/>
          <w:szCs w:val="24"/>
          <w:lang w:val="en-US"/>
        </w:rPr>
        <w:t>Mental health providers, psychiatrists and nurses will also influence positive change because they are the primary decision-maker</w:t>
      </w:r>
      <w:r w:rsidR="00055641">
        <w:rPr>
          <w:rFonts w:ascii="Times New Roman" w:eastAsia="Times New Roman" w:hAnsi="Times New Roman" w:cs="Times New Roman"/>
          <w:bCs/>
          <w:kern w:val="0"/>
          <w:sz w:val="24"/>
          <w:szCs w:val="24"/>
          <w:lang w:val="en-US"/>
        </w:rPr>
        <w:t xml:space="preserve">s in patient-treatment. Consequently, their endorsement of the intervention </w:t>
      </w:r>
      <w:r w:rsidR="00384FF3">
        <w:rPr>
          <w:rFonts w:ascii="Times New Roman" w:eastAsia="Times New Roman" w:hAnsi="Times New Roman" w:cs="Times New Roman"/>
          <w:bCs/>
          <w:kern w:val="0"/>
          <w:sz w:val="24"/>
          <w:szCs w:val="24"/>
          <w:lang w:val="en-US"/>
        </w:rPr>
        <w:t xml:space="preserve">will validate its essence thereby increasing the chances of acceptance from other stakeholders. </w:t>
      </w:r>
    </w:p>
    <w:p w14:paraId="4655675E" w14:textId="1277ACE8" w:rsidR="0074075A" w:rsidRPr="00A756B4" w:rsidRDefault="0074075A" w:rsidP="00A756B4">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Other stakeholders such as nurses and staff members who may be time-constrained could have the most influence on negative changes. </w:t>
      </w:r>
      <w:r w:rsidR="00ED6D1B">
        <w:rPr>
          <w:rFonts w:ascii="Times New Roman" w:eastAsia="Times New Roman" w:hAnsi="Times New Roman" w:cs="Times New Roman"/>
          <w:bCs/>
          <w:kern w:val="0"/>
          <w:sz w:val="24"/>
          <w:szCs w:val="24"/>
          <w:lang w:val="en-US"/>
        </w:rPr>
        <w:t xml:space="preserve">This is due to the perception that the teach-back could be time consuming or frustrating where lack of engagement from such stakeholders could be undermining to the effectiveness of the intervention. </w:t>
      </w:r>
      <w:r w:rsidR="005B3BC1">
        <w:rPr>
          <w:rFonts w:ascii="Times New Roman" w:eastAsia="Times New Roman" w:hAnsi="Times New Roman" w:cs="Times New Roman"/>
          <w:bCs/>
          <w:kern w:val="0"/>
          <w:sz w:val="24"/>
          <w:szCs w:val="24"/>
          <w:lang w:val="en-US"/>
        </w:rPr>
        <w:t xml:space="preserve">Similarly, healthcare administrators who may perceive the intervention as time consuming or costly could also influence negative changes. The healthcare administrators may therefore block or delay the implementation of the change to save time and costs. </w:t>
      </w:r>
      <w:r w:rsidR="006C664D">
        <w:rPr>
          <w:rFonts w:ascii="Times New Roman" w:eastAsia="Times New Roman" w:hAnsi="Times New Roman" w:cs="Times New Roman"/>
          <w:bCs/>
          <w:kern w:val="0"/>
          <w:sz w:val="24"/>
          <w:szCs w:val="24"/>
          <w:lang w:val="en-US"/>
        </w:rPr>
        <w:t xml:space="preserve">Thus, nurses and other healthcare providers including healthcare administrators have the most influence on positive or negative changes based on their perception of the effectiveness of the teach-back method. </w:t>
      </w:r>
    </w:p>
    <w:p w14:paraId="225623D2"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5DA902FC"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37E45344"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4D5B29C0"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3D5D809E"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471C0D62"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1A3A363B"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463F2FCD"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0119B86C"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52C4BEC1" w14:textId="77777777" w:rsidR="00D9095E" w:rsidRDefault="00D9095E" w:rsidP="007E3821">
      <w:pPr>
        <w:spacing w:after="0" w:line="480" w:lineRule="auto"/>
        <w:jc w:val="center"/>
        <w:rPr>
          <w:rFonts w:ascii="Times New Roman" w:eastAsia="Times New Roman" w:hAnsi="Times New Roman" w:cs="Times New Roman"/>
          <w:b/>
          <w:bCs/>
          <w:kern w:val="0"/>
          <w:sz w:val="24"/>
          <w:szCs w:val="24"/>
          <w:lang w:val="en-US"/>
        </w:rPr>
      </w:pPr>
    </w:p>
    <w:p w14:paraId="10B5DD2F" w14:textId="7B691DCB" w:rsidR="008166F1" w:rsidRDefault="008166F1" w:rsidP="007E3821">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Gap Analysis Table</w:t>
      </w:r>
    </w:p>
    <w:tbl>
      <w:tblPr>
        <w:tblStyle w:val="TableGrid"/>
        <w:tblW w:w="10935" w:type="dxa"/>
        <w:tblInd w:w="-185" w:type="dxa"/>
        <w:tblLook w:val="04A0" w:firstRow="1" w:lastRow="0" w:firstColumn="1" w:lastColumn="0" w:noHBand="0" w:noVBand="1"/>
      </w:tblPr>
      <w:tblGrid>
        <w:gridCol w:w="1563"/>
        <w:gridCol w:w="1692"/>
        <w:gridCol w:w="2210"/>
        <w:gridCol w:w="1823"/>
        <w:gridCol w:w="1824"/>
        <w:gridCol w:w="1823"/>
      </w:tblGrid>
      <w:tr w:rsidR="007E3821" w:rsidRPr="005D4CF3" w14:paraId="0B65BFF7" w14:textId="77777777" w:rsidTr="00092C4B">
        <w:trPr>
          <w:trHeight w:val="1509"/>
        </w:trPr>
        <w:tc>
          <w:tcPr>
            <w:tcW w:w="1530" w:type="dxa"/>
            <w:shd w:val="clear" w:color="auto" w:fill="D9E2F3" w:themeFill="accent1" w:themeFillTint="33"/>
          </w:tcPr>
          <w:p w14:paraId="058E599F" w14:textId="77777777" w:rsidR="007E3821" w:rsidRPr="001A4CB8" w:rsidRDefault="007E3821" w:rsidP="00092C4B">
            <w:pPr>
              <w:jc w:val="center"/>
              <w:rPr>
                <w:rFonts w:ascii="Times New Roman" w:hAnsi="Times New Roman" w:cs="Times New Roman"/>
              </w:rPr>
            </w:pPr>
            <w:r w:rsidRPr="001A4CB8">
              <w:rPr>
                <w:rFonts w:ascii="Times New Roman" w:hAnsi="Times New Roman" w:cs="Times New Roman"/>
              </w:rPr>
              <w:t xml:space="preserve">What is currently happening </w:t>
            </w:r>
            <w:r>
              <w:rPr>
                <w:rFonts w:ascii="Times New Roman" w:hAnsi="Times New Roman" w:cs="Times New Roman"/>
              </w:rPr>
              <w:t>at</w:t>
            </w:r>
            <w:r w:rsidRPr="001A4CB8">
              <w:rPr>
                <w:rFonts w:ascii="Times New Roman" w:hAnsi="Times New Roman" w:cs="Times New Roman"/>
              </w:rPr>
              <w:t xml:space="preserve"> the practicum site?</w:t>
            </w:r>
          </w:p>
        </w:tc>
        <w:tc>
          <w:tcPr>
            <w:tcW w:w="1695" w:type="dxa"/>
            <w:shd w:val="clear" w:color="auto" w:fill="D9E2F3" w:themeFill="accent1" w:themeFillTint="33"/>
          </w:tcPr>
          <w:p w14:paraId="4110D7F8" w14:textId="77777777" w:rsidR="007E3821" w:rsidRPr="001A4CB8" w:rsidRDefault="007E3821" w:rsidP="00092C4B">
            <w:pPr>
              <w:jc w:val="center"/>
              <w:rPr>
                <w:rFonts w:ascii="Times New Roman" w:hAnsi="Times New Roman" w:cs="Times New Roman"/>
              </w:rPr>
            </w:pPr>
            <w:r w:rsidRPr="001A4CB8">
              <w:rPr>
                <w:rFonts w:ascii="Times New Roman" w:hAnsi="Times New Roman" w:cs="Times New Roman"/>
              </w:rPr>
              <w:t xml:space="preserve">What should be happening </w:t>
            </w:r>
            <w:r>
              <w:rPr>
                <w:rFonts w:ascii="Times New Roman" w:hAnsi="Times New Roman" w:cs="Times New Roman"/>
              </w:rPr>
              <w:t>at</w:t>
            </w:r>
            <w:r w:rsidRPr="001A4CB8">
              <w:rPr>
                <w:rFonts w:ascii="Times New Roman" w:hAnsi="Times New Roman" w:cs="Times New Roman"/>
              </w:rPr>
              <w:t xml:space="preserve"> the practicum site based on current evidence?</w:t>
            </w:r>
          </w:p>
        </w:tc>
        <w:tc>
          <w:tcPr>
            <w:tcW w:w="2223" w:type="dxa"/>
            <w:shd w:val="clear" w:color="auto" w:fill="D9E2F3" w:themeFill="accent1" w:themeFillTint="33"/>
          </w:tcPr>
          <w:p w14:paraId="3E3A0934" w14:textId="77777777" w:rsidR="007E3821" w:rsidRPr="001A4CB8" w:rsidRDefault="007E3821" w:rsidP="00092C4B">
            <w:pPr>
              <w:jc w:val="center"/>
              <w:rPr>
                <w:rFonts w:ascii="Times New Roman" w:hAnsi="Times New Roman" w:cs="Times New Roman"/>
              </w:rPr>
            </w:pPr>
            <w:r w:rsidRPr="001A4CB8">
              <w:rPr>
                <w:rFonts w:ascii="Times New Roman" w:hAnsi="Times New Roman" w:cs="Times New Roman"/>
              </w:rPr>
              <w:t xml:space="preserve">What is </w:t>
            </w:r>
            <w:r>
              <w:rPr>
                <w:rFonts w:ascii="Times New Roman" w:hAnsi="Times New Roman" w:cs="Times New Roman"/>
              </w:rPr>
              <w:t xml:space="preserve">your practice </w:t>
            </w:r>
            <w:r w:rsidRPr="001A4CB8">
              <w:rPr>
                <w:rFonts w:ascii="Times New Roman" w:hAnsi="Times New Roman" w:cs="Times New Roman"/>
              </w:rPr>
              <w:t>gap</w:t>
            </w:r>
            <w:r>
              <w:rPr>
                <w:rFonts w:ascii="Times New Roman" w:hAnsi="Times New Roman" w:cs="Times New Roman"/>
              </w:rPr>
              <w:t>?</w:t>
            </w:r>
            <w:r w:rsidRPr="001A4CB8">
              <w:rPr>
                <w:rFonts w:ascii="Times New Roman" w:hAnsi="Times New Roman" w:cs="Times New Roman"/>
              </w:rPr>
              <w:t xml:space="preserve"> </w:t>
            </w:r>
            <w:r>
              <w:rPr>
                <w:rFonts w:ascii="Times New Roman" w:hAnsi="Times New Roman" w:cs="Times New Roman"/>
              </w:rPr>
              <w:t xml:space="preserve">(state </w:t>
            </w:r>
            <w:r w:rsidRPr="001A4CB8">
              <w:rPr>
                <w:rFonts w:ascii="Times New Roman" w:hAnsi="Times New Roman" w:cs="Times New Roman"/>
              </w:rPr>
              <w:t xml:space="preserve">what is currently happening and </w:t>
            </w:r>
            <w:r>
              <w:rPr>
                <w:rFonts w:ascii="Times New Roman" w:hAnsi="Times New Roman" w:cs="Times New Roman"/>
              </w:rPr>
              <w:t xml:space="preserve">state what </w:t>
            </w:r>
            <w:r w:rsidRPr="001A4CB8">
              <w:rPr>
                <w:rFonts w:ascii="Times New Roman" w:hAnsi="Times New Roman" w:cs="Times New Roman"/>
              </w:rPr>
              <w:t>should be happening)</w:t>
            </w:r>
          </w:p>
        </w:tc>
        <w:tc>
          <w:tcPr>
            <w:tcW w:w="1829" w:type="dxa"/>
            <w:shd w:val="clear" w:color="auto" w:fill="D9E2F3" w:themeFill="accent1" w:themeFillTint="33"/>
          </w:tcPr>
          <w:p w14:paraId="537FEE00" w14:textId="77777777" w:rsidR="007E3821" w:rsidRPr="001A4CB8" w:rsidRDefault="007E3821" w:rsidP="00092C4B">
            <w:pPr>
              <w:jc w:val="center"/>
              <w:rPr>
                <w:rFonts w:ascii="Times New Roman" w:hAnsi="Times New Roman" w:cs="Times New Roman"/>
              </w:rPr>
            </w:pPr>
            <w:r w:rsidRPr="001A4CB8">
              <w:rPr>
                <w:rFonts w:ascii="Times New Roman" w:hAnsi="Times New Roman" w:cs="Times New Roman"/>
              </w:rPr>
              <w:t xml:space="preserve">Why is there a </w:t>
            </w:r>
            <w:r w:rsidRPr="00443250">
              <w:rPr>
                <w:rFonts w:ascii="Times New Roman" w:hAnsi="Times New Roman" w:cs="Times New Roman"/>
              </w:rPr>
              <w:t>practice gap</w:t>
            </w:r>
            <w:r w:rsidRPr="001A4CB8">
              <w:rPr>
                <w:rFonts w:ascii="Times New Roman" w:hAnsi="Times New Roman" w:cs="Times New Roman"/>
              </w:rPr>
              <w:t>?</w:t>
            </w:r>
          </w:p>
        </w:tc>
        <w:tc>
          <w:tcPr>
            <w:tcW w:w="1829" w:type="dxa"/>
            <w:shd w:val="clear" w:color="auto" w:fill="D9E2F3" w:themeFill="accent1" w:themeFillTint="33"/>
          </w:tcPr>
          <w:p w14:paraId="6DDA553B" w14:textId="77777777" w:rsidR="007E3821" w:rsidRPr="001A4CB8" w:rsidRDefault="007E3821" w:rsidP="00092C4B">
            <w:pPr>
              <w:jc w:val="center"/>
              <w:rPr>
                <w:rFonts w:ascii="Times New Roman" w:hAnsi="Times New Roman" w:cs="Times New Roman"/>
              </w:rPr>
            </w:pPr>
            <w:r w:rsidRPr="001A4CB8">
              <w:rPr>
                <w:rFonts w:ascii="Times New Roman" w:hAnsi="Times New Roman" w:cs="Times New Roman"/>
              </w:rPr>
              <w:t xml:space="preserve">What factors are contributing to the </w:t>
            </w:r>
            <w:r w:rsidRPr="00443250">
              <w:rPr>
                <w:rFonts w:ascii="Times New Roman" w:hAnsi="Times New Roman" w:cs="Times New Roman"/>
              </w:rPr>
              <w:t>practice gap</w:t>
            </w:r>
            <w:r w:rsidRPr="001A4CB8">
              <w:rPr>
                <w:rFonts w:ascii="Times New Roman" w:hAnsi="Times New Roman" w:cs="Times New Roman"/>
              </w:rPr>
              <w:t>?</w:t>
            </w:r>
          </w:p>
        </w:tc>
        <w:tc>
          <w:tcPr>
            <w:tcW w:w="1829" w:type="dxa"/>
            <w:shd w:val="clear" w:color="auto" w:fill="D9E2F3" w:themeFill="accent1" w:themeFillTint="33"/>
          </w:tcPr>
          <w:p w14:paraId="6C04B377" w14:textId="77777777" w:rsidR="007E3821" w:rsidRPr="001A4CB8" w:rsidRDefault="007E3821" w:rsidP="00092C4B">
            <w:pPr>
              <w:jc w:val="center"/>
              <w:rPr>
                <w:rFonts w:ascii="Times New Roman" w:hAnsi="Times New Roman" w:cs="Times New Roman"/>
              </w:rPr>
            </w:pPr>
            <w:r w:rsidRPr="001A4CB8">
              <w:rPr>
                <w:rFonts w:ascii="Times New Roman" w:hAnsi="Times New Roman" w:cs="Times New Roman"/>
              </w:rPr>
              <w:t>What evidence do you have to demonstrate there is a practice gap?</w:t>
            </w:r>
          </w:p>
        </w:tc>
      </w:tr>
      <w:tr w:rsidR="007E3821" w:rsidRPr="005D4CF3" w14:paraId="49EDE517" w14:textId="77777777" w:rsidTr="00092C4B">
        <w:trPr>
          <w:trHeight w:val="3995"/>
        </w:trPr>
        <w:tc>
          <w:tcPr>
            <w:tcW w:w="1530" w:type="dxa"/>
            <w:shd w:val="clear" w:color="auto" w:fill="F2F2F2" w:themeFill="background1" w:themeFillShade="F2"/>
          </w:tcPr>
          <w:p w14:paraId="59821137" w14:textId="161A7058" w:rsidR="007E3821" w:rsidRPr="006841A9" w:rsidRDefault="00E01852" w:rsidP="00092C4B">
            <w:pPr>
              <w:rPr>
                <w:rFonts w:ascii="Arial" w:hAnsi="Arial" w:cs="Arial"/>
                <w:sz w:val="20"/>
                <w:szCs w:val="20"/>
              </w:rPr>
            </w:pPr>
            <w:r>
              <w:rPr>
                <w:rFonts w:ascii="Arial" w:hAnsi="Arial" w:cs="Arial"/>
                <w:sz w:val="20"/>
                <w:szCs w:val="20"/>
              </w:rPr>
              <w:t>Nurses utilize passive approaches and standard communication when providing medication to patients with bipolar disorders.</w:t>
            </w:r>
          </w:p>
        </w:tc>
        <w:tc>
          <w:tcPr>
            <w:tcW w:w="1695" w:type="dxa"/>
            <w:shd w:val="clear" w:color="auto" w:fill="F2F2F2" w:themeFill="background1" w:themeFillShade="F2"/>
          </w:tcPr>
          <w:p w14:paraId="6DDB4471" w14:textId="32F83A29" w:rsidR="007E3821" w:rsidRPr="006841A9" w:rsidRDefault="0064627E" w:rsidP="0064627E">
            <w:pPr>
              <w:rPr>
                <w:rFonts w:ascii="Arial" w:hAnsi="Arial" w:cs="Arial"/>
                <w:sz w:val="20"/>
                <w:szCs w:val="20"/>
              </w:rPr>
            </w:pPr>
            <w:r>
              <w:rPr>
                <w:rFonts w:ascii="Arial" w:hAnsi="Arial" w:cs="Arial"/>
                <w:sz w:val="20"/>
                <w:szCs w:val="20"/>
              </w:rPr>
              <w:t xml:space="preserve">A more active approach that encompasses providing information about the effects of medication nonadherence in a culturally sensitive and patient-centered manner should be employed.  </w:t>
            </w:r>
          </w:p>
        </w:tc>
        <w:tc>
          <w:tcPr>
            <w:tcW w:w="2223" w:type="dxa"/>
            <w:shd w:val="clear" w:color="auto" w:fill="F2F2F2" w:themeFill="background1" w:themeFillShade="F2"/>
          </w:tcPr>
          <w:p w14:paraId="0FDD9E9C" w14:textId="4ADF53A7" w:rsidR="007E3821" w:rsidRPr="006841A9" w:rsidRDefault="00D9095E" w:rsidP="00092C4B">
            <w:pPr>
              <w:rPr>
                <w:rFonts w:ascii="Arial" w:hAnsi="Arial" w:cs="Arial"/>
                <w:sz w:val="20"/>
                <w:szCs w:val="20"/>
              </w:rPr>
            </w:pPr>
            <w:r>
              <w:rPr>
                <w:rFonts w:ascii="Arial" w:hAnsi="Arial" w:cs="Arial"/>
                <w:sz w:val="20"/>
                <w:szCs w:val="20"/>
              </w:rPr>
              <w:t xml:space="preserve">A significant number of patients </w:t>
            </w:r>
            <w:r w:rsidR="00DF3637">
              <w:rPr>
                <w:rFonts w:ascii="Arial" w:hAnsi="Arial" w:cs="Arial"/>
                <w:sz w:val="20"/>
                <w:szCs w:val="20"/>
              </w:rPr>
              <w:t xml:space="preserve">at the site mention that their symptoms are increasing with relapses and upon enquiry, they admit to not following their medication regimen. </w:t>
            </w:r>
          </w:p>
        </w:tc>
        <w:tc>
          <w:tcPr>
            <w:tcW w:w="1829" w:type="dxa"/>
            <w:shd w:val="clear" w:color="auto" w:fill="F2F2F2" w:themeFill="background1" w:themeFillShade="F2"/>
          </w:tcPr>
          <w:p w14:paraId="441A8E61" w14:textId="3E0AE159" w:rsidR="007E3821" w:rsidRPr="006841A9" w:rsidRDefault="00BA40B0" w:rsidP="00092C4B">
            <w:pPr>
              <w:rPr>
                <w:rFonts w:ascii="Arial" w:hAnsi="Arial" w:cs="Arial"/>
                <w:sz w:val="20"/>
                <w:szCs w:val="20"/>
              </w:rPr>
            </w:pPr>
            <w:r>
              <w:rPr>
                <w:rFonts w:ascii="Arial" w:hAnsi="Arial" w:cs="Arial"/>
                <w:sz w:val="20"/>
                <w:szCs w:val="20"/>
              </w:rPr>
              <w:t xml:space="preserve">There is a practice gap because of the lack of confidence and conviction among nurses when administering bipolar medication to patients. </w:t>
            </w:r>
          </w:p>
        </w:tc>
        <w:tc>
          <w:tcPr>
            <w:tcW w:w="1829" w:type="dxa"/>
            <w:shd w:val="clear" w:color="auto" w:fill="F2F2F2" w:themeFill="background1" w:themeFillShade="F2"/>
          </w:tcPr>
          <w:p w14:paraId="49D4F28F" w14:textId="5771901F" w:rsidR="007E3821" w:rsidRPr="006841A9" w:rsidRDefault="00AF000C" w:rsidP="00092C4B">
            <w:pPr>
              <w:rPr>
                <w:rFonts w:ascii="Arial" w:hAnsi="Arial" w:cs="Arial"/>
                <w:sz w:val="20"/>
                <w:szCs w:val="20"/>
              </w:rPr>
            </w:pPr>
            <w:r>
              <w:rPr>
                <w:rFonts w:ascii="Arial" w:hAnsi="Arial" w:cs="Arial"/>
                <w:sz w:val="20"/>
                <w:szCs w:val="20"/>
              </w:rPr>
              <w:t xml:space="preserve">The lack of understanding about the importance of confidence when addressing patient needs including medication adherence. </w:t>
            </w:r>
          </w:p>
        </w:tc>
        <w:tc>
          <w:tcPr>
            <w:tcW w:w="1829" w:type="dxa"/>
            <w:shd w:val="clear" w:color="auto" w:fill="F2F2F2" w:themeFill="background1" w:themeFillShade="F2"/>
          </w:tcPr>
          <w:p w14:paraId="73410AC9" w14:textId="77777777" w:rsidR="007E3821" w:rsidRDefault="00776A56" w:rsidP="00092C4B">
            <w:pPr>
              <w:rPr>
                <w:rFonts w:ascii="Arial" w:hAnsi="Arial" w:cs="Arial"/>
                <w:sz w:val="20"/>
                <w:szCs w:val="20"/>
              </w:rPr>
            </w:pPr>
            <w:r>
              <w:rPr>
                <w:rFonts w:ascii="Arial" w:hAnsi="Arial" w:cs="Arial"/>
                <w:sz w:val="20"/>
                <w:szCs w:val="20"/>
              </w:rPr>
              <w:t>Most nurses have reported high rates of hospital readmissions from relapse.</w:t>
            </w:r>
          </w:p>
          <w:p w14:paraId="5950B381" w14:textId="77777777" w:rsidR="00776A56" w:rsidRDefault="00776A56" w:rsidP="00092C4B">
            <w:pPr>
              <w:rPr>
                <w:rFonts w:ascii="Arial" w:hAnsi="Arial" w:cs="Arial"/>
                <w:sz w:val="20"/>
                <w:szCs w:val="20"/>
              </w:rPr>
            </w:pPr>
          </w:p>
          <w:p w14:paraId="096A3131" w14:textId="7F805CEE" w:rsidR="00776A56" w:rsidRPr="006841A9" w:rsidRDefault="00776A56" w:rsidP="00092C4B">
            <w:pPr>
              <w:rPr>
                <w:rFonts w:ascii="Arial" w:hAnsi="Arial" w:cs="Arial"/>
                <w:sz w:val="20"/>
                <w:szCs w:val="20"/>
              </w:rPr>
            </w:pPr>
            <w:r>
              <w:rPr>
                <w:rFonts w:ascii="Arial" w:hAnsi="Arial" w:cs="Arial"/>
                <w:sz w:val="20"/>
                <w:szCs w:val="20"/>
              </w:rPr>
              <w:t xml:space="preserve">Pharmacists are also concerned about lower rates of medication refills from patients diagnosed with bipolar disorder. </w:t>
            </w:r>
          </w:p>
        </w:tc>
      </w:tr>
    </w:tbl>
    <w:p w14:paraId="452C27DC" w14:textId="2147C4AC" w:rsidR="00FF6512" w:rsidRDefault="00FF6512" w:rsidP="000D53B9">
      <w:pPr>
        <w:spacing w:after="0" w:line="480" w:lineRule="auto"/>
        <w:rPr>
          <w:rFonts w:ascii="Times New Roman" w:eastAsia="Times New Roman" w:hAnsi="Times New Roman" w:cs="Times New Roman"/>
          <w:b/>
          <w:bCs/>
          <w:kern w:val="0"/>
          <w:sz w:val="24"/>
          <w:szCs w:val="24"/>
          <w:lang w:val="en-US"/>
        </w:rPr>
      </w:pPr>
    </w:p>
    <w:p w14:paraId="4C9C6260" w14:textId="77777777" w:rsidR="007E3821" w:rsidRDefault="007E3821" w:rsidP="001B11C2">
      <w:pPr>
        <w:spacing w:line="480" w:lineRule="auto"/>
        <w:rPr>
          <w:rFonts w:ascii="Times New Roman" w:hAnsi="Times New Roman" w:cs="Times New Roman"/>
          <w:b/>
          <w:bCs/>
          <w:sz w:val="24"/>
          <w:szCs w:val="24"/>
        </w:rPr>
      </w:pPr>
    </w:p>
    <w:p w14:paraId="62A542E3" w14:textId="77777777" w:rsidR="00A1502C" w:rsidRDefault="00A1502C" w:rsidP="002E6C18">
      <w:pPr>
        <w:spacing w:line="480" w:lineRule="auto"/>
        <w:ind w:firstLine="720"/>
        <w:jc w:val="center"/>
        <w:rPr>
          <w:rFonts w:ascii="Times New Roman" w:hAnsi="Times New Roman" w:cs="Times New Roman"/>
          <w:b/>
          <w:bCs/>
          <w:sz w:val="24"/>
          <w:szCs w:val="24"/>
        </w:rPr>
      </w:pPr>
    </w:p>
    <w:p w14:paraId="7903E869" w14:textId="77777777" w:rsidR="00A1502C" w:rsidRDefault="00A1502C" w:rsidP="002E6C18">
      <w:pPr>
        <w:spacing w:line="480" w:lineRule="auto"/>
        <w:ind w:firstLine="720"/>
        <w:jc w:val="center"/>
        <w:rPr>
          <w:rFonts w:ascii="Times New Roman" w:hAnsi="Times New Roman" w:cs="Times New Roman"/>
          <w:b/>
          <w:bCs/>
          <w:sz w:val="24"/>
          <w:szCs w:val="24"/>
        </w:rPr>
      </w:pPr>
    </w:p>
    <w:p w14:paraId="25F7FE34" w14:textId="77777777" w:rsidR="00A1502C" w:rsidRDefault="00A1502C" w:rsidP="002E6C18">
      <w:pPr>
        <w:spacing w:line="480" w:lineRule="auto"/>
        <w:ind w:firstLine="720"/>
        <w:jc w:val="center"/>
        <w:rPr>
          <w:rFonts w:ascii="Times New Roman" w:hAnsi="Times New Roman" w:cs="Times New Roman"/>
          <w:b/>
          <w:bCs/>
          <w:sz w:val="24"/>
          <w:szCs w:val="24"/>
        </w:rPr>
      </w:pPr>
    </w:p>
    <w:p w14:paraId="35DFE6AF" w14:textId="77777777" w:rsidR="00A1502C" w:rsidRDefault="00A1502C" w:rsidP="002E6C18">
      <w:pPr>
        <w:spacing w:line="480" w:lineRule="auto"/>
        <w:ind w:firstLine="720"/>
        <w:jc w:val="center"/>
        <w:rPr>
          <w:rFonts w:ascii="Times New Roman" w:hAnsi="Times New Roman" w:cs="Times New Roman"/>
          <w:b/>
          <w:bCs/>
          <w:sz w:val="24"/>
          <w:szCs w:val="24"/>
        </w:rPr>
      </w:pPr>
    </w:p>
    <w:p w14:paraId="69A1A096" w14:textId="77777777" w:rsidR="00A1502C" w:rsidRDefault="00A1502C" w:rsidP="002E6C18">
      <w:pPr>
        <w:spacing w:line="480" w:lineRule="auto"/>
        <w:ind w:firstLine="720"/>
        <w:jc w:val="center"/>
        <w:rPr>
          <w:rFonts w:ascii="Times New Roman" w:hAnsi="Times New Roman" w:cs="Times New Roman"/>
          <w:b/>
          <w:bCs/>
          <w:sz w:val="24"/>
          <w:szCs w:val="24"/>
        </w:rPr>
      </w:pPr>
    </w:p>
    <w:p w14:paraId="789A9299" w14:textId="77777777" w:rsidR="00A1502C" w:rsidRDefault="00A1502C" w:rsidP="002E6C18">
      <w:pPr>
        <w:spacing w:line="480" w:lineRule="auto"/>
        <w:ind w:firstLine="720"/>
        <w:jc w:val="center"/>
        <w:rPr>
          <w:rFonts w:ascii="Times New Roman" w:hAnsi="Times New Roman" w:cs="Times New Roman"/>
          <w:b/>
          <w:bCs/>
          <w:sz w:val="24"/>
          <w:szCs w:val="24"/>
        </w:rPr>
      </w:pPr>
    </w:p>
    <w:p w14:paraId="5CF6FE4D" w14:textId="77777777" w:rsidR="00A1502C" w:rsidRDefault="00A1502C" w:rsidP="002E6C18">
      <w:pPr>
        <w:spacing w:line="480" w:lineRule="auto"/>
        <w:ind w:firstLine="720"/>
        <w:jc w:val="center"/>
        <w:rPr>
          <w:rFonts w:ascii="Times New Roman" w:hAnsi="Times New Roman" w:cs="Times New Roman"/>
          <w:b/>
          <w:bCs/>
          <w:sz w:val="24"/>
          <w:szCs w:val="24"/>
        </w:rPr>
      </w:pPr>
    </w:p>
    <w:p w14:paraId="0A86C098" w14:textId="77777777" w:rsidR="00A1502C" w:rsidRDefault="00A1502C" w:rsidP="002E6C18">
      <w:pPr>
        <w:spacing w:line="480" w:lineRule="auto"/>
        <w:ind w:firstLine="720"/>
        <w:jc w:val="center"/>
        <w:rPr>
          <w:rFonts w:ascii="Times New Roman" w:hAnsi="Times New Roman" w:cs="Times New Roman"/>
          <w:b/>
          <w:bCs/>
          <w:sz w:val="24"/>
          <w:szCs w:val="24"/>
        </w:rPr>
      </w:pPr>
    </w:p>
    <w:p w14:paraId="4BF575E6" w14:textId="77777777" w:rsidR="002E6C18" w:rsidRDefault="001265D6" w:rsidP="002E6C18">
      <w:pPr>
        <w:spacing w:line="480" w:lineRule="auto"/>
        <w:ind w:firstLine="720"/>
        <w:jc w:val="center"/>
        <w:rPr>
          <w:rFonts w:ascii="Times New Roman" w:hAnsi="Times New Roman" w:cs="Times New Roman"/>
          <w:b/>
          <w:bCs/>
          <w:sz w:val="24"/>
          <w:szCs w:val="24"/>
        </w:rPr>
      </w:pPr>
      <w:bookmarkStart w:id="0" w:name="_GoBack"/>
      <w:bookmarkEnd w:id="0"/>
      <w:r w:rsidRPr="00646547">
        <w:rPr>
          <w:rFonts w:ascii="Times New Roman" w:hAnsi="Times New Roman" w:cs="Times New Roman"/>
          <w:b/>
          <w:bCs/>
          <w:sz w:val="24"/>
          <w:szCs w:val="24"/>
        </w:rPr>
        <w:lastRenderedPageBreak/>
        <w:t>References</w:t>
      </w:r>
    </w:p>
    <w:p w14:paraId="19AA0C48" w14:textId="77777777" w:rsidR="001B11C2" w:rsidRDefault="0073648C" w:rsidP="0073648C">
      <w:pPr>
        <w:spacing w:line="480" w:lineRule="auto"/>
        <w:rPr>
          <w:rFonts w:ascii="Times New Roman" w:hAnsi="Times New Roman" w:cs="Times New Roman"/>
          <w:sz w:val="24"/>
          <w:szCs w:val="24"/>
          <w:shd w:val="clear" w:color="auto" w:fill="FFFFFF"/>
        </w:rPr>
      </w:pPr>
      <w:r w:rsidRPr="001B11C2">
        <w:rPr>
          <w:rFonts w:ascii="Times New Roman" w:hAnsi="Times New Roman" w:cs="Times New Roman"/>
          <w:sz w:val="24"/>
          <w:szCs w:val="24"/>
          <w:shd w:val="clear" w:color="auto" w:fill="FFFFFF"/>
        </w:rPr>
        <w:t xml:space="preserve">Eisner, E., Faulkner, S., Allan, S., Ball, H., Di </w:t>
      </w:r>
      <w:proofErr w:type="spellStart"/>
      <w:r w:rsidRPr="001B11C2">
        <w:rPr>
          <w:rFonts w:ascii="Times New Roman" w:hAnsi="Times New Roman" w:cs="Times New Roman"/>
          <w:sz w:val="24"/>
          <w:szCs w:val="24"/>
          <w:shd w:val="clear" w:color="auto" w:fill="FFFFFF"/>
        </w:rPr>
        <w:t>Basilio</w:t>
      </w:r>
      <w:proofErr w:type="spellEnd"/>
      <w:r w:rsidRPr="001B11C2">
        <w:rPr>
          <w:rFonts w:ascii="Times New Roman" w:hAnsi="Times New Roman" w:cs="Times New Roman"/>
          <w:sz w:val="24"/>
          <w:szCs w:val="24"/>
          <w:shd w:val="clear" w:color="auto" w:fill="FFFFFF"/>
        </w:rPr>
        <w:t>, D., Nicholas, J</w:t>
      </w:r>
      <w:proofErr w:type="gramStart"/>
      <w:r w:rsidRPr="001B11C2">
        <w:rPr>
          <w:rFonts w:ascii="Times New Roman" w:hAnsi="Times New Roman" w:cs="Times New Roman"/>
          <w:sz w:val="24"/>
          <w:szCs w:val="24"/>
          <w:shd w:val="clear" w:color="auto" w:fill="FFFFFF"/>
        </w:rPr>
        <w:t>., ...</w:t>
      </w:r>
      <w:proofErr w:type="gramEnd"/>
      <w:r w:rsidRPr="001B11C2">
        <w:rPr>
          <w:rFonts w:ascii="Times New Roman" w:hAnsi="Times New Roman" w:cs="Times New Roman"/>
          <w:sz w:val="24"/>
          <w:szCs w:val="24"/>
          <w:shd w:val="clear" w:color="auto" w:fill="FFFFFF"/>
        </w:rPr>
        <w:t xml:space="preserve"> &amp; </w:t>
      </w:r>
      <w:proofErr w:type="spellStart"/>
      <w:r w:rsidRPr="001B11C2">
        <w:rPr>
          <w:rFonts w:ascii="Times New Roman" w:hAnsi="Times New Roman" w:cs="Times New Roman"/>
          <w:sz w:val="24"/>
          <w:szCs w:val="24"/>
          <w:shd w:val="clear" w:color="auto" w:fill="FFFFFF"/>
        </w:rPr>
        <w:t>Bucci</w:t>
      </w:r>
      <w:proofErr w:type="spellEnd"/>
      <w:r w:rsidRPr="001B11C2">
        <w:rPr>
          <w:rFonts w:ascii="Times New Roman" w:hAnsi="Times New Roman" w:cs="Times New Roman"/>
          <w:sz w:val="24"/>
          <w:szCs w:val="24"/>
          <w:shd w:val="clear" w:color="auto" w:fill="FFFFFF"/>
        </w:rPr>
        <w:t>, S. (2025).</w:t>
      </w:r>
    </w:p>
    <w:p w14:paraId="44033A4E" w14:textId="6E6FA1CB" w:rsidR="0073648C" w:rsidRDefault="0073648C" w:rsidP="001B11C2">
      <w:pPr>
        <w:spacing w:line="480" w:lineRule="auto"/>
        <w:ind w:left="720" w:firstLine="60"/>
        <w:rPr>
          <w:rFonts w:ascii="Times New Roman" w:hAnsi="Times New Roman" w:cs="Times New Roman"/>
          <w:sz w:val="24"/>
          <w:szCs w:val="24"/>
          <w:shd w:val="clear" w:color="auto" w:fill="FFFFFF"/>
        </w:rPr>
      </w:pPr>
      <w:r w:rsidRPr="001B11C2">
        <w:rPr>
          <w:rFonts w:ascii="Times New Roman" w:hAnsi="Times New Roman" w:cs="Times New Roman"/>
          <w:sz w:val="24"/>
          <w:szCs w:val="24"/>
          <w:shd w:val="clear" w:color="auto" w:fill="FFFFFF"/>
        </w:rPr>
        <w:t xml:space="preserve">Barriers and Facilitators of User Engagement </w:t>
      </w:r>
      <w:proofErr w:type="gramStart"/>
      <w:r w:rsidRPr="001B11C2">
        <w:rPr>
          <w:rFonts w:ascii="Times New Roman" w:hAnsi="Times New Roman" w:cs="Times New Roman"/>
          <w:sz w:val="24"/>
          <w:szCs w:val="24"/>
          <w:shd w:val="clear" w:color="auto" w:fill="FFFFFF"/>
        </w:rPr>
        <w:t>With</w:t>
      </w:r>
      <w:proofErr w:type="gramEnd"/>
      <w:r w:rsidRPr="001B11C2">
        <w:rPr>
          <w:rFonts w:ascii="Times New Roman" w:hAnsi="Times New Roman" w:cs="Times New Roman"/>
          <w:sz w:val="24"/>
          <w:szCs w:val="24"/>
          <w:shd w:val="clear" w:color="auto" w:fill="FFFFFF"/>
        </w:rPr>
        <w:t xml:space="preserve"> Digital Mental Health Interventions for People With Psychosis or Bipolar Disorder: Systematic Review and Best-Fit Framework Synthesis. </w:t>
      </w:r>
      <w:r w:rsidRPr="001B11C2">
        <w:rPr>
          <w:rFonts w:ascii="Times New Roman" w:hAnsi="Times New Roman" w:cs="Times New Roman"/>
          <w:i/>
          <w:iCs/>
          <w:sz w:val="24"/>
          <w:szCs w:val="24"/>
          <w:shd w:val="clear" w:color="auto" w:fill="FFFFFF"/>
        </w:rPr>
        <w:t>JMIR Mental Health</w:t>
      </w:r>
      <w:r w:rsidRPr="001B11C2">
        <w:rPr>
          <w:rFonts w:ascii="Times New Roman" w:hAnsi="Times New Roman" w:cs="Times New Roman"/>
          <w:sz w:val="24"/>
          <w:szCs w:val="24"/>
          <w:shd w:val="clear" w:color="auto" w:fill="FFFFFF"/>
        </w:rPr>
        <w:t>, </w:t>
      </w:r>
      <w:r w:rsidRPr="001B11C2">
        <w:rPr>
          <w:rFonts w:ascii="Times New Roman" w:hAnsi="Times New Roman" w:cs="Times New Roman"/>
          <w:i/>
          <w:iCs/>
          <w:sz w:val="24"/>
          <w:szCs w:val="24"/>
          <w:shd w:val="clear" w:color="auto" w:fill="FFFFFF"/>
        </w:rPr>
        <w:t>12</w:t>
      </w:r>
      <w:r w:rsidRPr="001B11C2">
        <w:rPr>
          <w:rFonts w:ascii="Times New Roman" w:hAnsi="Times New Roman" w:cs="Times New Roman"/>
          <w:sz w:val="24"/>
          <w:szCs w:val="24"/>
          <w:shd w:val="clear" w:color="auto" w:fill="FFFFFF"/>
        </w:rPr>
        <w:t>(1), e65246.</w:t>
      </w:r>
      <w:r w:rsidR="001B11C2" w:rsidRPr="001B11C2">
        <w:rPr>
          <w:rFonts w:ascii="Times New Roman" w:hAnsi="Times New Roman" w:cs="Times New Roman"/>
          <w:sz w:val="24"/>
          <w:szCs w:val="24"/>
          <w:shd w:val="clear" w:color="auto" w:fill="FFFFFF"/>
        </w:rPr>
        <w:t xml:space="preserve"> </w:t>
      </w:r>
      <w:hyperlink r:id="rId7" w:history="1">
        <w:r w:rsidR="006A18E8" w:rsidRPr="004003B3">
          <w:rPr>
            <w:rStyle w:val="Hyperlink"/>
            <w:rFonts w:ascii="Times New Roman" w:hAnsi="Times New Roman" w:cs="Times New Roman"/>
            <w:sz w:val="24"/>
            <w:szCs w:val="24"/>
            <w:shd w:val="clear" w:color="auto" w:fill="FFFFFF"/>
          </w:rPr>
          <w:t>https://doi.org/10.2196/65246</w:t>
        </w:r>
      </w:hyperlink>
      <w:r w:rsidR="006A18E8">
        <w:rPr>
          <w:rFonts w:ascii="Times New Roman" w:hAnsi="Times New Roman" w:cs="Times New Roman"/>
          <w:sz w:val="24"/>
          <w:szCs w:val="24"/>
          <w:shd w:val="clear" w:color="auto" w:fill="FFFFFF"/>
        </w:rPr>
        <w:t xml:space="preserve"> </w:t>
      </w:r>
    </w:p>
    <w:p w14:paraId="5D03B628" w14:textId="77777777" w:rsidR="00BC6158" w:rsidRDefault="008F52C2" w:rsidP="008F52C2">
      <w:pPr>
        <w:spacing w:line="480" w:lineRule="auto"/>
        <w:rPr>
          <w:rFonts w:ascii="Times New Roman" w:hAnsi="Times New Roman" w:cs="Times New Roman"/>
          <w:sz w:val="24"/>
          <w:szCs w:val="24"/>
          <w:shd w:val="clear" w:color="auto" w:fill="FFFFFF"/>
        </w:rPr>
      </w:pPr>
      <w:r w:rsidRPr="00BC6158">
        <w:rPr>
          <w:rFonts w:ascii="Times New Roman" w:hAnsi="Times New Roman" w:cs="Times New Roman"/>
          <w:sz w:val="24"/>
          <w:szCs w:val="24"/>
          <w:shd w:val="clear" w:color="auto" w:fill="FFFFFF"/>
        </w:rPr>
        <w:t xml:space="preserve">Hiu, S., Su, A., </w:t>
      </w:r>
      <w:proofErr w:type="spellStart"/>
      <w:r w:rsidRPr="00BC6158">
        <w:rPr>
          <w:rFonts w:ascii="Times New Roman" w:hAnsi="Times New Roman" w:cs="Times New Roman"/>
          <w:sz w:val="24"/>
          <w:szCs w:val="24"/>
          <w:shd w:val="clear" w:color="auto" w:fill="FFFFFF"/>
        </w:rPr>
        <w:t>Ong</w:t>
      </w:r>
      <w:proofErr w:type="spellEnd"/>
      <w:r w:rsidRPr="00BC6158">
        <w:rPr>
          <w:rFonts w:ascii="Times New Roman" w:hAnsi="Times New Roman" w:cs="Times New Roman"/>
          <w:sz w:val="24"/>
          <w:szCs w:val="24"/>
          <w:shd w:val="clear" w:color="auto" w:fill="FFFFFF"/>
        </w:rPr>
        <w:t xml:space="preserve">, S., &amp; </w:t>
      </w:r>
      <w:proofErr w:type="spellStart"/>
      <w:r w:rsidRPr="00BC6158">
        <w:rPr>
          <w:rFonts w:ascii="Times New Roman" w:hAnsi="Times New Roman" w:cs="Times New Roman"/>
          <w:sz w:val="24"/>
          <w:szCs w:val="24"/>
          <w:shd w:val="clear" w:color="auto" w:fill="FFFFFF"/>
        </w:rPr>
        <w:t>Poremski</w:t>
      </w:r>
      <w:proofErr w:type="spellEnd"/>
      <w:r w:rsidRPr="00BC6158">
        <w:rPr>
          <w:rFonts w:ascii="Times New Roman" w:hAnsi="Times New Roman" w:cs="Times New Roman"/>
          <w:sz w:val="24"/>
          <w:szCs w:val="24"/>
          <w:shd w:val="clear" w:color="auto" w:fill="FFFFFF"/>
        </w:rPr>
        <w:t xml:space="preserve">, D. (2020). Stakeholder perspective on barrier to the </w:t>
      </w:r>
    </w:p>
    <w:p w14:paraId="1E6AD305" w14:textId="0D260C9B" w:rsidR="008F52C2" w:rsidRPr="00BC6158" w:rsidRDefault="008F52C2" w:rsidP="00BC6158">
      <w:pPr>
        <w:spacing w:line="480" w:lineRule="auto"/>
        <w:ind w:left="720"/>
        <w:rPr>
          <w:rFonts w:ascii="Times New Roman" w:hAnsi="Times New Roman" w:cs="Times New Roman"/>
          <w:b/>
          <w:bCs/>
          <w:sz w:val="24"/>
          <w:szCs w:val="24"/>
        </w:rPr>
      </w:pPr>
      <w:proofErr w:type="gramStart"/>
      <w:r w:rsidRPr="00BC6158">
        <w:rPr>
          <w:rFonts w:ascii="Times New Roman" w:hAnsi="Times New Roman" w:cs="Times New Roman"/>
          <w:sz w:val="24"/>
          <w:szCs w:val="24"/>
          <w:shd w:val="clear" w:color="auto" w:fill="FFFFFF"/>
        </w:rPr>
        <w:t>implementation</w:t>
      </w:r>
      <w:proofErr w:type="gramEnd"/>
      <w:r w:rsidRPr="00BC6158">
        <w:rPr>
          <w:rFonts w:ascii="Times New Roman" w:hAnsi="Times New Roman" w:cs="Times New Roman"/>
          <w:sz w:val="24"/>
          <w:szCs w:val="24"/>
          <w:shd w:val="clear" w:color="auto" w:fill="FFFFFF"/>
        </w:rPr>
        <w:t xml:space="preserve"> of Advance Care Planning in a traditionally paternalistic healthcare system. </w:t>
      </w:r>
      <w:proofErr w:type="spellStart"/>
      <w:proofErr w:type="gramStart"/>
      <w:r w:rsidRPr="00BC6158">
        <w:rPr>
          <w:rFonts w:ascii="Times New Roman" w:hAnsi="Times New Roman" w:cs="Times New Roman"/>
          <w:i/>
          <w:iCs/>
          <w:sz w:val="24"/>
          <w:szCs w:val="24"/>
          <w:shd w:val="clear" w:color="auto" w:fill="FFFFFF"/>
        </w:rPr>
        <w:t>PLoS</w:t>
      </w:r>
      <w:proofErr w:type="spellEnd"/>
      <w:r w:rsidRPr="00BC6158">
        <w:rPr>
          <w:rFonts w:ascii="Times New Roman" w:hAnsi="Times New Roman" w:cs="Times New Roman"/>
          <w:i/>
          <w:iCs/>
          <w:sz w:val="24"/>
          <w:szCs w:val="24"/>
          <w:shd w:val="clear" w:color="auto" w:fill="FFFFFF"/>
        </w:rPr>
        <w:t xml:space="preserve"> One</w:t>
      </w:r>
      <w:r w:rsidRPr="00BC6158">
        <w:rPr>
          <w:rFonts w:ascii="Times New Roman" w:hAnsi="Times New Roman" w:cs="Times New Roman"/>
          <w:sz w:val="24"/>
          <w:szCs w:val="24"/>
          <w:shd w:val="clear" w:color="auto" w:fill="FFFFFF"/>
        </w:rPr>
        <w:t>, </w:t>
      </w:r>
      <w:r w:rsidRPr="00BC6158">
        <w:rPr>
          <w:rFonts w:ascii="Times New Roman" w:hAnsi="Times New Roman" w:cs="Times New Roman"/>
          <w:i/>
          <w:iCs/>
          <w:sz w:val="24"/>
          <w:szCs w:val="24"/>
          <w:shd w:val="clear" w:color="auto" w:fill="FFFFFF"/>
        </w:rPr>
        <w:t>15</w:t>
      </w:r>
      <w:r w:rsidRPr="00BC6158">
        <w:rPr>
          <w:rFonts w:ascii="Times New Roman" w:hAnsi="Times New Roman" w:cs="Times New Roman"/>
          <w:sz w:val="24"/>
          <w:szCs w:val="24"/>
          <w:shd w:val="clear" w:color="auto" w:fill="FFFFFF"/>
        </w:rPr>
        <w:t>(11), e0242085.</w:t>
      </w:r>
      <w:proofErr w:type="gramEnd"/>
      <w:r w:rsidR="00D262ED" w:rsidRPr="00BC6158">
        <w:rPr>
          <w:rFonts w:ascii="Times New Roman" w:hAnsi="Times New Roman" w:cs="Times New Roman"/>
          <w:sz w:val="24"/>
          <w:szCs w:val="24"/>
          <w:shd w:val="clear" w:color="auto" w:fill="FFFFFF"/>
        </w:rPr>
        <w:t xml:space="preserve"> </w:t>
      </w:r>
      <w:hyperlink r:id="rId8" w:history="1">
        <w:r w:rsidR="00BC6158" w:rsidRPr="004003B3">
          <w:rPr>
            <w:rStyle w:val="Hyperlink"/>
            <w:rFonts w:ascii="Times New Roman" w:hAnsi="Times New Roman" w:cs="Times New Roman"/>
            <w:sz w:val="24"/>
            <w:szCs w:val="24"/>
            <w:shd w:val="clear" w:color="auto" w:fill="FFFFFF"/>
          </w:rPr>
          <w:t>https://doi.org/10.1371/journal.pone.0242085</w:t>
        </w:r>
      </w:hyperlink>
      <w:r w:rsidR="00BC6158">
        <w:rPr>
          <w:rFonts w:ascii="Times New Roman" w:hAnsi="Times New Roman" w:cs="Times New Roman"/>
          <w:sz w:val="24"/>
          <w:szCs w:val="24"/>
          <w:shd w:val="clear" w:color="auto" w:fill="FFFFFF"/>
        </w:rPr>
        <w:t xml:space="preserve"> </w:t>
      </w:r>
    </w:p>
    <w:p w14:paraId="0B062191" w14:textId="77777777" w:rsidR="005A3569" w:rsidRDefault="00860DB9" w:rsidP="00860DB9">
      <w:pPr>
        <w:spacing w:line="480" w:lineRule="auto"/>
        <w:rPr>
          <w:rFonts w:ascii="Times New Roman" w:hAnsi="Times New Roman" w:cs="Times New Roman"/>
          <w:sz w:val="24"/>
          <w:szCs w:val="24"/>
          <w:shd w:val="clear" w:color="auto" w:fill="FFFFFF"/>
        </w:rPr>
      </w:pPr>
      <w:proofErr w:type="gramStart"/>
      <w:r w:rsidRPr="005A3569">
        <w:rPr>
          <w:rFonts w:ascii="Times New Roman" w:hAnsi="Times New Roman" w:cs="Times New Roman"/>
          <w:sz w:val="24"/>
          <w:szCs w:val="24"/>
          <w:shd w:val="clear" w:color="auto" w:fill="FFFFFF"/>
        </w:rPr>
        <w:t xml:space="preserve">Jayasree, A., Shanmuganathan, P., Ramamurthy, P., &amp; </w:t>
      </w:r>
      <w:proofErr w:type="spellStart"/>
      <w:r w:rsidRPr="005A3569">
        <w:rPr>
          <w:rFonts w:ascii="Times New Roman" w:hAnsi="Times New Roman" w:cs="Times New Roman"/>
          <w:sz w:val="24"/>
          <w:szCs w:val="24"/>
          <w:shd w:val="clear" w:color="auto" w:fill="FFFFFF"/>
        </w:rPr>
        <w:t>Alwar</w:t>
      </w:r>
      <w:proofErr w:type="spellEnd"/>
      <w:r w:rsidRPr="005A3569">
        <w:rPr>
          <w:rFonts w:ascii="Times New Roman" w:hAnsi="Times New Roman" w:cs="Times New Roman"/>
          <w:sz w:val="24"/>
          <w:szCs w:val="24"/>
          <w:shd w:val="clear" w:color="auto" w:fill="FFFFFF"/>
        </w:rPr>
        <w:t>, M. C. (2024).</w:t>
      </w:r>
      <w:proofErr w:type="gramEnd"/>
      <w:r w:rsidRPr="005A3569">
        <w:rPr>
          <w:rFonts w:ascii="Times New Roman" w:hAnsi="Times New Roman" w:cs="Times New Roman"/>
          <w:sz w:val="24"/>
          <w:szCs w:val="24"/>
          <w:shd w:val="clear" w:color="auto" w:fill="FFFFFF"/>
        </w:rPr>
        <w:t xml:space="preserve"> Types of medication </w:t>
      </w:r>
    </w:p>
    <w:p w14:paraId="7C829092" w14:textId="065AD383" w:rsidR="00860DB9" w:rsidRPr="005A3569" w:rsidRDefault="00860DB9" w:rsidP="005A3569">
      <w:pPr>
        <w:spacing w:line="480" w:lineRule="auto"/>
        <w:ind w:left="720"/>
        <w:rPr>
          <w:rFonts w:ascii="Times New Roman" w:hAnsi="Times New Roman" w:cs="Times New Roman"/>
          <w:b/>
          <w:bCs/>
          <w:sz w:val="24"/>
          <w:szCs w:val="24"/>
        </w:rPr>
      </w:pPr>
      <w:proofErr w:type="gramStart"/>
      <w:r w:rsidRPr="005A3569">
        <w:rPr>
          <w:rFonts w:ascii="Times New Roman" w:hAnsi="Times New Roman" w:cs="Times New Roman"/>
          <w:sz w:val="24"/>
          <w:szCs w:val="24"/>
          <w:shd w:val="clear" w:color="auto" w:fill="FFFFFF"/>
        </w:rPr>
        <w:t>non-adherence</w:t>
      </w:r>
      <w:proofErr w:type="gramEnd"/>
      <w:r w:rsidRPr="005A3569">
        <w:rPr>
          <w:rFonts w:ascii="Times New Roman" w:hAnsi="Times New Roman" w:cs="Times New Roman"/>
          <w:sz w:val="24"/>
          <w:szCs w:val="24"/>
          <w:shd w:val="clear" w:color="auto" w:fill="FFFFFF"/>
        </w:rPr>
        <w:t xml:space="preserve"> &amp; approaches to enhance medication adherence in mental health disorders: A narrative review. </w:t>
      </w:r>
      <w:r w:rsidRPr="005A3569">
        <w:rPr>
          <w:rFonts w:ascii="Times New Roman" w:hAnsi="Times New Roman" w:cs="Times New Roman"/>
          <w:i/>
          <w:iCs/>
          <w:sz w:val="24"/>
          <w:szCs w:val="24"/>
          <w:shd w:val="clear" w:color="auto" w:fill="FFFFFF"/>
        </w:rPr>
        <w:t>Indian Journal of Psychological Medicine</w:t>
      </w:r>
      <w:r w:rsidRPr="005A3569">
        <w:rPr>
          <w:rFonts w:ascii="Times New Roman" w:hAnsi="Times New Roman" w:cs="Times New Roman"/>
          <w:sz w:val="24"/>
          <w:szCs w:val="24"/>
          <w:shd w:val="clear" w:color="auto" w:fill="FFFFFF"/>
        </w:rPr>
        <w:t>, </w:t>
      </w:r>
      <w:r w:rsidRPr="005A3569">
        <w:rPr>
          <w:rFonts w:ascii="Times New Roman" w:hAnsi="Times New Roman" w:cs="Times New Roman"/>
          <w:i/>
          <w:iCs/>
          <w:sz w:val="24"/>
          <w:szCs w:val="24"/>
          <w:shd w:val="clear" w:color="auto" w:fill="FFFFFF"/>
        </w:rPr>
        <w:t>46</w:t>
      </w:r>
      <w:r w:rsidRPr="005A3569">
        <w:rPr>
          <w:rFonts w:ascii="Times New Roman" w:hAnsi="Times New Roman" w:cs="Times New Roman"/>
          <w:sz w:val="24"/>
          <w:szCs w:val="24"/>
          <w:shd w:val="clear" w:color="auto" w:fill="FFFFFF"/>
        </w:rPr>
        <w:t>(6), 503-510.</w:t>
      </w:r>
      <w:r w:rsidR="005B4CCB" w:rsidRPr="005A3569">
        <w:rPr>
          <w:rFonts w:ascii="Times New Roman" w:hAnsi="Times New Roman" w:cs="Times New Roman"/>
          <w:sz w:val="24"/>
          <w:szCs w:val="24"/>
          <w:shd w:val="clear" w:color="auto" w:fill="FFFFFF"/>
        </w:rPr>
        <w:t xml:space="preserve"> </w:t>
      </w:r>
      <w:r w:rsidR="005A3569" w:rsidRPr="005A3569">
        <w:rPr>
          <w:rFonts w:ascii="Times New Roman" w:hAnsi="Times New Roman" w:cs="Times New Roman"/>
          <w:sz w:val="24"/>
          <w:szCs w:val="24"/>
        </w:rPr>
        <w:t>DOI: 10.1177/02537176241233745</w:t>
      </w:r>
      <w:r w:rsidR="005A3569">
        <w:rPr>
          <w:rFonts w:ascii="Times New Roman" w:hAnsi="Times New Roman" w:cs="Times New Roman"/>
          <w:sz w:val="24"/>
          <w:szCs w:val="24"/>
        </w:rPr>
        <w:t xml:space="preserve"> </w:t>
      </w:r>
    </w:p>
    <w:p w14:paraId="5DB6BAFB" w14:textId="77777777" w:rsidR="00672201" w:rsidRDefault="00A53B16" w:rsidP="00A53B16">
      <w:pPr>
        <w:spacing w:line="480" w:lineRule="auto"/>
        <w:rPr>
          <w:rFonts w:ascii="Times New Roman" w:hAnsi="Times New Roman" w:cs="Times New Roman"/>
          <w:sz w:val="24"/>
          <w:szCs w:val="24"/>
        </w:rPr>
      </w:pPr>
      <w:proofErr w:type="gramStart"/>
      <w:r w:rsidRPr="00672201">
        <w:rPr>
          <w:rFonts w:ascii="Times New Roman" w:hAnsi="Times New Roman" w:cs="Times New Roman"/>
          <w:sz w:val="24"/>
          <w:szCs w:val="24"/>
        </w:rPr>
        <w:t xml:space="preserve">Lintunen, J., </w:t>
      </w:r>
      <w:proofErr w:type="spellStart"/>
      <w:r w:rsidRPr="00672201">
        <w:rPr>
          <w:rFonts w:ascii="Times New Roman" w:hAnsi="Times New Roman" w:cs="Times New Roman"/>
          <w:sz w:val="24"/>
          <w:szCs w:val="24"/>
        </w:rPr>
        <w:t>Lähteenvuo</w:t>
      </w:r>
      <w:proofErr w:type="spellEnd"/>
      <w:r w:rsidRPr="00672201">
        <w:rPr>
          <w:rFonts w:ascii="Times New Roman" w:hAnsi="Times New Roman" w:cs="Times New Roman"/>
          <w:sz w:val="24"/>
          <w:szCs w:val="24"/>
        </w:rPr>
        <w:t xml:space="preserve">, M., </w:t>
      </w:r>
      <w:proofErr w:type="spellStart"/>
      <w:r w:rsidRPr="00672201">
        <w:rPr>
          <w:rFonts w:ascii="Times New Roman" w:hAnsi="Times New Roman" w:cs="Times New Roman"/>
          <w:sz w:val="24"/>
          <w:szCs w:val="24"/>
        </w:rPr>
        <w:t>Tanskanen</w:t>
      </w:r>
      <w:proofErr w:type="spellEnd"/>
      <w:r w:rsidRPr="00672201">
        <w:rPr>
          <w:rFonts w:ascii="Times New Roman" w:hAnsi="Times New Roman" w:cs="Times New Roman"/>
          <w:sz w:val="24"/>
          <w:szCs w:val="24"/>
        </w:rPr>
        <w:t xml:space="preserve">, A., </w:t>
      </w:r>
      <w:proofErr w:type="spellStart"/>
      <w:r w:rsidRPr="00672201">
        <w:rPr>
          <w:rFonts w:ascii="Times New Roman" w:hAnsi="Times New Roman" w:cs="Times New Roman"/>
          <w:sz w:val="24"/>
          <w:szCs w:val="24"/>
        </w:rPr>
        <w:t>Tiihonen</w:t>
      </w:r>
      <w:proofErr w:type="spellEnd"/>
      <w:r w:rsidRPr="00672201">
        <w:rPr>
          <w:rFonts w:ascii="Times New Roman" w:hAnsi="Times New Roman" w:cs="Times New Roman"/>
          <w:sz w:val="24"/>
          <w:szCs w:val="24"/>
        </w:rPr>
        <w:t xml:space="preserve">, J., &amp; </w:t>
      </w:r>
      <w:proofErr w:type="spellStart"/>
      <w:r w:rsidRPr="00672201">
        <w:rPr>
          <w:rFonts w:ascii="Times New Roman" w:hAnsi="Times New Roman" w:cs="Times New Roman"/>
          <w:sz w:val="24"/>
          <w:szCs w:val="24"/>
        </w:rPr>
        <w:t>Taipale</w:t>
      </w:r>
      <w:proofErr w:type="spellEnd"/>
      <w:r w:rsidRPr="00672201">
        <w:rPr>
          <w:rFonts w:ascii="Times New Roman" w:hAnsi="Times New Roman" w:cs="Times New Roman"/>
          <w:sz w:val="24"/>
          <w:szCs w:val="24"/>
        </w:rPr>
        <w:t>, H. (2023).</w:t>
      </w:r>
      <w:proofErr w:type="gramEnd"/>
      <w:r w:rsidRPr="00672201">
        <w:rPr>
          <w:rFonts w:ascii="Times New Roman" w:hAnsi="Times New Roman" w:cs="Times New Roman"/>
          <w:sz w:val="24"/>
          <w:szCs w:val="24"/>
        </w:rPr>
        <w:t xml:space="preserve"> Non-adherence </w:t>
      </w:r>
    </w:p>
    <w:p w14:paraId="6F1AE3BE" w14:textId="564A6ED4" w:rsidR="00A53B16" w:rsidRDefault="00A53B16" w:rsidP="00672201">
      <w:pPr>
        <w:spacing w:line="480" w:lineRule="auto"/>
        <w:ind w:left="720"/>
        <w:rPr>
          <w:rFonts w:ascii="Times New Roman" w:hAnsi="Times New Roman" w:cs="Times New Roman"/>
          <w:sz w:val="24"/>
          <w:szCs w:val="24"/>
        </w:rPr>
      </w:pPr>
      <w:proofErr w:type="gramStart"/>
      <w:r w:rsidRPr="00672201">
        <w:rPr>
          <w:rFonts w:ascii="Times New Roman" w:hAnsi="Times New Roman" w:cs="Times New Roman"/>
          <w:sz w:val="24"/>
          <w:szCs w:val="24"/>
        </w:rPr>
        <w:t>to</w:t>
      </w:r>
      <w:proofErr w:type="gramEnd"/>
      <w:r w:rsidRPr="00672201">
        <w:rPr>
          <w:rFonts w:ascii="Times New Roman" w:hAnsi="Times New Roman" w:cs="Times New Roman"/>
          <w:sz w:val="24"/>
          <w:szCs w:val="24"/>
        </w:rPr>
        <w:t xml:space="preserve"> mood stabilizers and antipsychotics among persons with bipolar disorder–A nationwide cohort study. Journal of Affective Disorders, 333, 403-408. </w:t>
      </w:r>
      <w:hyperlink r:id="rId9" w:history="1">
        <w:r w:rsidR="00672201" w:rsidRPr="004003B3">
          <w:rPr>
            <w:rStyle w:val="Hyperlink"/>
            <w:rFonts w:ascii="Times New Roman" w:hAnsi="Times New Roman" w:cs="Times New Roman"/>
            <w:sz w:val="24"/>
            <w:szCs w:val="24"/>
          </w:rPr>
          <w:t>https://doi.org/10.1016/j.jad.2023.04.030</w:t>
        </w:r>
      </w:hyperlink>
      <w:r w:rsidR="00672201">
        <w:rPr>
          <w:rFonts w:ascii="Times New Roman" w:hAnsi="Times New Roman" w:cs="Times New Roman"/>
          <w:sz w:val="24"/>
          <w:szCs w:val="24"/>
        </w:rPr>
        <w:t xml:space="preserve"> </w:t>
      </w:r>
    </w:p>
    <w:p w14:paraId="13CC7228" w14:textId="77777777" w:rsidR="008531E6" w:rsidRDefault="00F92641" w:rsidP="00F92641">
      <w:pPr>
        <w:spacing w:line="480" w:lineRule="auto"/>
        <w:rPr>
          <w:rFonts w:ascii="Times New Roman" w:hAnsi="Times New Roman" w:cs="Times New Roman"/>
          <w:sz w:val="24"/>
          <w:szCs w:val="24"/>
          <w:shd w:val="clear" w:color="auto" w:fill="FFFFFF"/>
        </w:rPr>
      </w:pPr>
      <w:r w:rsidRPr="00F025C0">
        <w:rPr>
          <w:rFonts w:ascii="Times New Roman" w:hAnsi="Times New Roman" w:cs="Times New Roman"/>
          <w:sz w:val="24"/>
          <w:szCs w:val="24"/>
          <w:shd w:val="clear" w:color="auto" w:fill="FFFFFF"/>
        </w:rPr>
        <w:t xml:space="preserve">Lin, Y. Y., Yen, W. J., </w:t>
      </w:r>
      <w:proofErr w:type="spellStart"/>
      <w:r w:rsidRPr="00F025C0">
        <w:rPr>
          <w:rFonts w:ascii="Times New Roman" w:hAnsi="Times New Roman" w:cs="Times New Roman"/>
          <w:sz w:val="24"/>
          <w:szCs w:val="24"/>
          <w:shd w:val="clear" w:color="auto" w:fill="FFFFFF"/>
        </w:rPr>
        <w:t>Hou</w:t>
      </w:r>
      <w:proofErr w:type="spellEnd"/>
      <w:r w:rsidRPr="00F025C0">
        <w:rPr>
          <w:rFonts w:ascii="Times New Roman" w:hAnsi="Times New Roman" w:cs="Times New Roman"/>
          <w:sz w:val="24"/>
          <w:szCs w:val="24"/>
          <w:shd w:val="clear" w:color="auto" w:fill="FFFFFF"/>
        </w:rPr>
        <w:t xml:space="preserve">, W. L., Liao, W. C., &amp; Lin, M. L. (2022, March). Mental health </w:t>
      </w:r>
    </w:p>
    <w:p w14:paraId="3605B8FB" w14:textId="29582D35" w:rsidR="00F92641" w:rsidRPr="00F025C0" w:rsidRDefault="00F92641" w:rsidP="008531E6">
      <w:pPr>
        <w:spacing w:line="480" w:lineRule="auto"/>
        <w:ind w:left="720"/>
        <w:rPr>
          <w:rFonts w:ascii="Times New Roman" w:hAnsi="Times New Roman" w:cs="Times New Roman"/>
          <w:sz w:val="24"/>
          <w:szCs w:val="24"/>
        </w:rPr>
      </w:pPr>
      <w:proofErr w:type="gramStart"/>
      <w:r w:rsidRPr="00F025C0">
        <w:rPr>
          <w:rFonts w:ascii="Times New Roman" w:hAnsi="Times New Roman" w:cs="Times New Roman"/>
          <w:sz w:val="24"/>
          <w:szCs w:val="24"/>
          <w:shd w:val="clear" w:color="auto" w:fill="FFFFFF"/>
        </w:rPr>
        <w:t>nurses</w:t>
      </w:r>
      <w:proofErr w:type="gramEnd"/>
      <w:r w:rsidRPr="00F025C0">
        <w:rPr>
          <w:rFonts w:ascii="Times New Roman" w:hAnsi="Times New Roman" w:cs="Times New Roman"/>
          <w:sz w:val="24"/>
          <w:szCs w:val="24"/>
          <w:shd w:val="clear" w:color="auto" w:fill="FFFFFF"/>
        </w:rPr>
        <w:t xml:space="preserve">’ tacit knowledge of strategies for improving medication adherence for schizophrenia: A qualitative study. </w:t>
      </w:r>
      <w:proofErr w:type="gramStart"/>
      <w:r w:rsidRPr="00F025C0">
        <w:rPr>
          <w:rFonts w:ascii="Times New Roman" w:hAnsi="Times New Roman" w:cs="Times New Roman"/>
          <w:sz w:val="24"/>
          <w:szCs w:val="24"/>
          <w:shd w:val="clear" w:color="auto" w:fill="FFFFFF"/>
        </w:rPr>
        <w:t>In </w:t>
      </w:r>
      <w:r w:rsidRPr="00F025C0">
        <w:rPr>
          <w:rFonts w:ascii="Times New Roman" w:hAnsi="Times New Roman" w:cs="Times New Roman"/>
          <w:i/>
          <w:iCs/>
          <w:sz w:val="24"/>
          <w:szCs w:val="24"/>
          <w:shd w:val="clear" w:color="auto" w:fill="FFFFFF"/>
        </w:rPr>
        <w:t>Healthcare</w:t>
      </w:r>
      <w:r w:rsidRPr="00F025C0">
        <w:rPr>
          <w:rFonts w:ascii="Times New Roman" w:hAnsi="Times New Roman" w:cs="Times New Roman"/>
          <w:sz w:val="24"/>
          <w:szCs w:val="24"/>
          <w:shd w:val="clear" w:color="auto" w:fill="FFFFFF"/>
        </w:rPr>
        <w:t> (Vol. 10, No. 3, p. 492).</w:t>
      </w:r>
      <w:proofErr w:type="gramEnd"/>
      <w:r w:rsidRPr="00F025C0">
        <w:rPr>
          <w:rFonts w:ascii="Times New Roman" w:hAnsi="Times New Roman" w:cs="Times New Roman"/>
          <w:sz w:val="24"/>
          <w:szCs w:val="24"/>
          <w:shd w:val="clear" w:color="auto" w:fill="FFFFFF"/>
        </w:rPr>
        <w:t xml:space="preserve"> </w:t>
      </w:r>
      <w:proofErr w:type="gramStart"/>
      <w:r w:rsidRPr="00F025C0">
        <w:rPr>
          <w:rFonts w:ascii="Times New Roman" w:hAnsi="Times New Roman" w:cs="Times New Roman"/>
          <w:sz w:val="24"/>
          <w:szCs w:val="24"/>
          <w:shd w:val="clear" w:color="auto" w:fill="FFFFFF"/>
        </w:rPr>
        <w:t>MDPI.</w:t>
      </w:r>
      <w:proofErr w:type="gramEnd"/>
      <w:r w:rsidR="00EC78FB" w:rsidRPr="00F025C0">
        <w:rPr>
          <w:rFonts w:ascii="Times New Roman" w:hAnsi="Times New Roman" w:cs="Times New Roman"/>
          <w:sz w:val="24"/>
          <w:szCs w:val="24"/>
          <w:shd w:val="clear" w:color="auto" w:fill="FFFFFF"/>
        </w:rPr>
        <w:t xml:space="preserve"> </w:t>
      </w:r>
      <w:hyperlink r:id="rId10" w:history="1">
        <w:r w:rsidR="00F025C0" w:rsidRPr="004003B3">
          <w:rPr>
            <w:rStyle w:val="Hyperlink"/>
            <w:rFonts w:ascii="Times New Roman" w:hAnsi="Times New Roman" w:cs="Times New Roman"/>
            <w:sz w:val="24"/>
            <w:szCs w:val="24"/>
            <w:shd w:val="clear" w:color="auto" w:fill="FFFFFF"/>
          </w:rPr>
          <w:t>https://doi.org/10.3390/healthcare10030492</w:t>
        </w:r>
      </w:hyperlink>
      <w:r w:rsidR="00F025C0">
        <w:rPr>
          <w:rFonts w:ascii="Times New Roman" w:hAnsi="Times New Roman" w:cs="Times New Roman"/>
          <w:sz w:val="24"/>
          <w:szCs w:val="24"/>
          <w:shd w:val="clear" w:color="auto" w:fill="FFFFFF"/>
        </w:rPr>
        <w:t xml:space="preserve"> </w:t>
      </w:r>
    </w:p>
    <w:p w14:paraId="2DA01D8A" w14:textId="77777777" w:rsidR="00C80BEF" w:rsidRDefault="00E9223F" w:rsidP="00E9223F">
      <w:pPr>
        <w:spacing w:line="480" w:lineRule="auto"/>
        <w:rPr>
          <w:rFonts w:ascii="Times New Roman" w:hAnsi="Times New Roman" w:cs="Times New Roman"/>
          <w:sz w:val="24"/>
          <w:szCs w:val="24"/>
          <w:shd w:val="clear" w:color="auto" w:fill="FFFFFF"/>
        </w:rPr>
      </w:pPr>
      <w:r w:rsidRPr="00C80BEF">
        <w:rPr>
          <w:rFonts w:ascii="Times New Roman" w:hAnsi="Times New Roman" w:cs="Times New Roman"/>
          <w:sz w:val="24"/>
          <w:szCs w:val="24"/>
          <w:shd w:val="clear" w:color="auto" w:fill="FFFFFF"/>
        </w:rPr>
        <w:lastRenderedPageBreak/>
        <w:t xml:space="preserve">Loots, E., Leys, J., </w:t>
      </w:r>
      <w:proofErr w:type="spellStart"/>
      <w:r w:rsidRPr="00C80BEF">
        <w:rPr>
          <w:rFonts w:ascii="Times New Roman" w:hAnsi="Times New Roman" w:cs="Times New Roman"/>
          <w:sz w:val="24"/>
          <w:szCs w:val="24"/>
          <w:shd w:val="clear" w:color="auto" w:fill="FFFFFF"/>
        </w:rPr>
        <w:t>Proost</w:t>
      </w:r>
      <w:proofErr w:type="spellEnd"/>
      <w:r w:rsidRPr="00C80BEF">
        <w:rPr>
          <w:rFonts w:ascii="Times New Roman" w:hAnsi="Times New Roman" w:cs="Times New Roman"/>
          <w:sz w:val="24"/>
          <w:szCs w:val="24"/>
          <w:shd w:val="clear" w:color="auto" w:fill="FFFFFF"/>
        </w:rPr>
        <w:t xml:space="preserve">, S., </w:t>
      </w:r>
      <w:proofErr w:type="spellStart"/>
      <w:r w:rsidRPr="00C80BEF">
        <w:rPr>
          <w:rFonts w:ascii="Times New Roman" w:hAnsi="Times New Roman" w:cs="Times New Roman"/>
          <w:sz w:val="24"/>
          <w:szCs w:val="24"/>
          <w:shd w:val="clear" w:color="auto" w:fill="FFFFFF"/>
        </w:rPr>
        <w:t>Morrens</w:t>
      </w:r>
      <w:proofErr w:type="spellEnd"/>
      <w:r w:rsidRPr="00C80BEF">
        <w:rPr>
          <w:rFonts w:ascii="Times New Roman" w:hAnsi="Times New Roman" w:cs="Times New Roman"/>
          <w:sz w:val="24"/>
          <w:szCs w:val="24"/>
          <w:shd w:val="clear" w:color="auto" w:fill="FFFFFF"/>
        </w:rPr>
        <w:t xml:space="preserve">, M., </w:t>
      </w:r>
      <w:proofErr w:type="spellStart"/>
      <w:r w:rsidRPr="00C80BEF">
        <w:rPr>
          <w:rFonts w:ascii="Times New Roman" w:hAnsi="Times New Roman" w:cs="Times New Roman"/>
          <w:sz w:val="24"/>
          <w:szCs w:val="24"/>
          <w:shd w:val="clear" w:color="auto" w:fill="FFFFFF"/>
        </w:rPr>
        <w:t>Glazemakers</w:t>
      </w:r>
      <w:proofErr w:type="spellEnd"/>
      <w:r w:rsidRPr="00C80BEF">
        <w:rPr>
          <w:rFonts w:ascii="Times New Roman" w:hAnsi="Times New Roman" w:cs="Times New Roman"/>
          <w:sz w:val="24"/>
          <w:szCs w:val="24"/>
          <w:shd w:val="clear" w:color="auto" w:fill="FFFFFF"/>
        </w:rPr>
        <w:t xml:space="preserve">, I., </w:t>
      </w:r>
      <w:proofErr w:type="spellStart"/>
      <w:r w:rsidRPr="00C80BEF">
        <w:rPr>
          <w:rFonts w:ascii="Times New Roman" w:hAnsi="Times New Roman" w:cs="Times New Roman"/>
          <w:sz w:val="24"/>
          <w:szCs w:val="24"/>
          <w:shd w:val="clear" w:color="auto" w:fill="FFFFFF"/>
        </w:rPr>
        <w:t>Dilles</w:t>
      </w:r>
      <w:proofErr w:type="spellEnd"/>
      <w:r w:rsidRPr="00C80BEF">
        <w:rPr>
          <w:rFonts w:ascii="Times New Roman" w:hAnsi="Times New Roman" w:cs="Times New Roman"/>
          <w:sz w:val="24"/>
          <w:szCs w:val="24"/>
          <w:shd w:val="clear" w:color="auto" w:fill="FFFFFF"/>
        </w:rPr>
        <w:t xml:space="preserve">, T., &amp; Van </w:t>
      </w:r>
      <w:proofErr w:type="spellStart"/>
      <w:r w:rsidRPr="00C80BEF">
        <w:rPr>
          <w:rFonts w:ascii="Times New Roman" w:hAnsi="Times New Roman" w:cs="Times New Roman"/>
          <w:sz w:val="24"/>
          <w:szCs w:val="24"/>
          <w:shd w:val="clear" w:color="auto" w:fill="FFFFFF"/>
        </w:rPr>
        <w:t>Rompaey</w:t>
      </w:r>
      <w:proofErr w:type="spellEnd"/>
      <w:r w:rsidRPr="00C80BEF">
        <w:rPr>
          <w:rFonts w:ascii="Times New Roman" w:hAnsi="Times New Roman" w:cs="Times New Roman"/>
          <w:sz w:val="24"/>
          <w:szCs w:val="24"/>
          <w:shd w:val="clear" w:color="auto" w:fill="FFFFFF"/>
        </w:rPr>
        <w:t xml:space="preserve">, B. </w:t>
      </w:r>
    </w:p>
    <w:p w14:paraId="70600104" w14:textId="4C10A31B" w:rsidR="00E9223F" w:rsidRPr="00C80BEF" w:rsidRDefault="00E9223F" w:rsidP="00C80BEF">
      <w:pPr>
        <w:spacing w:line="480" w:lineRule="auto"/>
        <w:ind w:left="720"/>
        <w:rPr>
          <w:rFonts w:ascii="Times New Roman" w:hAnsi="Times New Roman" w:cs="Times New Roman"/>
          <w:b/>
          <w:bCs/>
          <w:sz w:val="24"/>
          <w:szCs w:val="24"/>
        </w:rPr>
      </w:pPr>
      <w:r w:rsidRPr="00C80BEF">
        <w:rPr>
          <w:rFonts w:ascii="Times New Roman" w:hAnsi="Times New Roman" w:cs="Times New Roman"/>
          <w:sz w:val="24"/>
          <w:szCs w:val="24"/>
          <w:shd w:val="clear" w:color="auto" w:fill="FFFFFF"/>
        </w:rPr>
        <w:t>(2022). Medication self-management in hospitalised patients with schizophrenia or bipolar disorder: the perceptions of patients and healthcare providers. </w:t>
      </w:r>
      <w:proofErr w:type="gramStart"/>
      <w:r w:rsidRPr="00C80BEF">
        <w:rPr>
          <w:rFonts w:ascii="Times New Roman" w:hAnsi="Times New Roman" w:cs="Times New Roman"/>
          <w:i/>
          <w:iCs/>
          <w:sz w:val="24"/>
          <w:szCs w:val="24"/>
          <w:shd w:val="clear" w:color="auto" w:fill="FFFFFF"/>
        </w:rPr>
        <w:t>International Journal of Environmental Research and Public Health</w:t>
      </w:r>
      <w:r w:rsidRPr="00C80BEF">
        <w:rPr>
          <w:rFonts w:ascii="Times New Roman" w:hAnsi="Times New Roman" w:cs="Times New Roman"/>
          <w:sz w:val="24"/>
          <w:szCs w:val="24"/>
          <w:shd w:val="clear" w:color="auto" w:fill="FFFFFF"/>
        </w:rPr>
        <w:t>, </w:t>
      </w:r>
      <w:r w:rsidRPr="00C80BEF">
        <w:rPr>
          <w:rFonts w:ascii="Times New Roman" w:hAnsi="Times New Roman" w:cs="Times New Roman"/>
          <w:i/>
          <w:iCs/>
          <w:sz w:val="24"/>
          <w:szCs w:val="24"/>
          <w:shd w:val="clear" w:color="auto" w:fill="FFFFFF"/>
        </w:rPr>
        <w:t>19</w:t>
      </w:r>
      <w:r w:rsidRPr="00C80BEF">
        <w:rPr>
          <w:rFonts w:ascii="Times New Roman" w:hAnsi="Times New Roman" w:cs="Times New Roman"/>
          <w:sz w:val="24"/>
          <w:szCs w:val="24"/>
          <w:shd w:val="clear" w:color="auto" w:fill="FFFFFF"/>
        </w:rPr>
        <w:t>(8), 4835.</w:t>
      </w:r>
      <w:proofErr w:type="gramEnd"/>
      <w:r w:rsidR="00EF2581" w:rsidRPr="00C80BEF">
        <w:rPr>
          <w:rFonts w:ascii="Times New Roman" w:hAnsi="Times New Roman" w:cs="Times New Roman"/>
          <w:sz w:val="24"/>
          <w:szCs w:val="24"/>
          <w:shd w:val="clear" w:color="auto" w:fill="FFFFFF"/>
        </w:rPr>
        <w:t xml:space="preserve"> </w:t>
      </w:r>
      <w:hyperlink r:id="rId11" w:history="1">
        <w:r w:rsidR="00C80BEF" w:rsidRPr="004003B3">
          <w:rPr>
            <w:rStyle w:val="Hyperlink"/>
            <w:rFonts w:ascii="Times New Roman" w:hAnsi="Times New Roman" w:cs="Times New Roman"/>
            <w:sz w:val="24"/>
            <w:szCs w:val="24"/>
            <w:shd w:val="clear" w:color="auto" w:fill="FFFFFF"/>
          </w:rPr>
          <w:t>https://doi.org/10.3390/ijerph19084835</w:t>
        </w:r>
      </w:hyperlink>
      <w:r w:rsidR="00C80BEF">
        <w:rPr>
          <w:rFonts w:ascii="Times New Roman" w:hAnsi="Times New Roman" w:cs="Times New Roman"/>
          <w:sz w:val="24"/>
          <w:szCs w:val="24"/>
          <w:shd w:val="clear" w:color="auto" w:fill="FFFFFF"/>
        </w:rPr>
        <w:t xml:space="preserve"> </w:t>
      </w:r>
    </w:p>
    <w:p w14:paraId="79EFD131" w14:textId="77777777" w:rsidR="000A6B5A" w:rsidRDefault="002B09F4" w:rsidP="002B09F4">
      <w:pPr>
        <w:spacing w:line="480" w:lineRule="auto"/>
        <w:rPr>
          <w:rFonts w:ascii="Times New Roman" w:hAnsi="Times New Roman" w:cs="Times New Roman"/>
          <w:sz w:val="24"/>
          <w:szCs w:val="24"/>
        </w:rPr>
      </w:pPr>
      <w:proofErr w:type="gramStart"/>
      <w:r w:rsidRPr="000A6B5A">
        <w:rPr>
          <w:rFonts w:ascii="Times New Roman" w:hAnsi="Times New Roman" w:cs="Times New Roman"/>
          <w:sz w:val="24"/>
          <w:szCs w:val="24"/>
        </w:rPr>
        <w:t xml:space="preserve">Marks, L., O'Sullivan, L., </w:t>
      </w:r>
      <w:proofErr w:type="spellStart"/>
      <w:r w:rsidRPr="000A6B5A">
        <w:rPr>
          <w:rFonts w:ascii="Times New Roman" w:hAnsi="Times New Roman" w:cs="Times New Roman"/>
          <w:sz w:val="24"/>
          <w:szCs w:val="24"/>
        </w:rPr>
        <w:t>Pytel</w:t>
      </w:r>
      <w:proofErr w:type="spellEnd"/>
      <w:r w:rsidRPr="000A6B5A">
        <w:rPr>
          <w:rFonts w:ascii="Times New Roman" w:hAnsi="Times New Roman" w:cs="Times New Roman"/>
          <w:sz w:val="24"/>
          <w:szCs w:val="24"/>
        </w:rPr>
        <w:t xml:space="preserve">, K., &amp; </w:t>
      </w:r>
      <w:proofErr w:type="spellStart"/>
      <w:r w:rsidRPr="000A6B5A">
        <w:rPr>
          <w:rFonts w:ascii="Times New Roman" w:hAnsi="Times New Roman" w:cs="Times New Roman"/>
          <w:sz w:val="24"/>
          <w:szCs w:val="24"/>
        </w:rPr>
        <w:t>Parkosewich</w:t>
      </w:r>
      <w:proofErr w:type="spellEnd"/>
      <w:r w:rsidRPr="000A6B5A">
        <w:rPr>
          <w:rFonts w:ascii="Times New Roman" w:hAnsi="Times New Roman" w:cs="Times New Roman"/>
          <w:sz w:val="24"/>
          <w:szCs w:val="24"/>
        </w:rPr>
        <w:t>, J. A. (2022).</w:t>
      </w:r>
      <w:proofErr w:type="gramEnd"/>
      <w:r w:rsidRPr="000A6B5A">
        <w:rPr>
          <w:rFonts w:ascii="Times New Roman" w:hAnsi="Times New Roman" w:cs="Times New Roman"/>
          <w:sz w:val="24"/>
          <w:szCs w:val="24"/>
        </w:rPr>
        <w:t xml:space="preserve"> Using a teach‐back </w:t>
      </w:r>
    </w:p>
    <w:p w14:paraId="75729C62" w14:textId="4640B0F9" w:rsidR="002B09F4" w:rsidRPr="000A6B5A" w:rsidRDefault="002B09F4" w:rsidP="000A6B5A">
      <w:pPr>
        <w:spacing w:line="480" w:lineRule="auto"/>
        <w:ind w:left="720"/>
        <w:rPr>
          <w:rFonts w:ascii="Times New Roman" w:hAnsi="Times New Roman" w:cs="Times New Roman"/>
          <w:b/>
          <w:bCs/>
          <w:sz w:val="24"/>
          <w:szCs w:val="24"/>
        </w:rPr>
      </w:pPr>
      <w:proofErr w:type="gramStart"/>
      <w:r w:rsidRPr="000A6B5A">
        <w:rPr>
          <w:rFonts w:ascii="Times New Roman" w:hAnsi="Times New Roman" w:cs="Times New Roman"/>
          <w:sz w:val="24"/>
          <w:szCs w:val="24"/>
        </w:rPr>
        <w:t>intervention</w:t>
      </w:r>
      <w:proofErr w:type="gramEnd"/>
      <w:r w:rsidRPr="000A6B5A">
        <w:rPr>
          <w:rFonts w:ascii="Times New Roman" w:hAnsi="Times New Roman" w:cs="Times New Roman"/>
          <w:sz w:val="24"/>
          <w:szCs w:val="24"/>
        </w:rPr>
        <w:t xml:space="preserve"> significantly improves knowledge, perceptions, and satisfaction of patients with Nurses' discharge medication education. Worldviews on Evidence‐Based Nursing, 19(6), 458-466. </w:t>
      </w:r>
      <w:hyperlink r:id="rId12" w:history="1">
        <w:r w:rsidR="000A6B5A" w:rsidRPr="004003B3">
          <w:rPr>
            <w:rStyle w:val="Hyperlink"/>
            <w:rFonts w:ascii="Times New Roman" w:hAnsi="Times New Roman" w:cs="Times New Roman"/>
            <w:sz w:val="24"/>
            <w:szCs w:val="24"/>
          </w:rPr>
          <w:t>https://doi.org/10.1111/wvn.12612</w:t>
        </w:r>
      </w:hyperlink>
      <w:r w:rsidR="000A6B5A">
        <w:rPr>
          <w:rFonts w:ascii="Times New Roman" w:hAnsi="Times New Roman" w:cs="Times New Roman"/>
          <w:sz w:val="24"/>
          <w:szCs w:val="24"/>
        </w:rPr>
        <w:t xml:space="preserve"> </w:t>
      </w:r>
    </w:p>
    <w:p w14:paraId="2F2A400F" w14:textId="77777777" w:rsidR="002E6C18" w:rsidRDefault="00930932" w:rsidP="002E6C18">
      <w:pPr>
        <w:spacing w:line="480" w:lineRule="auto"/>
        <w:rPr>
          <w:rFonts w:ascii="Times New Roman" w:hAnsi="Times New Roman" w:cs="Times New Roman"/>
          <w:sz w:val="24"/>
          <w:szCs w:val="24"/>
        </w:rPr>
      </w:pPr>
      <w:r w:rsidRPr="002E6C18">
        <w:rPr>
          <w:rFonts w:ascii="Times New Roman" w:hAnsi="Times New Roman" w:cs="Times New Roman"/>
          <w:sz w:val="24"/>
          <w:szCs w:val="24"/>
        </w:rPr>
        <w:t xml:space="preserve">Tamene, F. B., </w:t>
      </w:r>
      <w:proofErr w:type="spellStart"/>
      <w:r w:rsidRPr="002E6C18">
        <w:rPr>
          <w:rFonts w:ascii="Times New Roman" w:hAnsi="Times New Roman" w:cs="Times New Roman"/>
          <w:sz w:val="24"/>
          <w:szCs w:val="24"/>
        </w:rPr>
        <w:t>Mihiretie</w:t>
      </w:r>
      <w:proofErr w:type="spellEnd"/>
      <w:r w:rsidRPr="002E6C18">
        <w:rPr>
          <w:rFonts w:ascii="Times New Roman" w:hAnsi="Times New Roman" w:cs="Times New Roman"/>
          <w:sz w:val="24"/>
          <w:szCs w:val="24"/>
        </w:rPr>
        <w:t xml:space="preserve">, E. A., </w:t>
      </w:r>
      <w:proofErr w:type="spellStart"/>
      <w:r w:rsidRPr="002E6C18">
        <w:rPr>
          <w:rFonts w:ascii="Times New Roman" w:hAnsi="Times New Roman" w:cs="Times New Roman"/>
          <w:sz w:val="24"/>
          <w:szCs w:val="24"/>
        </w:rPr>
        <w:t>Zeleke</w:t>
      </w:r>
      <w:proofErr w:type="spellEnd"/>
      <w:r w:rsidRPr="002E6C18">
        <w:rPr>
          <w:rFonts w:ascii="Times New Roman" w:hAnsi="Times New Roman" w:cs="Times New Roman"/>
          <w:sz w:val="24"/>
          <w:szCs w:val="24"/>
        </w:rPr>
        <w:t xml:space="preserve">, T. K., </w:t>
      </w:r>
      <w:proofErr w:type="spellStart"/>
      <w:r w:rsidRPr="002E6C18">
        <w:rPr>
          <w:rFonts w:ascii="Times New Roman" w:hAnsi="Times New Roman" w:cs="Times New Roman"/>
          <w:sz w:val="24"/>
          <w:szCs w:val="24"/>
        </w:rPr>
        <w:t>Sendekie</w:t>
      </w:r>
      <w:proofErr w:type="spellEnd"/>
      <w:r w:rsidRPr="002E6C18">
        <w:rPr>
          <w:rFonts w:ascii="Times New Roman" w:hAnsi="Times New Roman" w:cs="Times New Roman"/>
          <w:sz w:val="24"/>
          <w:szCs w:val="24"/>
        </w:rPr>
        <w:t xml:space="preserve">, A. K., </w:t>
      </w:r>
      <w:proofErr w:type="spellStart"/>
      <w:r w:rsidRPr="002E6C18">
        <w:rPr>
          <w:rFonts w:ascii="Times New Roman" w:hAnsi="Times New Roman" w:cs="Times New Roman"/>
          <w:sz w:val="24"/>
          <w:szCs w:val="24"/>
        </w:rPr>
        <w:t>Belachew</w:t>
      </w:r>
      <w:proofErr w:type="spellEnd"/>
      <w:r w:rsidRPr="002E6C18">
        <w:rPr>
          <w:rFonts w:ascii="Times New Roman" w:hAnsi="Times New Roman" w:cs="Times New Roman"/>
          <w:sz w:val="24"/>
          <w:szCs w:val="24"/>
        </w:rPr>
        <w:t xml:space="preserve">, E. A., &amp; </w:t>
      </w:r>
      <w:proofErr w:type="spellStart"/>
      <w:r w:rsidRPr="002E6C18">
        <w:rPr>
          <w:rFonts w:ascii="Times New Roman" w:hAnsi="Times New Roman" w:cs="Times New Roman"/>
          <w:sz w:val="24"/>
          <w:szCs w:val="24"/>
        </w:rPr>
        <w:t>Wondm</w:t>
      </w:r>
      <w:proofErr w:type="spellEnd"/>
      <w:r w:rsidRPr="002E6C18">
        <w:rPr>
          <w:rFonts w:ascii="Times New Roman" w:hAnsi="Times New Roman" w:cs="Times New Roman"/>
          <w:sz w:val="24"/>
          <w:szCs w:val="24"/>
        </w:rPr>
        <w:t xml:space="preserve">, S. A. </w:t>
      </w:r>
    </w:p>
    <w:p w14:paraId="1EA1AA2E" w14:textId="12ED901F" w:rsidR="00036B41" w:rsidRDefault="00930932" w:rsidP="002E6C18">
      <w:pPr>
        <w:spacing w:line="480" w:lineRule="auto"/>
        <w:ind w:left="720"/>
        <w:rPr>
          <w:rFonts w:ascii="Times New Roman" w:hAnsi="Times New Roman" w:cs="Times New Roman"/>
          <w:sz w:val="24"/>
          <w:szCs w:val="24"/>
        </w:rPr>
      </w:pPr>
      <w:proofErr w:type="gramStart"/>
      <w:r w:rsidRPr="002E6C18">
        <w:rPr>
          <w:rFonts w:ascii="Times New Roman" w:hAnsi="Times New Roman" w:cs="Times New Roman"/>
          <w:sz w:val="24"/>
          <w:szCs w:val="24"/>
        </w:rPr>
        <w:t>(2025). Medication non-adherence and its predictors among patients with bipolar disorder in Northwest Ethiopia.</w:t>
      </w:r>
      <w:proofErr w:type="gramEnd"/>
      <w:r w:rsidRPr="002E6C18">
        <w:rPr>
          <w:rFonts w:ascii="Times New Roman" w:hAnsi="Times New Roman" w:cs="Times New Roman"/>
          <w:sz w:val="24"/>
          <w:szCs w:val="24"/>
        </w:rPr>
        <w:t xml:space="preserve"> </w:t>
      </w:r>
      <w:proofErr w:type="gramStart"/>
      <w:r w:rsidRPr="002E6C18">
        <w:rPr>
          <w:rFonts w:ascii="Times New Roman" w:hAnsi="Times New Roman" w:cs="Times New Roman"/>
          <w:sz w:val="24"/>
          <w:szCs w:val="24"/>
        </w:rPr>
        <w:t>Scientific Reports, 15(1), 1192.</w:t>
      </w:r>
      <w:proofErr w:type="gramEnd"/>
      <w:r w:rsidRPr="002E6C18">
        <w:rPr>
          <w:rFonts w:ascii="Times New Roman" w:hAnsi="Times New Roman" w:cs="Times New Roman"/>
          <w:sz w:val="24"/>
          <w:szCs w:val="24"/>
        </w:rPr>
        <w:t xml:space="preserve"> </w:t>
      </w:r>
      <w:hyperlink r:id="rId13" w:history="1">
        <w:r w:rsidR="002E6C18" w:rsidRPr="004003B3">
          <w:rPr>
            <w:rStyle w:val="Hyperlink"/>
            <w:rFonts w:ascii="Times New Roman" w:hAnsi="Times New Roman" w:cs="Times New Roman"/>
            <w:sz w:val="24"/>
            <w:szCs w:val="24"/>
          </w:rPr>
          <w:t>https://doi.org/10.1038/s41598-025-85379-</w:t>
        </w:r>
      </w:hyperlink>
      <w:r w:rsidR="002E6C18">
        <w:rPr>
          <w:rFonts w:ascii="Times New Roman" w:hAnsi="Times New Roman" w:cs="Times New Roman"/>
          <w:sz w:val="24"/>
          <w:szCs w:val="24"/>
        </w:rPr>
        <w:t xml:space="preserve"> </w:t>
      </w:r>
    </w:p>
    <w:p w14:paraId="4FD6E657" w14:textId="77777777" w:rsidR="006831DD" w:rsidRDefault="00F6363A" w:rsidP="00F6363A">
      <w:pPr>
        <w:spacing w:line="480" w:lineRule="auto"/>
        <w:rPr>
          <w:rFonts w:ascii="Times New Roman" w:hAnsi="Times New Roman" w:cs="Times New Roman"/>
          <w:sz w:val="24"/>
          <w:szCs w:val="24"/>
          <w:shd w:val="clear" w:color="auto" w:fill="FFFFFF"/>
        </w:rPr>
      </w:pPr>
      <w:proofErr w:type="gramStart"/>
      <w:r w:rsidRPr="006831DD">
        <w:rPr>
          <w:rFonts w:ascii="Times New Roman" w:hAnsi="Times New Roman" w:cs="Times New Roman"/>
          <w:sz w:val="24"/>
          <w:szCs w:val="24"/>
          <w:shd w:val="clear" w:color="auto" w:fill="FFFFFF"/>
        </w:rPr>
        <w:t xml:space="preserve">Talevski, J., Wong </w:t>
      </w:r>
      <w:proofErr w:type="spellStart"/>
      <w:r w:rsidRPr="006831DD">
        <w:rPr>
          <w:rFonts w:ascii="Times New Roman" w:hAnsi="Times New Roman" w:cs="Times New Roman"/>
          <w:sz w:val="24"/>
          <w:szCs w:val="24"/>
          <w:shd w:val="clear" w:color="auto" w:fill="FFFFFF"/>
        </w:rPr>
        <w:t>Shee</w:t>
      </w:r>
      <w:proofErr w:type="spellEnd"/>
      <w:r w:rsidRPr="006831DD">
        <w:rPr>
          <w:rFonts w:ascii="Times New Roman" w:hAnsi="Times New Roman" w:cs="Times New Roman"/>
          <w:sz w:val="24"/>
          <w:szCs w:val="24"/>
          <w:shd w:val="clear" w:color="auto" w:fill="FFFFFF"/>
        </w:rPr>
        <w:t>, A., Rasmussen, B., Kemp, G., &amp; Beauchamp, A. (2020).</w:t>
      </w:r>
      <w:proofErr w:type="gramEnd"/>
      <w:r w:rsidRPr="006831DD">
        <w:rPr>
          <w:rFonts w:ascii="Times New Roman" w:hAnsi="Times New Roman" w:cs="Times New Roman"/>
          <w:sz w:val="24"/>
          <w:szCs w:val="24"/>
          <w:shd w:val="clear" w:color="auto" w:fill="FFFFFF"/>
        </w:rPr>
        <w:t xml:space="preserve"> Teach-back: a </w:t>
      </w:r>
    </w:p>
    <w:p w14:paraId="7D192B2C" w14:textId="1E171ADE" w:rsidR="00F6363A" w:rsidRPr="006831DD" w:rsidRDefault="00F6363A" w:rsidP="006831DD">
      <w:pPr>
        <w:spacing w:line="480" w:lineRule="auto"/>
        <w:ind w:left="720"/>
        <w:rPr>
          <w:rFonts w:ascii="Times New Roman" w:hAnsi="Times New Roman" w:cs="Times New Roman"/>
          <w:b/>
          <w:bCs/>
          <w:sz w:val="24"/>
          <w:szCs w:val="24"/>
        </w:rPr>
      </w:pPr>
      <w:proofErr w:type="gramStart"/>
      <w:r w:rsidRPr="006831DD">
        <w:rPr>
          <w:rFonts w:ascii="Times New Roman" w:hAnsi="Times New Roman" w:cs="Times New Roman"/>
          <w:sz w:val="24"/>
          <w:szCs w:val="24"/>
          <w:shd w:val="clear" w:color="auto" w:fill="FFFFFF"/>
        </w:rPr>
        <w:t>systematic</w:t>
      </w:r>
      <w:proofErr w:type="gramEnd"/>
      <w:r w:rsidRPr="006831DD">
        <w:rPr>
          <w:rFonts w:ascii="Times New Roman" w:hAnsi="Times New Roman" w:cs="Times New Roman"/>
          <w:sz w:val="24"/>
          <w:szCs w:val="24"/>
          <w:shd w:val="clear" w:color="auto" w:fill="FFFFFF"/>
        </w:rPr>
        <w:t xml:space="preserve"> review of implementation and impacts. </w:t>
      </w:r>
      <w:proofErr w:type="spellStart"/>
      <w:proofErr w:type="gramStart"/>
      <w:r w:rsidRPr="006831DD">
        <w:rPr>
          <w:rFonts w:ascii="Times New Roman" w:hAnsi="Times New Roman" w:cs="Times New Roman"/>
          <w:i/>
          <w:iCs/>
          <w:sz w:val="24"/>
          <w:szCs w:val="24"/>
          <w:shd w:val="clear" w:color="auto" w:fill="FFFFFF"/>
        </w:rPr>
        <w:t>PloS</w:t>
      </w:r>
      <w:proofErr w:type="spellEnd"/>
      <w:r w:rsidRPr="006831DD">
        <w:rPr>
          <w:rFonts w:ascii="Times New Roman" w:hAnsi="Times New Roman" w:cs="Times New Roman"/>
          <w:i/>
          <w:iCs/>
          <w:sz w:val="24"/>
          <w:szCs w:val="24"/>
          <w:shd w:val="clear" w:color="auto" w:fill="FFFFFF"/>
        </w:rPr>
        <w:t xml:space="preserve"> one</w:t>
      </w:r>
      <w:r w:rsidRPr="006831DD">
        <w:rPr>
          <w:rFonts w:ascii="Times New Roman" w:hAnsi="Times New Roman" w:cs="Times New Roman"/>
          <w:sz w:val="24"/>
          <w:szCs w:val="24"/>
          <w:shd w:val="clear" w:color="auto" w:fill="FFFFFF"/>
        </w:rPr>
        <w:t>, </w:t>
      </w:r>
      <w:r w:rsidRPr="006831DD">
        <w:rPr>
          <w:rFonts w:ascii="Times New Roman" w:hAnsi="Times New Roman" w:cs="Times New Roman"/>
          <w:i/>
          <w:iCs/>
          <w:sz w:val="24"/>
          <w:szCs w:val="24"/>
          <w:shd w:val="clear" w:color="auto" w:fill="FFFFFF"/>
        </w:rPr>
        <w:t>15</w:t>
      </w:r>
      <w:r w:rsidRPr="006831DD">
        <w:rPr>
          <w:rFonts w:ascii="Times New Roman" w:hAnsi="Times New Roman" w:cs="Times New Roman"/>
          <w:sz w:val="24"/>
          <w:szCs w:val="24"/>
          <w:shd w:val="clear" w:color="auto" w:fill="FFFFFF"/>
        </w:rPr>
        <w:t>(4), e0231350.</w:t>
      </w:r>
      <w:proofErr w:type="gramEnd"/>
      <w:r w:rsidR="00584413" w:rsidRPr="006831DD">
        <w:rPr>
          <w:rFonts w:ascii="Times New Roman" w:hAnsi="Times New Roman" w:cs="Times New Roman"/>
          <w:sz w:val="24"/>
          <w:szCs w:val="24"/>
          <w:shd w:val="clear" w:color="auto" w:fill="FFFFFF"/>
        </w:rPr>
        <w:t xml:space="preserve"> </w:t>
      </w:r>
      <w:hyperlink r:id="rId14" w:history="1">
        <w:r w:rsidR="006831DD" w:rsidRPr="00C9393C">
          <w:rPr>
            <w:rStyle w:val="Hyperlink"/>
            <w:rFonts w:ascii="Times New Roman" w:hAnsi="Times New Roman" w:cs="Times New Roman"/>
            <w:sz w:val="24"/>
            <w:szCs w:val="24"/>
            <w:shd w:val="clear" w:color="auto" w:fill="FFFFFF"/>
          </w:rPr>
          <w:t>https://doi.org/10.1371/journal.pone.0231350</w:t>
        </w:r>
      </w:hyperlink>
      <w:r w:rsidR="006831DD">
        <w:rPr>
          <w:rFonts w:ascii="Times New Roman" w:hAnsi="Times New Roman" w:cs="Times New Roman"/>
          <w:sz w:val="24"/>
          <w:szCs w:val="24"/>
          <w:shd w:val="clear" w:color="auto" w:fill="FFFFFF"/>
        </w:rPr>
        <w:t xml:space="preserve"> </w:t>
      </w:r>
    </w:p>
    <w:sectPr w:rsidR="00F6363A" w:rsidRPr="006831D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844A9" w14:textId="77777777" w:rsidR="00D141F2" w:rsidRDefault="00D141F2" w:rsidP="001265D6">
      <w:pPr>
        <w:spacing w:after="0" w:line="240" w:lineRule="auto"/>
      </w:pPr>
      <w:r>
        <w:separator/>
      </w:r>
    </w:p>
  </w:endnote>
  <w:endnote w:type="continuationSeparator" w:id="0">
    <w:p w14:paraId="02F7651A" w14:textId="77777777" w:rsidR="00D141F2" w:rsidRDefault="00D141F2" w:rsidP="0012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17B76" w14:textId="77777777" w:rsidR="00D141F2" w:rsidRDefault="00D141F2" w:rsidP="001265D6">
      <w:pPr>
        <w:spacing w:after="0" w:line="240" w:lineRule="auto"/>
      </w:pPr>
      <w:r>
        <w:separator/>
      </w:r>
    </w:p>
  </w:footnote>
  <w:footnote w:type="continuationSeparator" w:id="0">
    <w:p w14:paraId="4EBA4FEB" w14:textId="77777777" w:rsidR="00D141F2" w:rsidRDefault="00D141F2" w:rsidP="00126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105700"/>
      <w:docPartObj>
        <w:docPartGallery w:val="Page Numbers (Top of Page)"/>
        <w:docPartUnique/>
      </w:docPartObj>
    </w:sdtPr>
    <w:sdtEndPr>
      <w:rPr>
        <w:noProof/>
      </w:rPr>
    </w:sdtEndPr>
    <w:sdtContent>
      <w:p w14:paraId="6180E0A0" w14:textId="444BC731" w:rsidR="001265D6" w:rsidRDefault="001265D6">
        <w:pPr>
          <w:pStyle w:val="Header"/>
          <w:jc w:val="right"/>
        </w:pPr>
        <w:r>
          <w:fldChar w:fldCharType="begin"/>
        </w:r>
        <w:r>
          <w:instrText xml:space="preserve"> PAGE   \* MERGEFORMAT </w:instrText>
        </w:r>
        <w:r>
          <w:fldChar w:fldCharType="separate"/>
        </w:r>
        <w:r w:rsidR="00A1502C">
          <w:rPr>
            <w:noProof/>
          </w:rPr>
          <w:t>9</w:t>
        </w:r>
        <w:r>
          <w:rPr>
            <w:noProof/>
          </w:rPr>
          <w:fldChar w:fldCharType="end"/>
        </w:r>
      </w:p>
    </w:sdtContent>
  </w:sdt>
  <w:p w14:paraId="5133A66A" w14:textId="77777777" w:rsidR="001265D6" w:rsidRDefault="00126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D6"/>
    <w:rsid w:val="0002451F"/>
    <w:rsid w:val="00032B1C"/>
    <w:rsid w:val="00036B41"/>
    <w:rsid w:val="000458C8"/>
    <w:rsid w:val="00050341"/>
    <w:rsid w:val="00052428"/>
    <w:rsid w:val="00053DF6"/>
    <w:rsid w:val="00055641"/>
    <w:rsid w:val="00055AEE"/>
    <w:rsid w:val="0006247C"/>
    <w:rsid w:val="00090BE2"/>
    <w:rsid w:val="000A363A"/>
    <w:rsid w:val="000A6B5A"/>
    <w:rsid w:val="000B1172"/>
    <w:rsid w:val="000C536A"/>
    <w:rsid w:val="000C59EE"/>
    <w:rsid w:val="000D10FA"/>
    <w:rsid w:val="000D1566"/>
    <w:rsid w:val="000D1795"/>
    <w:rsid w:val="000D1CB3"/>
    <w:rsid w:val="000D53B9"/>
    <w:rsid w:val="000F49A1"/>
    <w:rsid w:val="000F54E9"/>
    <w:rsid w:val="0011355A"/>
    <w:rsid w:val="001265D6"/>
    <w:rsid w:val="001B00B2"/>
    <w:rsid w:val="001B11C2"/>
    <w:rsid w:val="001E1D2D"/>
    <w:rsid w:val="001E363D"/>
    <w:rsid w:val="001E6021"/>
    <w:rsid w:val="001E6846"/>
    <w:rsid w:val="001F54B9"/>
    <w:rsid w:val="00210A57"/>
    <w:rsid w:val="00213A5B"/>
    <w:rsid w:val="00242474"/>
    <w:rsid w:val="002466FA"/>
    <w:rsid w:val="00255848"/>
    <w:rsid w:val="00283EF5"/>
    <w:rsid w:val="002963FD"/>
    <w:rsid w:val="002A5930"/>
    <w:rsid w:val="002B09F4"/>
    <w:rsid w:val="002B5A29"/>
    <w:rsid w:val="002C1F4C"/>
    <w:rsid w:val="002E6C18"/>
    <w:rsid w:val="003249E8"/>
    <w:rsid w:val="00362CDF"/>
    <w:rsid w:val="0037213C"/>
    <w:rsid w:val="00372FEE"/>
    <w:rsid w:val="00383D8B"/>
    <w:rsid w:val="00384FF3"/>
    <w:rsid w:val="003E62F3"/>
    <w:rsid w:val="0040021A"/>
    <w:rsid w:val="00406342"/>
    <w:rsid w:val="004151EA"/>
    <w:rsid w:val="00452966"/>
    <w:rsid w:val="00454C01"/>
    <w:rsid w:val="00456CE4"/>
    <w:rsid w:val="00461A7F"/>
    <w:rsid w:val="00464472"/>
    <w:rsid w:val="0048575F"/>
    <w:rsid w:val="004B0C6C"/>
    <w:rsid w:val="004B2623"/>
    <w:rsid w:val="004D17AE"/>
    <w:rsid w:val="004D7D20"/>
    <w:rsid w:val="004F3B7D"/>
    <w:rsid w:val="004F5BC2"/>
    <w:rsid w:val="00551B15"/>
    <w:rsid w:val="0056289D"/>
    <w:rsid w:val="00564B0A"/>
    <w:rsid w:val="00573283"/>
    <w:rsid w:val="00584413"/>
    <w:rsid w:val="00585A3F"/>
    <w:rsid w:val="00592E27"/>
    <w:rsid w:val="005A3569"/>
    <w:rsid w:val="005A5AF8"/>
    <w:rsid w:val="005B3BC1"/>
    <w:rsid w:val="005B4CCB"/>
    <w:rsid w:val="005D5C0C"/>
    <w:rsid w:val="005F369B"/>
    <w:rsid w:val="00640D3D"/>
    <w:rsid w:val="006459B3"/>
    <w:rsid w:val="0064627E"/>
    <w:rsid w:val="00672201"/>
    <w:rsid w:val="006831DD"/>
    <w:rsid w:val="006A18E8"/>
    <w:rsid w:val="006A32F4"/>
    <w:rsid w:val="006C664D"/>
    <w:rsid w:val="006F26FB"/>
    <w:rsid w:val="0070249B"/>
    <w:rsid w:val="00706F41"/>
    <w:rsid w:val="00712796"/>
    <w:rsid w:val="00732817"/>
    <w:rsid w:val="0073648C"/>
    <w:rsid w:val="00737B35"/>
    <w:rsid w:val="0074075A"/>
    <w:rsid w:val="00767DD8"/>
    <w:rsid w:val="007742BC"/>
    <w:rsid w:val="007748DC"/>
    <w:rsid w:val="00776A56"/>
    <w:rsid w:val="007A4C2C"/>
    <w:rsid w:val="007C7280"/>
    <w:rsid w:val="007E0EDA"/>
    <w:rsid w:val="007E3711"/>
    <w:rsid w:val="007E3821"/>
    <w:rsid w:val="00801FA1"/>
    <w:rsid w:val="008166F1"/>
    <w:rsid w:val="00823997"/>
    <w:rsid w:val="008347E0"/>
    <w:rsid w:val="00836DB2"/>
    <w:rsid w:val="00847FF2"/>
    <w:rsid w:val="008531E6"/>
    <w:rsid w:val="00860DB9"/>
    <w:rsid w:val="008706E3"/>
    <w:rsid w:val="00894C12"/>
    <w:rsid w:val="008B3E47"/>
    <w:rsid w:val="008F2D96"/>
    <w:rsid w:val="008F52C2"/>
    <w:rsid w:val="008F7979"/>
    <w:rsid w:val="00930932"/>
    <w:rsid w:val="00952CE6"/>
    <w:rsid w:val="00957F02"/>
    <w:rsid w:val="00963311"/>
    <w:rsid w:val="009725B4"/>
    <w:rsid w:val="00984FFE"/>
    <w:rsid w:val="0098788D"/>
    <w:rsid w:val="009C62B3"/>
    <w:rsid w:val="009F6773"/>
    <w:rsid w:val="00A0198A"/>
    <w:rsid w:val="00A1502C"/>
    <w:rsid w:val="00A15A82"/>
    <w:rsid w:val="00A504F0"/>
    <w:rsid w:val="00A53B16"/>
    <w:rsid w:val="00A611F7"/>
    <w:rsid w:val="00A756B4"/>
    <w:rsid w:val="00A85FE1"/>
    <w:rsid w:val="00A91AC5"/>
    <w:rsid w:val="00A964E6"/>
    <w:rsid w:val="00AA04E4"/>
    <w:rsid w:val="00AC3064"/>
    <w:rsid w:val="00AE4615"/>
    <w:rsid w:val="00AE77C7"/>
    <w:rsid w:val="00AF000C"/>
    <w:rsid w:val="00AF4E9B"/>
    <w:rsid w:val="00AF69BA"/>
    <w:rsid w:val="00B22CB9"/>
    <w:rsid w:val="00B47BE0"/>
    <w:rsid w:val="00B6550C"/>
    <w:rsid w:val="00B9006F"/>
    <w:rsid w:val="00BA40B0"/>
    <w:rsid w:val="00BC46F8"/>
    <w:rsid w:val="00BC6158"/>
    <w:rsid w:val="00BD0B51"/>
    <w:rsid w:val="00BD35BA"/>
    <w:rsid w:val="00BF4E55"/>
    <w:rsid w:val="00C103B0"/>
    <w:rsid w:val="00C145CB"/>
    <w:rsid w:val="00C320EF"/>
    <w:rsid w:val="00C37446"/>
    <w:rsid w:val="00C666F6"/>
    <w:rsid w:val="00C70D53"/>
    <w:rsid w:val="00C80BEF"/>
    <w:rsid w:val="00C839EB"/>
    <w:rsid w:val="00C875EF"/>
    <w:rsid w:val="00C95638"/>
    <w:rsid w:val="00CB60CC"/>
    <w:rsid w:val="00CD4E9E"/>
    <w:rsid w:val="00D028B0"/>
    <w:rsid w:val="00D141F2"/>
    <w:rsid w:val="00D262ED"/>
    <w:rsid w:val="00D30A77"/>
    <w:rsid w:val="00D65F02"/>
    <w:rsid w:val="00D76C02"/>
    <w:rsid w:val="00D9095E"/>
    <w:rsid w:val="00D94FB5"/>
    <w:rsid w:val="00DB3A50"/>
    <w:rsid w:val="00DC11A2"/>
    <w:rsid w:val="00DC5AD5"/>
    <w:rsid w:val="00DF3637"/>
    <w:rsid w:val="00DF3FEB"/>
    <w:rsid w:val="00E01852"/>
    <w:rsid w:val="00E05691"/>
    <w:rsid w:val="00E11692"/>
    <w:rsid w:val="00E132C8"/>
    <w:rsid w:val="00E3590F"/>
    <w:rsid w:val="00E4128D"/>
    <w:rsid w:val="00E5681D"/>
    <w:rsid w:val="00E67955"/>
    <w:rsid w:val="00E73BF7"/>
    <w:rsid w:val="00E866D4"/>
    <w:rsid w:val="00E9223F"/>
    <w:rsid w:val="00EC78FB"/>
    <w:rsid w:val="00ED079B"/>
    <w:rsid w:val="00ED6D1B"/>
    <w:rsid w:val="00EE6600"/>
    <w:rsid w:val="00EF1B95"/>
    <w:rsid w:val="00EF2581"/>
    <w:rsid w:val="00F025C0"/>
    <w:rsid w:val="00F24AFE"/>
    <w:rsid w:val="00F35DAA"/>
    <w:rsid w:val="00F564ED"/>
    <w:rsid w:val="00F6363A"/>
    <w:rsid w:val="00F92641"/>
    <w:rsid w:val="00FB30E9"/>
    <w:rsid w:val="00FB66F6"/>
    <w:rsid w:val="00FC2FFC"/>
    <w:rsid w:val="00FD4AC7"/>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D6"/>
    <w:pPr>
      <w:spacing w:line="259" w:lineRule="auto"/>
    </w:pPr>
    <w:rPr>
      <w:sz w:val="22"/>
      <w:szCs w:val="22"/>
      <w:lang w:val="en-GB"/>
      <w14:ligatures w14:val="none"/>
    </w:rPr>
  </w:style>
  <w:style w:type="paragraph" w:styleId="Heading1">
    <w:name w:val="heading 1"/>
    <w:basedOn w:val="Normal"/>
    <w:next w:val="Normal"/>
    <w:link w:val="Heading1Char"/>
    <w:uiPriority w:val="9"/>
    <w:qFormat/>
    <w:rsid w:val="001265D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1265D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1265D6"/>
    <w:pPr>
      <w:keepNext/>
      <w:keepLines/>
      <w:spacing w:before="160" w:after="80" w:line="278" w:lineRule="auto"/>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1265D6"/>
    <w:pPr>
      <w:keepNext/>
      <w:keepLines/>
      <w:spacing w:before="80" w:after="40" w:line="278" w:lineRule="auto"/>
      <w:outlineLvl w:val="3"/>
    </w:pPr>
    <w:rPr>
      <w:rFonts w:eastAsiaTheme="majorEastAsia" w:cstheme="majorBidi"/>
      <w:i/>
      <w:iCs/>
      <w:color w:val="2F5496"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1265D6"/>
    <w:pPr>
      <w:keepNext/>
      <w:keepLines/>
      <w:spacing w:before="80" w:after="40" w:line="278" w:lineRule="auto"/>
      <w:outlineLvl w:val="4"/>
    </w:pPr>
    <w:rPr>
      <w:rFonts w:eastAsiaTheme="majorEastAsia" w:cstheme="majorBidi"/>
      <w:color w:val="2F5496"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1265D6"/>
    <w:pPr>
      <w:keepNext/>
      <w:keepLines/>
      <w:spacing w:before="40" w:after="0" w:line="278" w:lineRule="auto"/>
      <w:outlineLvl w:val="5"/>
    </w:pPr>
    <w:rPr>
      <w:rFonts w:eastAsiaTheme="majorEastAsia"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1265D6"/>
    <w:pPr>
      <w:keepNext/>
      <w:keepLines/>
      <w:spacing w:before="40" w:after="0" w:line="278" w:lineRule="auto"/>
      <w:outlineLvl w:val="6"/>
    </w:pPr>
    <w:rPr>
      <w:rFonts w:eastAsiaTheme="majorEastAsia"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1265D6"/>
    <w:pPr>
      <w:keepNext/>
      <w:keepLines/>
      <w:spacing w:after="0" w:line="278" w:lineRule="auto"/>
      <w:outlineLvl w:val="7"/>
    </w:pPr>
    <w:rPr>
      <w:rFonts w:eastAsiaTheme="majorEastAsia"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1265D6"/>
    <w:pPr>
      <w:keepNext/>
      <w:keepLines/>
      <w:spacing w:after="0" w:line="278" w:lineRule="auto"/>
      <w:outlineLvl w:val="8"/>
    </w:pPr>
    <w:rPr>
      <w:rFonts w:eastAsiaTheme="majorEastAsia"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5D6"/>
    <w:rPr>
      <w:rFonts w:eastAsiaTheme="majorEastAsia" w:cstheme="majorBidi"/>
      <w:color w:val="272727" w:themeColor="text1" w:themeTint="D8"/>
    </w:rPr>
  </w:style>
  <w:style w:type="paragraph" w:styleId="Title">
    <w:name w:val="Title"/>
    <w:basedOn w:val="Normal"/>
    <w:next w:val="Normal"/>
    <w:link w:val="TitleChar"/>
    <w:uiPriority w:val="10"/>
    <w:qFormat/>
    <w:rsid w:val="001265D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2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5D6"/>
    <w:pPr>
      <w:numPr>
        <w:ilvl w:val="1"/>
      </w:numPr>
      <w:spacing w:line="278" w:lineRule="auto"/>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12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5D6"/>
    <w:pPr>
      <w:spacing w:before="160" w:line="278" w:lineRule="auto"/>
      <w:jc w:val="center"/>
    </w:pPr>
    <w:rPr>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1265D6"/>
    <w:rPr>
      <w:i/>
      <w:iCs/>
      <w:color w:val="404040" w:themeColor="text1" w:themeTint="BF"/>
    </w:rPr>
  </w:style>
  <w:style w:type="paragraph" w:styleId="ListParagraph">
    <w:name w:val="List Paragraph"/>
    <w:basedOn w:val="Normal"/>
    <w:uiPriority w:val="34"/>
    <w:qFormat/>
    <w:rsid w:val="001265D6"/>
    <w:pPr>
      <w:spacing w:line="278" w:lineRule="auto"/>
      <w:ind w:left="720"/>
      <w:contextualSpacing/>
    </w:pPr>
    <w:rPr>
      <w:sz w:val="24"/>
      <w:szCs w:val="24"/>
      <w:lang w:val="en-US"/>
      <w14:ligatures w14:val="standardContextual"/>
    </w:rPr>
  </w:style>
  <w:style w:type="character" w:styleId="IntenseEmphasis">
    <w:name w:val="Intense Emphasis"/>
    <w:basedOn w:val="DefaultParagraphFont"/>
    <w:uiPriority w:val="21"/>
    <w:qFormat/>
    <w:rsid w:val="001265D6"/>
    <w:rPr>
      <w:i/>
      <w:iCs/>
      <w:color w:val="2F5496" w:themeColor="accent1" w:themeShade="BF"/>
    </w:rPr>
  </w:style>
  <w:style w:type="paragraph" w:styleId="IntenseQuote">
    <w:name w:val="Intense Quote"/>
    <w:basedOn w:val="Normal"/>
    <w:next w:val="Normal"/>
    <w:link w:val="IntenseQuoteChar"/>
    <w:uiPriority w:val="30"/>
    <w:qFormat/>
    <w:rsid w:val="001265D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1265D6"/>
    <w:rPr>
      <w:i/>
      <w:iCs/>
      <w:color w:val="2F5496" w:themeColor="accent1" w:themeShade="BF"/>
    </w:rPr>
  </w:style>
  <w:style w:type="character" w:styleId="IntenseReference">
    <w:name w:val="Intense Reference"/>
    <w:basedOn w:val="DefaultParagraphFont"/>
    <w:uiPriority w:val="32"/>
    <w:qFormat/>
    <w:rsid w:val="001265D6"/>
    <w:rPr>
      <w:b/>
      <w:bCs/>
      <w:smallCaps/>
      <w:color w:val="2F5496" w:themeColor="accent1" w:themeShade="BF"/>
      <w:spacing w:val="5"/>
    </w:rPr>
  </w:style>
  <w:style w:type="character" w:styleId="Hyperlink">
    <w:name w:val="Hyperlink"/>
    <w:basedOn w:val="DefaultParagraphFont"/>
    <w:uiPriority w:val="99"/>
    <w:unhideWhenUsed/>
    <w:rsid w:val="001265D6"/>
    <w:rPr>
      <w:color w:val="0563C1" w:themeColor="hyperlink"/>
      <w:u w:val="single"/>
    </w:rPr>
  </w:style>
  <w:style w:type="paragraph" w:styleId="Header">
    <w:name w:val="header"/>
    <w:basedOn w:val="Normal"/>
    <w:link w:val="HeaderChar"/>
    <w:uiPriority w:val="99"/>
    <w:unhideWhenUsed/>
    <w:rsid w:val="00126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D6"/>
    <w:rPr>
      <w:sz w:val="22"/>
      <w:szCs w:val="22"/>
      <w:lang w:val="en-GB"/>
      <w14:ligatures w14:val="none"/>
    </w:rPr>
  </w:style>
  <w:style w:type="paragraph" w:styleId="Footer">
    <w:name w:val="footer"/>
    <w:basedOn w:val="Normal"/>
    <w:link w:val="FooterChar"/>
    <w:uiPriority w:val="99"/>
    <w:unhideWhenUsed/>
    <w:rsid w:val="00126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D6"/>
    <w:rPr>
      <w:sz w:val="22"/>
      <w:szCs w:val="22"/>
      <w:lang w:val="en-GB"/>
      <w14:ligatures w14:val="none"/>
    </w:rPr>
  </w:style>
  <w:style w:type="table" w:styleId="TableGrid">
    <w:name w:val="Table Grid"/>
    <w:basedOn w:val="TableNormal"/>
    <w:uiPriority w:val="39"/>
    <w:rsid w:val="007E382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D6"/>
    <w:pPr>
      <w:spacing w:line="259" w:lineRule="auto"/>
    </w:pPr>
    <w:rPr>
      <w:sz w:val="22"/>
      <w:szCs w:val="22"/>
      <w:lang w:val="en-GB"/>
      <w14:ligatures w14:val="none"/>
    </w:rPr>
  </w:style>
  <w:style w:type="paragraph" w:styleId="Heading1">
    <w:name w:val="heading 1"/>
    <w:basedOn w:val="Normal"/>
    <w:next w:val="Normal"/>
    <w:link w:val="Heading1Char"/>
    <w:uiPriority w:val="9"/>
    <w:qFormat/>
    <w:rsid w:val="001265D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1265D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1265D6"/>
    <w:pPr>
      <w:keepNext/>
      <w:keepLines/>
      <w:spacing w:before="160" w:after="80" w:line="278" w:lineRule="auto"/>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1265D6"/>
    <w:pPr>
      <w:keepNext/>
      <w:keepLines/>
      <w:spacing w:before="80" w:after="40" w:line="278" w:lineRule="auto"/>
      <w:outlineLvl w:val="3"/>
    </w:pPr>
    <w:rPr>
      <w:rFonts w:eastAsiaTheme="majorEastAsia" w:cstheme="majorBidi"/>
      <w:i/>
      <w:iCs/>
      <w:color w:val="2F5496"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1265D6"/>
    <w:pPr>
      <w:keepNext/>
      <w:keepLines/>
      <w:spacing w:before="80" w:after="40" w:line="278" w:lineRule="auto"/>
      <w:outlineLvl w:val="4"/>
    </w:pPr>
    <w:rPr>
      <w:rFonts w:eastAsiaTheme="majorEastAsia" w:cstheme="majorBidi"/>
      <w:color w:val="2F5496"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1265D6"/>
    <w:pPr>
      <w:keepNext/>
      <w:keepLines/>
      <w:spacing w:before="40" w:after="0" w:line="278" w:lineRule="auto"/>
      <w:outlineLvl w:val="5"/>
    </w:pPr>
    <w:rPr>
      <w:rFonts w:eastAsiaTheme="majorEastAsia"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1265D6"/>
    <w:pPr>
      <w:keepNext/>
      <w:keepLines/>
      <w:spacing w:before="40" w:after="0" w:line="278" w:lineRule="auto"/>
      <w:outlineLvl w:val="6"/>
    </w:pPr>
    <w:rPr>
      <w:rFonts w:eastAsiaTheme="majorEastAsia"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1265D6"/>
    <w:pPr>
      <w:keepNext/>
      <w:keepLines/>
      <w:spacing w:after="0" w:line="278" w:lineRule="auto"/>
      <w:outlineLvl w:val="7"/>
    </w:pPr>
    <w:rPr>
      <w:rFonts w:eastAsiaTheme="majorEastAsia"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1265D6"/>
    <w:pPr>
      <w:keepNext/>
      <w:keepLines/>
      <w:spacing w:after="0" w:line="278" w:lineRule="auto"/>
      <w:outlineLvl w:val="8"/>
    </w:pPr>
    <w:rPr>
      <w:rFonts w:eastAsiaTheme="majorEastAsia"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5D6"/>
    <w:rPr>
      <w:rFonts w:eastAsiaTheme="majorEastAsia" w:cstheme="majorBidi"/>
      <w:color w:val="272727" w:themeColor="text1" w:themeTint="D8"/>
    </w:rPr>
  </w:style>
  <w:style w:type="paragraph" w:styleId="Title">
    <w:name w:val="Title"/>
    <w:basedOn w:val="Normal"/>
    <w:next w:val="Normal"/>
    <w:link w:val="TitleChar"/>
    <w:uiPriority w:val="10"/>
    <w:qFormat/>
    <w:rsid w:val="001265D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2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5D6"/>
    <w:pPr>
      <w:numPr>
        <w:ilvl w:val="1"/>
      </w:numPr>
      <w:spacing w:line="278" w:lineRule="auto"/>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12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5D6"/>
    <w:pPr>
      <w:spacing w:before="160" w:line="278" w:lineRule="auto"/>
      <w:jc w:val="center"/>
    </w:pPr>
    <w:rPr>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1265D6"/>
    <w:rPr>
      <w:i/>
      <w:iCs/>
      <w:color w:val="404040" w:themeColor="text1" w:themeTint="BF"/>
    </w:rPr>
  </w:style>
  <w:style w:type="paragraph" w:styleId="ListParagraph">
    <w:name w:val="List Paragraph"/>
    <w:basedOn w:val="Normal"/>
    <w:uiPriority w:val="34"/>
    <w:qFormat/>
    <w:rsid w:val="001265D6"/>
    <w:pPr>
      <w:spacing w:line="278" w:lineRule="auto"/>
      <w:ind w:left="720"/>
      <w:contextualSpacing/>
    </w:pPr>
    <w:rPr>
      <w:sz w:val="24"/>
      <w:szCs w:val="24"/>
      <w:lang w:val="en-US"/>
      <w14:ligatures w14:val="standardContextual"/>
    </w:rPr>
  </w:style>
  <w:style w:type="character" w:styleId="IntenseEmphasis">
    <w:name w:val="Intense Emphasis"/>
    <w:basedOn w:val="DefaultParagraphFont"/>
    <w:uiPriority w:val="21"/>
    <w:qFormat/>
    <w:rsid w:val="001265D6"/>
    <w:rPr>
      <w:i/>
      <w:iCs/>
      <w:color w:val="2F5496" w:themeColor="accent1" w:themeShade="BF"/>
    </w:rPr>
  </w:style>
  <w:style w:type="paragraph" w:styleId="IntenseQuote">
    <w:name w:val="Intense Quote"/>
    <w:basedOn w:val="Normal"/>
    <w:next w:val="Normal"/>
    <w:link w:val="IntenseQuoteChar"/>
    <w:uiPriority w:val="30"/>
    <w:qFormat/>
    <w:rsid w:val="001265D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1265D6"/>
    <w:rPr>
      <w:i/>
      <w:iCs/>
      <w:color w:val="2F5496" w:themeColor="accent1" w:themeShade="BF"/>
    </w:rPr>
  </w:style>
  <w:style w:type="character" w:styleId="IntenseReference">
    <w:name w:val="Intense Reference"/>
    <w:basedOn w:val="DefaultParagraphFont"/>
    <w:uiPriority w:val="32"/>
    <w:qFormat/>
    <w:rsid w:val="001265D6"/>
    <w:rPr>
      <w:b/>
      <w:bCs/>
      <w:smallCaps/>
      <w:color w:val="2F5496" w:themeColor="accent1" w:themeShade="BF"/>
      <w:spacing w:val="5"/>
    </w:rPr>
  </w:style>
  <w:style w:type="character" w:styleId="Hyperlink">
    <w:name w:val="Hyperlink"/>
    <w:basedOn w:val="DefaultParagraphFont"/>
    <w:uiPriority w:val="99"/>
    <w:unhideWhenUsed/>
    <w:rsid w:val="001265D6"/>
    <w:rPr>
      <w:color w:val="0563C1" w:themeColor="hyperlink"/>
      <w:u w:val="single"/>
    </w:rPr>
  </w:style>
  <w:style w:type="paragraph" w:styleId="Header">
    <w:name w:val="header"/>
    <w:basedOn w:val="Normal"/>
    <w:link w:val="HeaderChar"/>
    <w:uiPriority w:val="99"/>
    <w:unhideWhenUsed/>
    <w:rsid w:val="00126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D6"/>
    <w:rPr>
      <w:sz w:val="22"/>
      <w:szCs w:val="22"/>
      <w:lang w:val="en-GB"/>
      <w14:ligatures w14:val="none"/>
    </w:rPr>
  </w:style>
  <w:style w:type="paragraph" w:styleId="Footer">
    <w:name w:val="footer"/>
    <w:basedOn w:val="Normal"/>
    <w:link w:val="FooterChar"/>
    <w:uiPriority w:val="99"/>
    <w:unhideWhenUsed/>
    <w:rsid w:val="00126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D6"/>
    <w:rPr>
      <w:sz w:val="22"/>
      <w:szCs w:val="22"/>
      <w:lang w:val="en-GB"/>
      <w14:ligatures w14:val="none"/>
    </w:rPr>
  </w:style>
  <w:style w:type="table" w:styleId="TableGrid">
    <w:name w:val="Table Grid"/>
    <w:basedOn w:val="TableNormal"/>
    <w:uiPriority w:val="39"/>
    <w:rsid w:val="007E382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42085" TargetMode="External"/><Relationship Id="rId13" Type="http://schemas.openxmlformats.org/officeDocument/2006/relationships/hyperlink" Target="https://doi.org/10.1038/s41598-025-85379-" TargetMode="External"/><Relationship Id="rId3" Type="http://schemas.openxmlformats.org/officeDocument/2006/relationships/settings" Target="settings.xml"/><Relationship Id="rId7" Type="http://schemas.openxmlformats.org/officeDocument/2006/relationships/hyperlink" Target="https://doi.org/10.2196/65246" TargetMode="External"/><Relationship Id="rId12" Type="http://schemas.openxmlformats.org/officeDocument/2006/relationships/hyperlink" Target="https://doi.org/10.1111/wvn.1261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3390/ijerph1908483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healthcare10030492" TargetMode="External"/><Relationship Id="rId4" Type="http://schemas.openxmlformats.org/officeDocument/2006/relationships/webSettings" Target="webSettings.xml"/><Relationship Id="rId9" Type="http://schemas.openxmlformats.org/officeDocument/2006/relationships/hyperlink" Target="https://doi.org/10.1016/j.jad.2023.04.030" TargetMode="External"/><Relationship Id="rId14" Type="http://schemas.openxmlformats.org/officeDocument/2006/relationships/hyperlink" Target="https://doi.org/10.1371/journal.pone.023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10</Pages>
  <Words>2297</Words>
  <Characters>13094</Characters>
  <Application>Microsoft Office Word</Application>
  <DocSecurity>0</DocSecurity>
  <Lines>109</Lines>
  <Paragraphs>30</Paragraphs>
  <ScaleCrop>false</ScaleCrop>
  <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2025-03-09T12:29:00Z</dcterms:created>
  <dcterms:modified xsi:type="dcterms:W3CDTF">2025-03-11T14:23:00Z</dcterms:modified>
</cp:coreProperties>
</file>