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EDF8" w14:textId="6E731C20" w:rsidR="000E5D46" w:rsidRPr="00EB2A22" w:rsidRDefault="000E5D46" w:rsidP="00EB2A2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B2A22">
        <w:rPr>
          <w:rFonts w:ascii="Times New Roman" w:hAnsi="Times New Roman" w:cs="Times New Roman"/>
          <w:b/>
          <w:bCs/>
        </w:rPr>
        <w:t>Disability, Chronic Pain, Mental Health and Chronic Illness Worksheet</w:t>
      </w:r>
    </w:p>
    <w:p w14:paraId="08F164BB" w14:textId="5F52B4C6" w:rsidR="000E5D46" w:rsidRPr="002718B4" w:rsidRDefault="000E5D46" w:rsidP="00EB2A22">
      <w:pPr>
        <w:spacing w:line="480" w:lineRule="auto"/>
        <w:rPr>
          <w:rFonts w:ascii="Times New Roman" w:hAnsi="Times New Roman" w:cs="Times New Roman"/>
          <w:b/>
          <w:bCs/>
        </w:rPr>
      </w:pPr>
      <w:r w:rsidRPr="002718B4">
        <w:rPr>
          <w:rFonts w:ascii="Times New Roman" w:hAnsi="Times New Roman" w:cs="Times New Roman"/>
          <w:b/>
          <w:bCs/>
        </w:rPr>
        <w:t xml:space="preserve">What disability, chronic pain, mental health issue, or chronic illness will you be discussing? What difficulties did the individual face in responding to initial symptoms, obtaining a diagnosis, and coming to terms with their diagnosis? </w:t>
      </w:r>
    </w:p>
    <w:p w14:paraId="4F2DCD55" w14:textId="7777707D" w:rsidR="00EB2A22" w:rsidRPr="00EB2A22" w:rsidRDefault="00EB2A22" w:rsidP="00D361F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63B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 be discussing Major Depressive Disorder (MDD)</w:t>
      </w:r>
      <w:r w:rsidR="00F50296">
        <w:rPr>
          <w:rFonts w:ascii="Times New Roman" w:hAnsi="Times New Roman" w:cs="Times New Roman"/>
        </w:rPr>
        <w:t xml:space="preserve">, which is a serious mental health condition that can impair </w:t>
      </w:r>
      <w:r w:rsidR="00B15729">
        <w:rPr>
          <w:rFonts w:ascii="Times New Roman" w:hAnsi="Times New Roman" w:cs="Times New Roman"/>
        </w:rPr>
        <w:t>a</w:t>
      </w:r>
      <w:r w:rsidR="00863B7A">
        <w:rPr>
          <w:rFonts w:ascii="Times New Roman" w:hAnsi="Times New Roman" w:cs="Times New Roman"/>
        </w:rPr>
        <w:t xml:space="preserve"> </w:t>
      </w:r>
      <w:r w:rsidR="00B15729">
        <w:rPr>
          <w:rFonts w:ascii="Times New Roman" w:hAnsi="Times New Roman" w:cs="Times New Roman"/>
        </w:rPr>
        <w:t xml:space="preserve">person’s ability to function in life. </w:t>
      </w:r>
      <w:r w:rsidR="00863B7A">
        <w:rPr>
          <w:rFonts w:ascii="Times New Roman" w:hAnsi="Times New Roman" w:cs="Times New Roman"/>
        </w:rPr>
        <w:t xml:space="preserve">The observed individual was a female colleague in her early 30s. Initially, she struggled to recognize her symptoms, which included loss of interest in daily activities, </w:t>
      </w:r>
      <w:r w:rsidR="00EA16EB">
        <w:rPr>
          <w:rFonts w:ascii="Times New Roman" w:hAnsi="Times New Roman" w:cs="Times New Roman"/>
        </w:rPr>
        <w:t>sleep disturbances, fatigue and persistent sadness</w:t>
      </w:r>
      <w:r w:rsidR="00575F61">
        <w:rPr>
          <w:rFonts w:ascii="Times New Roman" w:hAnsi="Times New Roman" w:cs="Times New Roman"/>
        </w:rPr>
        <w:t xml:space="preserve"> (</w:t>
      </w:r>
      <w:r w:rsidR="00575F61" w:rsidRPr="009648D7">
        <w:rPr>
          <w:rFonts w:ascii="Times New Roman" w:hAnsi="Times New Roman" w:cs="Times New Roman"/>
        </w:rPr>
        <w:t>Cui</w:t>
      </w:r>
      <w:r w:rsidR="00575F61">
        <w:rPr>
          <w:rFonts w:ascii="Times New Roman" w:hAnsi="Times New Roman" w:cs="Times New Roman"/>
        </w:rPr>
        <w:t xml:space="preserve"> et al., 2024)</w:t>
      </w:r>
      <w:r w:rsidR="00EA16EB">
        <w:rPr>
          <w:rFonts w:ascii="Times New Roman" w:hAnsi="Times New Roman" w:cs="Times New Roman"/>
        </w:rPr>
        <w:t xml:space="preserve">. </w:t>
      </w:r>
      <w:r w:rsidR="00D67661">
        <w:rPr>
          <w:rFonts w:ascii="Times New Roman" w:hAnsi="Times New Roman" w:cs="Times New Roman"/>
        </w:rPr>
        <w:t>The individual attributed the symptoms to</w:t>
      </w:r>
      <w:r w:rsidR="00D63712">
        <w:rPr>
          <w:rFonts w:ascii="Times New Roman" w:hAnsi="Times New Roman" w:cs="Times New Roman"/>
        </w:rPr>
        <w:t xml:space="preserve"> </w:t>
      </w:r>
      <w:r w:rsidR="00D67661">
        <w:rPr>
          <w:rFonts w:ascii="Times New Roman" w:hAnsi="Times New Roman" w:cs="Times New Roman"/>
        </w:rPr>
        <w:t xml:space="preserve">work-related stress </w:t>
      </w:r>
      <w:r w:rsidR="008F2B77">
        <w:rPr>
          <w:rFonts w:ascii="Times New Roman" w:hAnsi="Times New Roman" w:cs="Times New Roman"/>
        </w:rPr>
        <w:t xml:space="preserve">and tried to overcome them. </w:t>
      </w:r>
      <w:r w:rsidR="00484D01">
        <w:rPr>
          <w:rFonts w:ascii="Times New Roman" w:hAnsi="Times New Roman" w:cs="Times New Roman"/>
        </w:rPr>
        <w:t xml:space="preserve">However, cultural stigma and the notion that she should toughen up delayed her from seeking help. </w:t>
      </w:r>
      <w:r w:rsidR="00A83C47">
        <w:rPr>
          <w:rFonts w:ascii="Times New Roman" w:hAnsi="Times New Roman" w:cs="Times New Roman"/>
        </w:rPr>
        <w:t>After finally seeking help, it took her multiple visits before receiving proper diagnosis as the symptom</w:t>
      </w:r>
      <w:r w:rsidR="00423D6F">
        <w:rPr>
          <w:rFonts w:ascii="Times New Roman" w:hAnsi="Times New Roman" w:cs="Times New Roman"/>
        </w:rPr>
        <w:t xml:space="preserve">s were initially minimized by a healthcare provider who termed her condition as temporary stress. </w:t>
      </w:r>
      <w:r w:rsidR="00381B5C">
        <w:rPr>
          <w:rFonts w:ascii="Times New Roman" w:hAnsi="Times New Roman" w:cs="Times New Roman"/>
        </w:rPr>
        <w:t xml:space="preserve">It was difficult for her to accept the diagnosis because she perceived depression as stemming from personal weakness, which resulted in resistance to treatment and internal conflict. </w:t>
      </w:r>
      <w:r w:rsidR="00F959D2">
        <w:rPr>
          <w:rFonts w:ascii="Times New Roman" w:hAnsi="Times New Roman" w:cs="Times New Roman"/>
        </w:rPr>
        <w:t>It took therapy, education and time for her to view the diagnosis as a manageable medical condition.</w:t>
      </w:r>
    </w:p>
    <w:p w14:paraId="5ECD0EE4" w14:textId="77777777" w:rsidR="000E5D46" w:rsidRPr="002718B4" w:rsidRDefault="000E5D46" w:rsidP="00EB2A22">
      <w:pPr>
        <w:spacing w:line="480" w:lineRule="auto"/>
        <w:rPr>
          <w:rFonts w:ascii="Times New Roman" w:hAnsi="Times New Roman" w:cs="Times New Roman"/>
          <w:b/>
          <w:bCs/>
        </w:rPr>
      </w:pPr>
      <w:r w:rsidRPr="002718B4">
        <w:rPr>
          <w:rFonts w:ascii="Times New Roman" w:hAnsi="Times New Roman" w:cs="Times New Roman"/>
          <w:b/>
          <w:bCs/>
        </w:rPr>
        <w:t xml:space="preserve">How did the illness impact the person’s home/work life? How did it impact social relationships or self-image? You can also add here how you think it might impact someone’s self-image or social relationships to deal with this particular illness. </w:t>
      </w:r>
    </w:p>
    <w:p w14:paraId="33C3CD45" w14:textId="3EEB8CB0" w:rsidR="00C55850" w:rsidRPr="00EB2A22" w:rsidRDefault="00C55850" w:rsidP="00D507D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MDD ha</w:t>
      </w:r>
      <w:r w:rsidR="00093A9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 significant impact on </w:t>
      </w:r>
      <w:r w:rsidR="00093A9A">
        <w:rPr>
          <w:rFonts w:ascii="Times New Roman" w:hAnsi="Times New Roman" w:cs="Times New Roman"/>
        </w:rPr>
        <w:t>the person’s daily functioning</w:t>
      </w:r>
      <w:r w:rsidR="00EF6FE7">
        <w:rPr>
          <w:rFonts w:ascii="Times New Roman" w:hAnsi="Times New Roman" w:cs="Times New Roman"/>
        </w:rPr>
        <w:t xml:space="preserve"> because she struggled with missed deadlines</w:t>
      </w:r>
      <w:r w:rsidR="00A5724B">
        <w:rPr>
          <w:rFonts w:ascii="Times New Roman" w:hAnsi="Times New Roman" w:cs="Times New Roman"/>
        </w:rPr>
        <w:t xml:space="preserve"> and concentration at work. The decline in her performance also affected her confidence and she feared being judged by other co-workers. </w:t>
      </w:r>
      <w:r w:rsidR="003C175C">
        <w:rPr>
          <w:rFonts w:ascii="Times New Roman" w:hAnsi="Times New Roman" w:cs="Times New Roman"/>
        </w:rPr>
        <w:t xml:space="preserve">At home, she was emotionally </w:t>
      </w:r>
      <w:r w:rsidR="003C175C">
        <w:rPr>
          <w:rFonts w:ascii="Times New Roman" w:hAnsi="Times New Roman" w:cs="Times New Roman"/>
        </w:rPr>
        <w:lastRenderedPageBreak/>
        <w:t xml:space="preserve">withdrawn, which strained her relationship with her spouse </w:t>
      </w:r>
      <w:r w:rsidR="00844484">
        <w:rPr>
          <w:rFonts w:ascii="Times New Roman" w:hAnsi="Times New Roman" w:cs="Times New Roman"/>
        </w:rPr>
        <w:t xml:space="preserve">and children. She lacked the motivation and energy </w:t>
      </w:r>
      <w:r w:rsidR="00EA1A91">
        <w:rPr>
          <w:rFonts w:ascii="Times New Roman" w:hAnsi="Times New Roman" w:cs="Times New Roman"/>
        </w:rPr>
        <w:t>to</w:t>
      </w:r>
      <w:r w:rsidR="00994B08">
        <w:rPr>
          <w:rFonts w:ascii="Times New Roman" w:hAnsi="Times New Roman" w:cs="Times New Roman"/>
        </w:rPr>
        <w:t xml:space="preserve"> </w:t>
      </w:r>
      <w:r w:rsidR="00EA1A91">
        <w:rPr>
          <w:rFonts w:ascii="Times New Roman" w:hAnsi="Times New Roman" w:cs="Times New Roman"/>
        </w:rPr>
        <w:t xml:space="preserve">maintain friendships or engage in family activities. </w:t>
      </w:r>
      <w:r w:rsidR="00994B08">
        <w:rPr>
          <w:rFonts w:ascii="Times New Roman" w:hAnsi="Times New Roman" w:cs="Times New Roman"/>
        </w:rPr>
        <w:t>Such issues created a cycle of guilt and isolation</w:t>
      </w:r>
      <w:r w:rsidR="00467B90">
        <w:rPr>
          <w:rFonts w:ascii="Times New Roman" w:hAnsi="Times New Roman" w:cs="Times New Roman"/>
        </w:rPr>
        <w:t xml:space="preserve">, hence worsening her depression. </w:t>
      </w:r>
      <w:r w:rsidR="003F10C1">
        <w:rPr>
          <w:rFonts w:ascii="Times New Roman" w:hAnsi="Times New Roman" w:cs="Times New Roman"/>
        </w:rPr>
        <w:t xml:space="preserve">Her self-image also deteriorated as she perceived herself as inadequate, failure and a burden as both a parent and a partner. </w:t>
      </w:r>
      <w:r w:rsidR="005023A0">
        <w:rPr>
          <w:rFonts w:ascii="Times New Roman" w:hAnsi="Times New Roman" w:cs="Times New Roman"/>
        </w:rPr>
        <w:t xml:space="preserve">Consequently, depression can cause people to internalize their symptoms as changes in character rather than signs of a condition that can be treated. </w:t>
      </w:r>
      <w:r w:rsidR="00A32F28">
        <w:rPr>
          <w:rFonts w:ascii="Times New Roman" w:hAnsi="Times New Roman" w:cs="Times New Roman"/>
        </w:rPr>
        <w:t xml:space="preserve">This affects how they relate to others and how they perceive themselves, which is why self-compassion and support systems are necessary in recovery. </w:t>
      </w:r>
    </w:p>
    <w:p w14:paraId="3AD27C2A" w14:textId="77777777" w:rsidR="000E5D46" w:rsidRPr="002718B4" w:rsidRDefault="000E5D46" w:rsidP="00EB2A22">
      <w:pPr>
        <w:spacing w:line="480" w:lineRule="auto"/>
        <w:rPr>
          <w:rFonts w:ascii="Times New Roman" w:hAnsi="Times New Roman" w:cs="Times New Roman"/>
          <w:b/>
          <w:bCs/>
        </w:rPr>
      </w:pPr>
      <w:r w:rsidRPr="002718B4">
        <w:rPr>
          <w:rFonts w:ascii="Times New Roman" w:hAnsi="Times New Roman" w:cs="Times New Roman"/>
          <w:b/>
          <w:bCs/>
        </w:rPr>
        <w:t xml:space="preserve">Did the person experience any stigma regarding the illness? If so, what? If not, what types of </w:t>
      </w:r>
      <w:proofErr w:type="gramStart"/>
      <w:r w:rsidRPr="002718B4">
        <w:rPr>
          <w:rFonts w:ascii="Times New Roman" w:hAnsi="Times New Roman" w:cs="Times New Roman"/>
          <w:b/>
          <w:bCs/>
        </w:rPr>
        <w:t>stigma</w:t>
      </w:r>
      <w:proofErr w:type="gramEnd"/>
      <w:r w:rsidRPr="002718B4">
        <w:rPr>
          <w:rFonts w:ascii="Times New Roman" w:hAnsi="Times New Roman" w:cs="Times New Roman"/>
          <w:b/>
          <w:bCs/>
        </w:rPr>
        <w:t xml:space="preserve"> could someone experience regarding this type of illness? </w:t>
      </w:r>
    </w:p>
    <w:p w14:paraId="0CD3FD78" w14:textId="6E70A501" w:rsidR="00A6109B" w:rsidRPr="00EB2A22" w:rsidRDefault="00A6109B" w:rsidP="00CA20C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individual experienced external and internal stigma. This is because she internally felt ashamed of the fact that she was diagnosed with a mental</w:t>
      </w:r>
      <w:r w:rsidR="00CA2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health issue and feared being seen as incapable or weak. </w:t>
      </w:r>
      <w:r w:rsidR="00F87DD1">
        <w:rPr>
          <w:rFonts w:ascii="Times New Roman" w:hAnsi="Times New Roman" w:cs="Times New Roman"/>
        </w:rPr>
        <w:t>Externally, she noticed a change in the interactions with some of her colleagues since</w:t>
      </w:r>
      <w:r w:rsidR="00CA20C6">
        <w:rPr>
          <w:rFonts w:ascii="Times New Roman" w:hAnsi="Times New Roman" w:cs="Times New Roman"/>
        </w:rPr>
        <w:t xml:space="preserve"> </w:t>
      </w:r>
      <w:r w:rsidR="00F87DD1">
        <w:rPr>
          <w:rFonts w:ascii="Times New Roman" w:hAnsi="Times New Roman" w:cs="Times New Roman"/>
        </w:rPr>
        <w:t xml:space="preserve">some treated her with pity while others avoided deep conversations with her. </w:t>
      </w:r>
      <w:r w:rsidR="00F031E4">
        <w:rPr>
          <w:rFonts w:ascii="Times New Roman" w:hAnsi="Times New Roman" w:cs="Times New Roman"/>
        </w:rPr>
        <w:t xml:space="preserve">This could have been likely due to misunderstanding or discomfort about depression. Generally, people with MDD experience stigma in the form of judgements </w:t>
      </w:r>
      <w:r w:rsidR="007818BC">
        <w:rPr>
          <w:rFonts w:ascii="Times New Roman" w:hAnsi="Times New Roman" w:cs="Times New Roman"/>
        </w:rPr>
        <w:t>and assumptions that they are unmotivated or lazy</w:t>
      </w:r>
      <w:r w:rsidR="00E61DF2">
        <w:rPr>
          <w:rFonts w:ascii="Times New Roman" w:hAnsi="Times New Roman" w:cs="Times New Roman"/>
        </w:rPr>
        <w:t xml:space="preserve"> (</w:t>
      </w:r>
      <w:r w:rsidR="00222E75" w:rsidRPr="00E61DF2">
        <w:rPr>
          <w:rFonts w:ascii="Times New Roman" w:hAnsi="Times New Roman" w:cs="Times New Roman"/>
        </w:rPr>
        <w:t>Samari</w:t>
      </w:r>
      <w:r w:rsidR="00222E75">
        <w:rPr>
          <w:rFonts w:ascii="Times New Roman" w:hAnsi="Times New Roman" w:cs="Times New Roman"/>
        </w:rPr>
        <w:t xml:space="preserve"> et al., 2022</w:t>
      </w:r>
      <w:r w:rsidR="00E61DF2">
        <w:rPr>
          <w:rFonts w:ascii="Times New Roman" w:hAnsi="Times New Roman" w:cs="Times New Roman"/>
        </w:rPr>
        <w:t>)</w:t>
      </w:r>
      <w:r w:rsidR="007818BC">
        <w:rPr>
          <w:rFonts w:ascii="Times New Roman" w:hAnsi="Times New Roman" w:cs="Times New Roman"/>
        </w:rPr>
        <w:t xml:space="preserve">. Such reactions can discourage people from disclosing their struggles or seeking care. </w:t>
      </w:r>
      <w:r w:rsidR="00FB1B8A">
        <w:rPr>
          <w:rFonts w:ascii="Times New Roman" w:hAnsi="Times New Roman" w:cs="Times New Roman"/>
        </w:rPr>
        <w:t xml:space="preserve">Stigma can also be institutional where some fear that disclosing their condition could impact </w:t>
      </w:r>
      <w:r w:rsidR="00811247">
        <w:rPr>
          <w:rFonts w:ascii="Times New Roman" w:hAnsi="Times New Roman" w:cs="Times New Roman"/>
        </w:rPr>
        <w:t xml:space="preserve">insurance coverage or career advancements. </w:t>
      </w:r>
      <w:r w:rsidR="00DC229F">
        <w:rPr>
          <w:rFonts w:ascii="Times New Roman" w:hAnsi="Times New Roman" w:cs="Times New Roman"/>
        </w:rPr>
        <w:t xml:space="preserve">Such kind of environment makes it more challenging </w:t>
      </w:r>
      <w:r w:rsidR="00506DD0">
        <w:rPr>
          <w:rFonts w:ascii="Times New Roman" w:hAnsi="Times New Roman" w:cs="Times New Roman"/>
        </w:rPr>
        <w:t xml:space="preserve">for people struggling with depression to sustain and access treatment without discrimination or fear. </w:t>
      </w:r>
    </w:p>
    <w:p w14:paraId="359B727E" w14:textId="7BC11F16" w:rsidR="00036B41" w:rsidRPr="002718B4" w:rsidRDefault="000E5D46" w:rsidP="00EB2A22">
      <w:pPr>
        <w:spacing w:line="480" w:lineRule="auto"/>
        <w:rPr>
          <w:rFonts w:ascii="Times New Roman" w:hAnsi="Times New Roman" w:cs="Times New Roman"/>
          <w:b/>
          <w:bCs/>
        </w:rPr>
      </w:pPr>
      <w:r w:rsidRPr="002718B4">
        <w:rPr>
          <w:rFonts w:ascii="Times New Roman" w:hAnsi="Times New Roman" w:cs="Times New Roman"/>
          <w:b/>
          <w:bCs/>
        </w:rPr>
        <w:t xml:space="preserve">As a nurse, how can you help improve the patient outcome for a patient you are treating that is dealing with disability, chronic pain, mental health issue, or chronic illness? Discuss </w:t>
      </w:r>
      <w:r w:rsidRPr="002718B4">
        <w:rPr>
          <w:rFonts w:ascii="Times New Roman" w:hAnsi="Times New Roman" w:cs="Times New Roman"/>
          <w:b/>
          <w:bCs/>
        </w:rPr>
        <w:lastRenderedPageBreak/>
        <w:t>at least one thing you learned from the reading on these topics that you can apply as a nurse</w:t>
      </w:r>
    </w:p>
    <w:p w14:paraId="79234DF9" w14:textId="7BC78D17" w:rsidR="00B02A7C" w:rsidRDefault="00B02A7C" w:rsidP="006670C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nurse, I can improve healthcare outcomes for patients with MDD by creating a nonjudgemental and safe environment where mental health issues are openly discussed. </w:t>
      </w:r>
      <w:r w:rsidR="00D17525">
        <w:rPr>
          <w:rFonts w:ascii="Times New Roman" w:hAnsi="Times New Roman" w:cs="Times New Roman"/>
        </w:rPr>
        <w:t xml:space="preserve">One crucial thing that I learned from the readings is the importance of trauma-informed care </w:t>
      </w:r>
      <w:r w:rsidR="00EC15EE">
        <w:rPr>
          <w:rFonts w:ascii="Times New Roman" w:hAnsi="Times New Roman" w:cs="Times New Roman"/>
        </w:rPr>
        <w:t xml:space="preserve">which acknowledges that a patient’s environment and past experiences can affect their mental health and engagement in healthcare. </w:t>
      </w:r>
      <w:r w:rsidR="00003F37">
        <w:rPr>
          <w:rFonts w:ascii="Times New Roman" w:hAnsi="Times New Roman" w:cs="Times New Roman"/>
        </w:rPr>
        <w:t xml:space="preserve">This includes promoting autonomy, respecting boundaries and being sensitive to language. </w:t>
      </w:r>
      <w:r w:rsidR="00CA3D91">
        <w:rPr>
          <w:rFonts w:ascii="Times New Roman" w:hAnsi="Times New Roman" w:cs="Times New Roman"/>
        </w:rPr>
        <w:t xml:space="preserve">For this reason, I can play a major role in the early identification </w:t>
      </w:r>
      <w:r w:rsidR="008E22E0">
        <w:rPr>
          <w:rFonts w:ascii="Times New Roman" w:hAnsi="Times New Roman" w:cs="Times New Roman"/>
        </w:rPr>
        <w:t>by encouraging help-seeking behaviors after recognizing the common symptoms of depression</w:t>
      </w:r>
      <w:r w:rsidR="00D320AE">
        <w:rPr>
          <w:rFonts w:ascii="Times New Roman" w:hAnsi="Times New Roman" w:cs="Times New Roman"/>
        </w:rPr>
        <w:t xml:space="preserve"> (</w:t>
      </w:r>
      <w:r w:rsidR="00D320AE" w:rsidRPr="006129B7">
        <w:rPr>
          <w:rFonts w:ascii="Times New Roman" w:hAnsi="Times New Roman" w:cs="Times New Roman"/>
        </w:rPr>
        <w:t>Bains</w:t>
      </w:r>
      <w:r w:rsidR="00D320AE">
        <w:rPr>
          <w:rFonts w:ascii="Times New Roman" w:hAnsi="Times New Roman" w:cs="Times New Roman"/>
        </w:rPr>
        <w:t xml:space="preserve"> et al., 2023)</w:t>
      </w:r>
      <w:r w:rsidR="008E22E0">
        <w:rPr>
          <w:rFonts w:ascii="Times New Roman" w:hAnsi="Times New Roman" w:cs="Times New Roman"/>
        </w:rPr>
        <w:t xml:space="preserve">. </w:t>
      </w:r>
      <w:r w:rsidR="00C34489">
        <w:rPr>
          <w:rFonts w:ascii="Times New Roman" w:hAnsi="Times New Roman" w:cs="Times New Roman"/>
        </w:rPr>
        <w:t xml:space="preserve">On the other hand, I would refer patients to appropriate mental health </w:t>
      </w:r>
      <w:r w:rsidR="004D23E3">
        <w:rPr>
          <w:rFonts w:ascii="Times New Roman" w:hAnsi="Times New Roman" w:cs="Times New Roman"/>
        </w:rPr>
        <w:t>professionals and offer</w:t>
      </w:r>
      <w:r w:rsidR="006670C5">
        <w:rPr>
          <w:rFonts w:ascii="Times New Roman" w:hAnsi="Times New Roman" w:cs="Times New Roman"/>
        </w:rPr>
        <w:t xml:space="preserve"> </w:t>
      </w:r>
      <w:r w:rsidR="004D23E3">
        <w:rPr>
          <w:rFonts w:ascii="Times New Roman" w:hAnsi="Times New Roman" w:cs="Times New Roman"/>
        </w:rPr>
        <w:t>psychoeducation to the patient and family members to improve long-term outcomes</w:t>
      </w:r>
      <w:r w:rsidR="00E951F7">
        <w:rPr>
          <w:rFonts w:ascii="Times New Roman" w:hAnsi="Times New Roman" w:cs="Times New Roman"/>
        </w:rPr>
        <w:t xml:space="preserve"> (</w:t>
      </w:r>
      <w:r w:rsidR="00E951F7" w:rsidRPr="006129B7">
        <w:rPr>
          <w:rFonts w:ascii="Times New Roman" w:hAnsi="Times New Roman" w:cs="Times New Roman"/>
        </w:rPr>
        <w:t>Bains</w:t>
      </w:r>
      <w:r w:rsidR="00E951F7">
        <w:rPr>
          <w:rFonts w:ascii="Times New Roman" w:hAnsi="Times New Roman" w:cs="Times New Roman"/>
        </w:rPr>
        <w:t xml:space="preserve"> et al., 2023</w:t>
      </w:r>
      <w:r w:rsidR="00E951F7">
        <w:rPr>
          <w:rFonts w:ascii="Times New Roman" w:hAnsi="Times New Roman" w:cs="Times New Roman"/>
        </w:rPr>
        <w:t>)</w:t>
      </w:r>
      <w:r w:rsidR="004D23E3">
        <w:rPr>
          <w:rFonts w:ascii="Times New Roman" w:hAnsi="Times New Roman" w:cs="Times New Roman"/>
        </w:rPr>
        <w:t>.</w:t>
      </w:r>
      <w:r w:rsidR="00346614">
        <w:rPr>
          <w:rFonts w:ascii="Times New Roman" w:hAnsi="Times New Roman" w:cs="Times New Roman"/>
        </w:rPr>
        <w:t xml:space="preserve"> Ultimately, advocating for destigmatization and demonstrating empathy to such patients will help promote healing while empowering patients to engage in the treatment process. </w:t>
      </w:r>
    </w:p>
    <w:p w14:paraId="63ED82F7" w14:textId="77777777" w:rsidR="00F01028" w:rsidRDefault="00F01028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3AAA953" w14:textId="77777777" w:rsidR="00F01028" w:rsidRDefault="00F01028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B2CF5BF" w14:textId="77777777" w:rsidR="00F01028" w:rsidRDefault="00F01028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4386A02" w14:textId="77777777" w:rsidR="00F01028" w:rsidRDefault="00F01028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F84EF91" w14:textId="77777777" w:rsidR="00F01028" w:rsidRDefault="00F01028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7D245CE" w14:textId="77777777" w:rsidR="00F01028" w:rsidRDefault="00F01028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41F7AFD" w14:textId="77777777" w:rsidR="00F01028" w:rsidRDefault="00F01028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5234D1B" w14:textId="68CCCE9E" w:rsidR="002718B4" w:rsidRPr="006129B7" w:rsidRDefault="002718B4" w:rsidP="006129B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129B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5BD31524" w14:textId="77777777" w:rsidR="007504F0" w:rsidRDefault="006129B7" w:rsidP="006129B7">
      <w:pPr>
        <w:spacing w:line="480" w:lineRule="auto"/>
        <w:rPr>
          <w:rFonts w:ascii="Times New Roman" w:hAnsi="Times New Roman" w:cs="Times New Roman"/>
        </w:rPr>
      </w:pPr>
      <w:r w:rsidRPr="006129B7">
        <w:rPr>
          <w:rFonts w:ascii="Times New Roman" w:hAnsi="Times New Roman" w:cs="Times New Roman"/>
        </w:rPr>
        <w:t xml:space="preserve">Bains, N., </w:t>
      </w:r>
      <w:proofErr w:type="spellStart"/>
      <w:r w:rsidRPr="006129B7">
        <w:rPr>
          <w:rFonts w:ascii="Times New Roman" w:hAnsi="Times New Roman" w:cs="Times New Roman"/>
        </w:rPr>
        <w:t>Abdijadid</w:t>
      </w:r>
      <w:proofErr w:type="spellEnd"/>
      <w:r w:rsidRPr="006129B7">
        <w:rPr>
          <w:rFonts w:ascii="Times New Roman" w:hAnsi="Times New Roman" w:cs="Times New Roman"/>
        </w:rPr>
        <w:t xml:space="preserve">, S., &amp; Miller, J. L. (2023). Major depressive disorder (nursing). </w:t>
      </w:r>
    </w:p>
    <w:p w14:paraId="727CF6D6" w14:textId="31656305" w:rsidR="002718B4" w:rsidRDefault="006129B7" w:rsidP="007504F0">
      <w:pPr>
        <w:spacing w:line="480" w:lineRule="auto"/>
        <w:ind w:left="720"/>
        <w:rPr>
          <w:rFonts w:ascii="Times New Roman" w:hAnsi="Times New Roman" w:cs="Times New Roman"/>
        </w:rPr>
      </w:pPr>
      <w:r w:rsidRPr="006129B7">
        <w:rPr>
          <w:rFonts w:ascii="Times New Roman" w:hAnsi="Times New Roman" w:cs="Times New Roman"/>
        </w:rPr>
        <w:t>In </w:t>
      </w:r>
      <w:proofErr w:type="spellStart"/>
      <w:r w:rsidRPr="006129B7">
        <w:rPr>
          <w:rFonts w:ascii="Times New Roman" w:hAnsi="Times New Roman" w:cs="Times New Roman"/>
          <w:i/>
          <w:iCs/>
        </w:rPr>
        <w:t>StatPearls</w:t>
      </w:r>
      <w:proofErr w:type="spellEnd"/>
      <w:r w:rsidRPr="006129B7">
        <w:rPr>
          <w:rFonts w:ascii="Times New Roman" w:hAnsi="Times New Roman" w:cs="Times New Roman"/>
          <w:i/>
          <w:iCs/>
        </w:rPr>
        <w:t xml:space="preserve"> [Internet]</w:t>
      </w:r>
      <w:r w:rsidRPr="006129B7">
        <w:rPr>
          <w:rFonts w:ascii="Times New Roman" w:hAnsi="Times New Roman" w:cs="Times New Roman"/>
        </w:rPr>
        <w:t xml:space="preserve">. </w:t>
      </w:r>
      <w:proofErr w:type="spellStart"/>
      <w:r w:rsidRPr="006129B7">
        <w:rPr>
          <w:rFonts w:ascii="Times New Roman" w:hAnsi="Times New Roman" w:cs="Times New Roman"/>
        </w:rPr>
        <w:t>StatPearls</w:t>
      </w:r>
      <w:proofErr w:type="spellEnd"/>
      <w:r w:rsidRPr="006129B7">
        <w:rPr>
          <w:rFonts w:ascii="Times New Roman" w:hAnsi="Times New Roman" w:cs="Times New Roman"/>
        </w:rPr>
        <w:t xml:space="preserve"> Publishing.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="00D320AE" w:rsidRPr="0009643C">
          <w:rPr>
            <w:rStyle w:val="Hyperlink"/>
            <w:rFonts w:ascii="Times New Roman" w:hAnsi="Times New Roman" w:cs="Times New Roman"/>
          </w:rPr>
          <w:t>https://www.ncbi.nlm.nih.gov/books/NBK570554/</w:t>
        </w:r>
      </w:hyperlink>
      <w:r>
        <w:rPr>
          <w:rFonts w:ascii="Times New Roman" w:hAnsi="Times New Roman" w:cs="Times New Roman"/>
        </w:rPr>
        <w:t xml:space="preserve"> </w:t>
      </w:r>
      <w:r w:rsidR="001878DB">
        <w:rPr>
          <w:rFonts w:ascii="Times New Roman" w:hAnsi="Times New Roman" w:cs="Times New Roman"/>
        </w:rPr>
        <w:t xml:space="preserve"> </w:t>
      </w:r>
    </w:p>
    <w:p w14:paraId="1F5E7298" w14:textId="77777777" w:rsidR="00177A07" w:rsidRDefault="009648D7" w:rsidP="009648D7">
      <w:pPr>
        <w:spacing w:line="480" w:lineRule="auto"/>
        <w:rPr>
          <w:rFonts w:ascii="Times New Roman" w:hAnsi="Times New Roman" w:cs="Times New Roman"/>
        </w:rPr>
      </w:pPr>
      <w:r w:rsidRPr="009648D7">
        <w:rPr>
          <w:rFonts w:ascii="Times New Roman" w:hAnsi="Times New Roman" w:cs="Times New Roman"/>
        </w:rPr>
        <w:t xml:space="preserve">Cui, L., Li, S., Wang, S., Wu, X., Liu, Y., Yu, W., ... &amp; Li, B. (2024). Major depressive disorder: </w:t>
      </w:r>
    </w:p>
    <w:p w14:paraId="11BC1C5C" w14:textId="36C785A2" w:rsidR="009648D7" w:rsidRDefault="009648D7" w:rsidP="00177A07">
      <w:pPr>
        <w:spacing w:line="480" w:lineRule="auto"/>
        <w:ind w:left="720"/>
        <w:rPr>
          <w:rFonts w:ascii="Times New Roman" w:hAnsi="Times New Roman" w:cs="Times New Roman"/>
        </w:rPr>
      </w:pPr>
      <w:r w:rsidRPr="009648D7">
        <w:rPr>
          <w:rFonts w:ascii="Times New Roman" w:hAnsi="Times New Roman" w:cs="Times New Roman"/>
        </w:rPr>
        <w:t>hypothesis, mechanism, prevention and treatment. </w:t>
      </w:r>
      <w:r w:rsidRPr="009648D7">
        <w:rPr>
          <w:rFonts w:ascii="Times New Roman" w:hAnsi="Times New Roman" w:cs="Times New Roman"/>
          <w:i/>
          <w:iCs/>
        </w:rPr>
        <w:t>Signal transduction and targeted therapy</w:t>
      </w:r>
      <w:r w:rsidRPr="009648D7">
        <w:rPr>
          <w:rFonts w:ascii="Times New Roman" w:hAnsi="Times New Roman" w:cs="Times New Roman"/>
        </w:rPr>
        <w:t>, </w:t>
      </w:r>
      <w:r w:rsidRPr="009648D7">
        <w:rPr>
          <w:rFonts w:ascii="Times New Roman" w:hAnsi="Times New Roman" w:cs="Times New Roman"/>
          <w:i/>
          <w:iCs/>
        </w:rPr>
        <w:t>9</w:t>
      </w:r>
      <w:r w:rsidRPr="009648D7">
        <w:rPr>
          <w:rFonts w:ascii="Times New Roman" w:hAnsi="Times New Roman" w:cs="Times New Roman"/>
        </w:rPr>
        <w:t>(1), 30.</w:t>
      </w:r>
      <w:r w:rsidR="00330321">
        <w:rPr>
          <w:rFonts w:ascii="Times New Roman" w:hAnsi="Times New Roman" w:cs="Times New Roman"/>
        </w:rPr>
        <w:t xml:space="preserve"> </w:t>
      </w:r>
      <w:hyperlink r:id="rId5" w:history="1">
        <w:r w:rsidR="00330321" w:rsidRPr="0009643C">
          <w:rPr>
            <w:rStyle w:val="Hyperlink"/>
            <w:rFonts w:ascii="Times New Roman" w:hAnsi="Times New Roman" w:cs="Times New Roman"/>
          </w:rPr>
          <w:t>https://doi.org/10.1038/s41392-024-01738-y</w:t>
        </w:r>
      </w:hyperlink>
      <w:r w:rsidR="00330321">
        <w:rPr>
          <w:rFonts w:ascii="Times New Roman" w:hAnsi="Times New Roman" w:cs="Times New Roman"/>
        </w:rPr>
        <w:t xml:space="preserve"> </w:t>
      </w:r>
    </w:p>
    <w:p w14:paraId="4C7C7519" w14:textId="77777777" w:rsidR="00097682" w:rsidRDefault="00E61DF2" w:rsidP="00E61DF2">
      <w:pPr>
        <w:spacing w:line="480" w:lineRule="auto"/>
        <w:rPr>
          <w:rFonts w:ascii="Times New Roman" w:hAnsi="Times New Roman" w:cs="Times New Roman"/>
        </w:rPr>
      </w:pPr>
      <w:r w:rsidRPr="00E61DF2">
        <w:rPr>
          <w:rFonts w:ascii="Times New Roman" w:hAnsi="Times New Roman" w:cs="Times New Roman"/>
        </w:rPr>
        <w:t xml:space="preserve">Samari, E., </w:t>
      </w:r>
      <w:proofErr w:type="spellStart"/>
      <w:r w:rsidRPr="00E61DF2">
        <w:rPr>
          <w:rFonts w:ascii="Times New Roman" w:hAnsi="Times New Roman" w:cs="Times New Roman"/>
        </w:rPr>
        <w:t>Teh</w:t>
      </w:r>
      <w:proofErr w:type="spellEnd"/>
      <w:r w:rsidRPr="00E61DF2">
        <w:rPr>
          <w:rFonts w:ascii="Times New Roman" w:hAnsi="Times New Roman" w:cs="Times New Roman"/>
        </w:rPr>
        <w:t xml:space="preserve">, W. L., </w:t>
      </w:r>
      <w:proofErr w:type="spellStart"/>
      <w:r w:rsidRPr="00E61DF2">
        <w:rPr>
          <w:rFonts w:ascii="Times New Roman" w:hAnsi="Times New Roman" w:cs="Times New Roman"/>
        </w:rPr>
        <w:t>Roystonn</w:t>
      </w:r>
      <w:proofErr w:type="spellEnd"/>
      <w:r w:rsidRPr="00E61DF2">
        <w:rPr>
          <w:rFonts w:ascii="Times New Roman" w:hAnsi="Times New Roman" w:cs="Times New Roman"/>
        </w:rPr>
        <w:t xml:space="preserve">, K., Devi, F., </w:t>
      </w:r>
      <w:proofErr w:type="spellStart"/>
      <w:r w:rsidRPr="00E61DF2">
        <w:rPr>
          <w:rFonts w:ascii="Times New Roman" w:hAnsi="Times New Roman" w:cs="Times New Roman"/>
        </w:rPr>
        <w:t>Cetty</w:t>
      </w:r>
      <w:proofErr w:type="spellEnd"/>
      <w:r w:rsidRPr="00E61DF2">
        <w:rPr>
          <w:rFonts w:ascii="Times New Roman" w:hAnsi="Times New Roman" w:cs="Times New Roman"/>
        </w:rPr>
        <w:t xml:space="preserve">, L., Shahwan, S., &amp; Subramaniam, M. </w:t>
      </w:r>
    </w:p>
    <w:p w14:paraId="54BC8567" w14:textId="1E9B724B" w:rsidR="00E61DF2" w:rsidRPr="00E61DF2" w:rsidRDefault="00E61DF2" w:rsidP="00097682">
      <w:pPr>
        <w:spacing w:line="480" w:lineRule="auto"/>
        <w:ind w:left="720"/>
        <w:rPr>
          <w:rFonts w:ascii="Times New Roman" w:hAnsi="Times New Roman" w:cs="Times New Roman"/>
        </w:rPr>
      </w:pPr>
      <w:r w:rsidRPr="00E61DF2">
        <w:rPr>
          <w:rFonts w:ascii="Times New Roman" w:hAnsi="Times New Roman" w:cs="Times New Roman"/>
        </w:rPr>
        <w:t>(2022). Perceived mental illness stigma among family and friends of young people with depression and its role in help-seeking: a qualitative inquiry. </w:t>
      </w:r>
      <w:r w:rsidRPr="00E61DF2">
        <w:rPr>
          <w:rFonts w:ascii="Times New Roman" w:hAnsi="Times New Roman" w:cs="Times New Roman"/>
          <w:i/>
          <w:iCs/>
        </w:rPr>
        <w:t>BMC psychiatry</w:t>
      </w:r>
      <w:r w:rsidRPr="00E61DF2">
        <w:rPr>
          <w:rFonts w:ascii="Times New Roman" w:hAnsi="Times New Roman" w:cs="Times New Roman"/>
        </w:rPr>
        <w:t>, </w:t>
      </w:r>
      <w:r w:rsidRPr="00E61DF2">
        <w:rPr>
          <w:rFonts w:ascii="Times New Roman" w:hAnsi="Times New Roman" w:cs="Times New Roman"/>
          <w:i/>
          <w:iCs/>
        </w:rPr>
        <w:t>22</w:t>
      </w:r>
      <w:r w:rsidRPr="00E61DF2">
        <w:rPr>
          <w:rFonts w:ascii="Times New Roman" w:hAnsi="Times New Roman" w:cs="Times New Roman"/>
        </w:rPr>
        <w:t>(1), 107.</w:t>
      </w:r>
      <w:r w:rsidR="00ED1118">
        <w:rPr>
          <w:rFonts w:ascii="Times New Roman" w:hAnsi="Times New Roman" w:cs="Times New Roman"/>
        </w:rPr>
        <w:t xml:space="preserve"> </w:t>
      </w:r>
      <w:hyperlink r:id="rId6" w:history="1">
        <w:r w:rsidR="00ED1118" w:rsidRPr="0009643C">
          <w:rPr>
            <w:rStyle w:val="Hyperlink"/>
            <w:rFonts w:ascii="Times New Roman" w:hAnsi="Times New Roman" w:cs="Times New Roman"/>
          </w:rPr>
          <w:t>https://doi.org/10.1186/s12888-022-03754-0</w:t>
        </w:r>
      </w:hyperlink>
      <w:r w:rsidR="00ED1118">
        <w:rPr>
          <w:rFonts w:ascii="Times New Roman" w:hAnsi="Times New Roman" w:cs="Times New Roman"/>
        </w:rPr>
        <w:t xml:space="preserve"> </w:t>
      </w:r>
    </w:p>
    <w:sectPr w:rsidR="00E61DF2" w:rsidRPr="00E61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F8"/>
    <w:rsid w:val="00003F37"/>
    <w:rsid w:val="00036B41"/>
    <w:rsid w:val="00093A9A"/>
    <w:rsid w:val="00097682"/>
    <w:rsid w:val="000D1795"/>
    <w:rsid w:val="000E5D46"/>
    <w:rsid w:val="00177A07"/>
    <w:rsid w:val="001878DB"/>
    <w:rsid w:val="00222E75"/>
    <w:rsid w:val="002718B4"/>
    <w:rsid w:val="002963FD"/>
    <w:rsid w:val="002F0E90"/>
    <w:rsid w:val="00330321"/>
    <w:rsid w:val="00346614"/>
    <w:rsid w:val="00381B5C"/>
    <w:rsid w:val="003C175C"/>
    <w:rsid w:val="003F10C1"/>
    <w:rsid w:val="00423D6F"/>
    <w:rsid w:val="00467B90"/>
    <w:rsid w:val="00484D01"/>
    <w:rsid w:val="004D23E3"/>
    <w:rsid w:val="005023A0"/>
    <w:rsid w:val="00506DD0"/>
    <w:rsid w:val="00575F61"/>
    <w:rsid w:val="006129B7"/>
    <w:rsid w:val="006670C5"/>
    <w:rsid w:val="007504F0"/>
    <w:rsid w:val="007818BC"/>
    <w:rsid w:val="00811247"/>
    <w:rsid w:val="00844484"/>
    <w:rsid w:val="00863B7A"/>
    <w:rsid w:val="008E22E0"/>
    <w:rsid w:val="008F2B77"/>
    <w:rsid w:val="00957F02"/>
    <w:rsid w:val="009648D7"/>
    <w:rsid w:val="00994B08"/>
    <w:rsid w:val="00A32F28"/>
    <w:rsid w:val="00A5724B"/>
    <w:rsid w:val="00A6109B"/>
    <w:rsid w:val="00A83C47"/>
    <w:rsid w:val="00B02A7C"/>
    <w:rsid w:val="00B15729"/>
    <w:rsid w:val="00C34489"/>
    <w:rsid w:val="00C55850"/>
    <w:rsid w:val="00CA20C6"/>
    <w:rsid w:val="00CA3D91"/>
    <w:rsid w:val="00D17525"/>
    <w:rsid w:val="00D207F8"/>
    <w:rsid w:val="00D320AE"/>
    <w:rsid w:val="00D361F9"/>
    <w:rsid w:val="00D507D2"/>
    <w:rsid w:val="00D63712"/>
    <w:rsid w:val="00D67661"/>
    <w:rsid w:val="00DC229F"/>
    <w:rsid w:val="00E61DF2"/>
    <w:rsid w:val="00E951F7"/>
    <w:rsid w:val="00EA16EB"/>
    <w:rsid w:val="00EA1A91"/>
    <w:rsid w:val="00EB2A22"/>
    <w:rsid w:val="00EC15EE"/>
    <w:rsid w:val="00ED1118"/>
    <w:rsid w:val="00EF6FE7"/>
    <w:rsid w:val="00F01028"/>
    <w:rsid w:val="00F031E4"/>
    <w:rsid w:val="00F50296"/>
    <w:rsid w:val="00F87DD1"/>
    <w:rsid w:val="00F959D2"/>
    <w:rsid w:val="00F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7BD5"/>
  <w15:chartTrackingRefBased/>
  <w15:docId w15:val="{98218E7D-AD6B-4D14-8A7D-F9D1F200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888-022-03754-0" TargetMode="External"/><Relationship Id="rId5" Type="http://schemas.openxmlformats.org/officeDocument/2006/relationships/hyperlink" Target="https://doi.org/10.1038/s41392-024-01738-y" TargetMode="External"/><Relationship Id="rId4" Type="http://schemas.openxmlformats.org/officeDocument/2006/relationships/hyperlink" Target="https://www.ncbi.nlm.nih.gov/books/NBK5705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2025-05-01T04:42:00Z</dcterms:created>
  <dcterms:modified xsi:type="dcterms:W3CDTF">2025-05-01T05:39:00Z</dcterms:modified>
</cp:coreProperties>
</file>